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58B54" w14:textId="1A9ACC7D" w:rsidR="00253E70" w:rsidRPr="0007723B" w:rsidRDefault="00253E70" w:rsidP="00253E70">
      <w:pPr>
        <w:jc w:val="center"/>
        <w:rPr>
          <w:rFonts w:ascii="Times New Roman" w:hAnsi="Times New Roman" w:cs="Times New Roman"/>
          <w:color w:val="000000" w:themeColor="text1"/>
          <w:sz w:val="28"/>
          <w:szCs w:val="28"/>
          <w:lang w:val="es-PE"/>
        </w:rPr>
      </w:pPr>
      <w:r w:rsidRPr="0007723B">
        <w:rPr>
          <w:rFonts w:ascii="Times New Roman" w:hAnsi="Times New Roman" w:cs="Times New Roman"/>
          <w:color w:val="000000" w:themeColor="text1"/>
          <w:sz w:val="28"/>
          <w:szCs w:val="28"/>
          <w:lang w:val="es-PE"/>
        </w:rPr>
        <w:t>“UNIVERSIDAD SANTO DOMINGO DE GUZMÁN”</w:t>
      </w:r>
    </w:p>
    <w:p w14:paraId="4A7EDD12" w14:textId="77777777" w:rsidR="00253E70" w:rsidRPr="0007723B" w:rsidRDefault="00253E70" w:rsidP="00253E70">
      <w:pPr>
        <w:tabs>
          <w:tab w:val="left" w:pos="1843"/>
        </w:tabs>
        <w:jc w:val="center"/>
        <w:rPr>
          <w:rFonts w:ascii="Times New Roman" w:hAnsi="Times New Roman" w:cs="Times New Roman"/>
          <w:color w:val="000000" w:themeColor="text1"/>
          <w:sz w:val="28"/>
          <w:szCs w:val="28"/>
          <w:lang w:val="es-PE"/>
        </w:rPr>
      </w:pPr>
      <w:r w:rsidRPr="0007723B">
        <w:rPr>
          <w:rFonts w:ascii="Times New Roman" w:hAnsi="Times New Roman" w:cs="Times New Roman"/>
          <w:color w:val="000000" w:themeColor="text1"/>
          <w:sz w:val="28"/>
          <w:szCs w:val="28"/>
          <w:lang w:val="es-PE"/>
        </w:rPr>
        <w:t>FACULTAD DE EDUCACIÓN</w:t>
      </w:r>
    </w:p>
    <w:p w14:paraId="7FF3E748" w14:textId="212F270D" w:rsidR="00253E70" w:rsidRPr="0007723B" w:rsidRDefault="00253E70" w:rsidP="00253E70">
      <w:pPr>
        <w:jc w:val="center"/>
        <w:rPr>
          <w:rFonts w:ascii="Times New Roman" w:hAnsi="Times New Roman" w:cs="Times New Roman"/>
          <w:color w:val="000000" w:themeColor="text1"/>
          <w:sz w:val="28"/>
          <w:szCs w:val="28"/>
          <w:lang w:val="es-PE"/>
        </w:rPr>
      </w:pPr>
      <w:r w:rsidRPr="0007723B">
        <w:rPr>
          <w:rFonts w:ascii="Times New Roman" w:hAnsi="Times New Roman" w:cs="Times New Roman"/>
          <w:color w:val="000000" w:themeColor="text1"/>
          <w:sz w:val="28"/>
          <w:szCs w:val="28"/>
          <w:lang w:val="es-PE"/>
        </w:rPr>
        <w:t>ESCUELA PROFESIONAL DE EDUCACIÓN PRIMARIA</w:t>
      </w:r>
    </w:p>
    <w:p w14:paraId="4AFCBD00" w14:textId="27BF4F93" w:rsidR="00253E70" w:rsidRPr="00A51B05" w:rsidRDefault="00253E70" w:rsidP="00253E70">
      <w:pPr>
        <w:jc w:val="center"/>
        <w:rPr>
          <w:rFonts w:cs="Times New Roman"/>
          <w:b/>
          <w:color w:val="000000" w:themeColor="text1"/>
          <w:szCs w:val="24"/>
          <w:lang w:val="es-PE"/>
        </w:rPr>
      </w:pPr>
    </w:p>
    <w:p w14:paraId="5CEB8EFA" w14:textId="715C70BA" w:rsidR="00253E70" w:rsidRPr="00A51B05" w:rsidRDefault="00253E70" w:rsidP="00253E70">
      <w:pPr>
        <w:jc w:val="center"/>
        <w:rPr>
          <w:rFonts w:cs="Times New Roman"/>
          <w:b/>
          <w:color w:val="000000" w:themeColor="text1"/>
          <w:szCs w:val="24"/>
          <w:lang w:val="es-PE"/>
        </w:rPr>
      </w:pPr>
      <w:r w:rsidRPr="00A7698C">
        <w:rPr>
          <w:rFonts w:cs="Times New Roman"/>
          <w:bCs/>
          <w:noProof/>
          <w:color w:val="000000" w:themeColor="text1"/>
          <w:sz w:val="28"/>
          <w:szCs w:val="28"/>
        </w:rPr>
        <w:drawing>
          <wp:anchor distT="0" distB="0" distL="114300" distR="114300" simplePos="0" relativeHeight="251676672" behindDoc="1" locked="0" layoutInCell="1" allowOverlap="1" wp14:anchorId="12A23A84" wp14:editId="04B0056B">
            <wp:simplePos x="0" y="0"/>
            <wp:positionH relativeFrom="margin">
              <wp:posOffset>2186940</wp:posOffset>
            </wp:positionH>
            <wp:positionV relativeFrom="margin">
              <wp:posOffset>1176020</wp:posOffset>
            </wp:positionV>
            <wp:extent cx="1524635" cy="1571625"/>
            <wp:effectExtent l="0" t="0" r="0" b="0"/>
            <wp:wrapTight wrapText="bothSides">
              <wp:wrapPolygon edited="0">
                <wp:start x="8367" y="0"/>
                <wp:lineTo x="4858" y="2095"/>
                <wp:lineTo x="2969" y="3665"/>
                <wp:lineTo x="2159" y="7331"/>
                <wp:lineTo x="2159" y="14400"/>
                <wp:lineTo x="5128" y="17280"/>
                <wp:lineTo x="1619" y="18065"/>
                <wp:lineTo x="1349" y="20160"/>
                <wp:lineTo x="3778" y="21207"/>
                <wp:lineTo x="17813" y="21207"/>
                <wp:lineTo x="19972" y="19898"/>
                <wp:lineTo x="19162" y="17804"/>
                <wp:lineTo x="16463" y="17280"/>
                <wp:lineTo x="19432" y="14400"/>
                <wp:lineTo x="19432" y="8902"/>
                <wp:lineTo x="18352" y="4713"/>
                <wp:lineTo x="18622" y="3665"/>
                <wp:lineTo x="14844" y="1047"/>
                <wp:lineTo x="12415" y="0"/>
                <wp:lineTo x="8367" y="0"/>
              </wp:wrapPolygon>
            </wp:wrapTight>
            <wp:docPr id="6" name="Imagen 6" descr="http://www.santodomingojicamarca.edu.pe/imgs/U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5" descr="http://www.santodomingojicamarca.edu.pe/imgs/UN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63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D8EED3" w14:textId="77777777" w:rsidR="00253E70" w:rsidRDefault="00253E70" w:rsidP="00253E70">
      <w:pPr>
        <w:spacing w:line="360" w:lineRule="auto"/>
        <w:jc w:val="center"/>
        <w:rPr>
          <w:rFonts w:cs="Times New Roman"/>
          <w:b/>
          <w:color w:val="000000" w:themeColor="text1"/>
          <w:szCs w:val="24"/>
          <w:lang w:val="es-PE"/>
        </w:rPr>
      </w:pPr>
    </w:p>
    <w:p w14:paraId="444F04F8" w14:textId="77777777" w:rsidR="00253E70" w:rsidRDefault="00253E70" w:rsidP="00253E70">
      <w:pPr>
        <w:spacing w:line="360" w:lineRule="auto"/>
        <w:jc w:val="center"/>
        <w:rPr>
          <w:rFonts w:cs="Times New Roman"/>
          <w:b/>
          <w:color w:val="000000" w:themeColor="text1"/>
          <w:szCs w:val="24"/>
          <w:lang w:val="es-PE"/>
        </w:rPr>
      </w:pPr>
    </w:p>
    <w:p w14:paraId="267E82A6" w14:textId="77777777" w:rsidR="00253E70" w:rsidRDefault="00253E70" w:rsidP="00253E70">
      <w:pPr>
        <w:jc w:val="center"/>
        <w:rPr>
          <w:rFonts w:cs="Times New Roman"/>
          <w:color w:val="000000" w:themeColor="text1"/>
          <w:szCs w:val="24"/>
          <w:lang w:val="es-PE"/>
        </w:rPr>
      </w:pPr>
    </w:p>
    <w:p w14:paraId="5E66EB00" w14:textId="77777777" w:rsidR="00253E70" w:rsidRDefault="00253E70" w:rsidP="00253E70">
      <w:pPr>
        <w:spacing w:line="360" w:lineRule="auto"/>
        <w:jc w:val="center"/>
        <w:rPr>
          <w:rFonts w:cs="Times New Roman"/>
          <w:color w:val="000000" w:themeColor="text1"/>
          <w:szCs w:val="24"/>
          <w:lang w:val="es-PE"/>
        </w:rPr>
      </w:pPr>
    </w:p>
    <w:p w14:paraId="162E90D2" w14:textId="77777777" w:rsidR="00216F52" w:rsidRPr="000F6C3C" w:rsidRDefault="00216F52" w:rsidP="00216F52">
      <w:pPr>
        <w:suppressAutoHyphens/>
        <w:spacing w:after="200" w:line="276" w:lineRule="auto"/>
        <w:jc w:val="center"/>
        <w:rPr>
          <w:rFonts w:ascii="Times New Roman" w:eastAsia="Droid Sans Fallback" w:hAnsi="Times New Roman" w:cs="Calibri"/>
          <w:b/>
          <w:sz w:val="36"/>
          <w:lang w:val="es-PE"/>
        </w:rPr>
      </w:pPr>
    </w:p>
    <w:p w14:paraId="137682E3" w14:textId="77777777" w:rsidR="00216F52" w:rsidRPr="0007723B" w:rsidRDefault="00216F52" w:rsidP="00216F52">
      <w:pPr>
        <w:suppressAutoHyphens/>
        <w:spacing w:after="200" w:line="276" w:lineRule="auto"/>
        <w:jc w:val="center"/>
        <w:rPr>
          <w:rFonts w:ascii="Times New Roman" w:eastAsia="Droid Sans Fallback" w:hAnsi="Times New Roman" w:cs="Times New Roman"/>
          <w:bCs/>
          <w:lang w:val="es-PE"/>
        </w:rPr>
      </w:pPr>
      <w:r w:rsidRPr="0007723B">
        <w:rPr>
          <w:rFonts w:ascii="Times New Roman" w:eastAsia="Droid Sans Fallback" w:hAnsi="Times New Roman" w:cs="Calibri"/>
          <w:bCs/>
          <w:sz w:val="32"/>
          <w:szCs w:val="20"/>
          <w:lang w:val="es-PE"/>
        </w:rPr>
        <w:t>RELACIÓN DE LA ACTITUD DOCENTE Y LA EDUCACIÓN INCLUSIVA EN LOS DOCENTES DEL NIVEL PRIMARIA EN LA INSTITUCIÓN EDUCATIVA "FE Y ALEGRÍA 37" LIMA-2021</w:t>
      </w:r>
    </w:p>
    <w:p w14:paraId="49F61843" w14:textId="77777777" w:rsidR="00253E70" w:rsidRPr="006E6002" w:rsidRDefault="00253E70" w:rsidP="00253E70">
      <w:pPr>
        <w:spacing w:line="360" w:lineRule="auto"/>
        <w:jc w:val="center"/>
        <w:rPr>
          <w:rFonts w:ascii="Times New Roman" w:hAnsi="Times New Roman" w:cs="Times New Roman"/>
          <w:b/>
          <w:bCs/>
          <w:color w:val="000000" w:themeColor="text1"/>
          <w:sz w:val="24"/>
          <w:szCs w:val="24"/>
          <w:lang w:val="es-PE"/>
        </w:rPr>
      </w:pPr>
    </w:p>
    <w:p w14:paraId="010DAF97" w14:textId="0F9E5DDA" w:rsidR="00253E70" w:rsidRPr="006E6002" w:rsidRDefault="00253E70" w:rsidP="00253E70">
      <w:pPr>
        <w:jc w:val="center"/>
        <w:rPr>
          <w:rFonts w:ascii="Times New Roman" w:hAnsi="Times New Roman" w:cs="Times New Roman"/>
          <w:b/>
          <w:bCs/>
          <w:color w:val="000000" w:themeColor="text1"/>
          <w:sz w:val="24"/>
          <w:szCs w:val="24"/>
          <w:lang w:val="es-PE"/>
        </w:rPr>
      </w:pPr>
      <w:r w:rsidRPr="006E6002">
        <w:rPr>
          <w:rFonts w:ascii="Times New Roman" w:hAnsi="Times New Roman" w:cs="Times New Roman"/>
          <w:b/>
          <w:bCs/>
          <w:color w:val="000000" w:themeColor="text1"/>
          <w:sz w:val="24"/>
          <w:szCs w:val="24"/>
          <w:lang w:val="es-PE"/>
        </w:rPr>
        <w:t>AUTOR</w:t>
      </w:r>
      <w:r w:rsidR="006E6002" w:rsidRPr="006E6002">
        <w:rPr>
          <w:rFonts w:ascii="Times New Roman" w:hAnsi="Times New Roman" w:cs="Times New Roman"/>
          <w:b/>
          <w:bCs/>
          <w:color w:val="000000" w:themeColor="text1"/>
          <w:sz w:val="24"/>
          <w:szCs w:val="24"/>
          <w:lang w:val="es-PE"/>
        </w:rPr>
        <w:t>A</w:t>
      </w:r>
      <w:r w:rsidRPr="006E6002">
        <w:rPr>
          <w:rFonts w:ascii="Times New Roman" w:hAnsi="Times New Roman" w:cs="Times New Roman"/>
          <w:b/>
          <w:bCs/>
          <w:color w:val="000000" w:themeColor="text1"/>
          <w:sz w:val="24"/>
          <w:szCs w:val="24"/>
          <w:lang w:val="es-PE"/>
        </w:rPr>
        <w:t>:</w:t>
      </w:r>
    </w:p>
    <w:p w14:paraId="75E036E0" w14:textId="77777777" w:rsidR="00216F52" w:rsidRPr="006E6002" w:rsidRDefault="00216F52" w:rsidP="00216F52">
      <w:pPr>
        <w:suppressAutoHyphens/>
        <w:spacing w:after="200" w:line="276" w:lineRule="auto"/>
        <w:jc w:val="center"/>
        <w:rPr>
          <w:rFonts w:ascii="Times New Roman" w:eastAsia="Droid Sans Fallback" w:hAnsi="Times New Roman" w:cs="Times New Roman"/>
          <w:b/>
          <w:sz w:val="24"/>
          <w:szCs w:val="24"/>
          <w:lang w:val="es-PE"/>
        </w:rPr>
      </w:pPr>
      <w:r w:rsidRPr="006E6002">
        <w:rPr>
          <w:rFonts w:ascii="Times New Roman" w:eastAsia="Droid Sans Fallback" w:hAnsi="Times New Roman" w:cs="Times New Roman"/>
          <w:b/>
          <w:sz w:val="24"/>
          <w:szCs w:val="24"/>
          <w:lang w:val="es-PE"/>
        </w:rPr>
        <w:t xml:space="preserve">CÓRDOVA DÍAZ, Celinda Sonia </w:t>
      </w:r>
    </w:p>
    <w:p w14:paraId="6112B632" w14:textId="77777777" w:rsidR="00216F52" w:rsidRPr="006E6002" w:rsidRDefault="00000000" w:rsidP="00216F52">
      <w:pPr>
        <w:jc w:val="center"/>
        <w:rPr>
          <w:rFonts w:ascii="Times New Roman" w:eastAsia="Calibri" w:hAnsi="Times New Roman" w:cs="Times New Roman"/>
          <w:b/>
          <w:bCs/>
          <w:color w:val="000000"/>
          <w:sz w:val="24"/>
          <w:szCs w:val="24"/>
          <w:lang w:val="es-PE"/>
        </w:rPr>
      </w:pPr>
      <w:hyperlink r:id="rId9" w:history="1">
        <w:r w:rsidR="00216F52" w:rsidRPr="006E6002">
          <w:rPr>
            <w:rStyle w:val="Hipervnculo"/>
            <w:rFonts w:ascii="Times New Roman" w:hAnsi="Times New Roman" w:cs="Times New Roman"/>
            <w:color w:val="000000" w:themeColor="text1"/>
            <w:sz w:val="24"/>
            <w:szCs w:val="24"/>
            <w:u w:val="none"/>
            <w:shd w:val="clear" w:color="auto" w:fill="FFFFFF"/>
          </w:rPr>
          <w:t>https://orcid.org/0000-0003-4704-1785</w:t>
        </w:r>
      </w:hyperlink>
      <w:r w:rsidR="00216F52" w:rsidRPr="006E6002">
        <w:rPr>
          <w:rFonts w:ascii="Times New Roman" w:eastAsia="Calibri" w:hAnsi="Times New Roman" w:cs="Times New Roman"/>
          <w:b/>
          <w:bCs/>
          <w:color w:val="000000"/>
          <w:sz w:val="24"/>
          <w:szCs w:val="24"/>
          <w:lang w:val="es-PE"/>
        </w:rPr>
        <w:t xml:space="preserve"> </w:t>
      </w:r>
    </w:p>
    <w:p w14:paraId="49F16621" w14:textId="77777777" w:rsidR="00216F52" w:rsidRDefault="00216F52" w:rsidP="00216F52">
      <w:pPr>
        <w:jc w:val="center"/>
        <w:rPr>
          <w:rFonts w:ascii="Times New Roman" w:eastAsia="Calibri" w:hAnsi="Times New Roman" w:cs="Times New Roman"/>
          <w:b/>
          <w:bCs/>
          <w:color w:val="000000"/>
          <w:sz w:val="24"/>
          <w:szCs w:val="24"/>
          <w:lang w:val="es-PE"/>
        </w:rPr>
      </w:pPr>
    </w:p>
    <w:p w14:paraId="6F4B8F04" w14:textId="25E47F39" w:rsidR="00216F52" w:rsidRPr="00216F52" w:rsidRDefault="00216F52" w:rsidP="00216F52">
      <w:pPr>
        <w:jc w:val="center"/>
        <w:rPr>
          <w:rFonts w:ascii="Times New Roman" w:eastAsia="Calibri" w:hAnsi="Times New Roman" w:cs="Times New Roman"/>
          <w:b/>
          <w:bCs/>
          <w:color w:val="000000"/>
          <w:sz w:val="24"/>
          <w:szCs w:val="24"/>
          <w:lang w:val="es-PE"/>
        </w:rPr>
      </w:pPr>
      <w:r w:rsidRPr="00216F52">
        <w:rPr>
          <w:rFonts w:ascii="Times New Roman" w:eastAsia="Calibri" w:hAnsi="Times New Roman" w:cs="Times New Roman"/>
          <w:b/>
          <w:bCs/>
          <w:color w:val="000000"/>
          <w:sz w:val="24"/>
          <w:szCs w:val="24"/>
          <w:lang w:val="es-PE"/>
        </w:rPr>
        <w:t>ASESOR:</w:t>
      </w:r>
    </w:p>
    <w:p w14:paraId="40BA8EC1" w14:textId="77777777" w:rsidR="00216F52" w:rsidRPr="00216F52" w:rsidRDefault="00216F52" w:rsidP="00216F52">
      <w:pPr>
        <w:spacing w:after="0" w:line="480" w:lineRule="auto"/>
        <w:jc w:val="center"/>
        <w:rPr>
          <w:rFonts w:ascii="Times New Roman" w:eastAsia="Calibri" w:hAnsi="Times New Roman" w:cs="Times New Roman"/>
          <w:color w:val="000000"/>
          <w:sz w:val="24"/>
          <w:szCs w:val="24"/>
          <w:lang w:val="es-PE"/>
        </w:rPr>
      </w:pPr>
    </w:p>
    <w:p w14:paraId="50035728" w14:textId="3A6DE6D8" w:rsidR="00216F52" w:rsidRPr="00216F52" w:rsidRDefault="00216F52" w:rsidP="00216F52">
      <w:pPr>
        <w:spacing w:after="0" w:line="480" w:lineRule="auto"/>
        <w:jc w:val="center"/>
        <w:rPr>
          <w:rFonts w:ascii="Times New Roman" w:eastAsia="Calibri" w:hAnsi="Times New Roman" w:cs="Times New Roman"/>
          <w:sz w:val="24"/>
          <w:szCs w:val="24"/>
        </w:rPr>
      </w:pPr>
      <w:r w:rsidRPr="00216F52">
        <w:rPr>
          <w:rFonts w:ascii="Times New Roman" w:eastAsia="Calibri" w:hAnsi="Times New Roman" w:cs="Times New Roman"/>
          <w:sz w:val="24"/>
          <w:szCs w:val="24"/>
        </w:rPr>
        <w:t>TESIS PARA OPTAR AL T</w:t>
      </w:r>
      <w:r w:rsidR="0071063E">
        <w:rPr>
          <w:rFonts w:ascii="Times New Roman" w:eastAsia="Calibri" w:hAnsi="Times New Roman" w:cs="Times New Roman"/>
          <w:sz w:val="24"/>
          <w:szCs w:val="24"/>
        </w:rPr>
        <w:t>Í</w:t>
      </w:r>
      <w:r w:rsidRPr="00216F52">
        <w:rPr>
          <w:rFonts w:ascii="Times New Roman" w:eastAsia="Calibri" w:hAnsi="Times New Roman" w:cs="Times New Roman"/>
          <w:sz w:val="24"/>
          <w:szCs w:val="24"/>
        </w:rPr>
        <w:t>TULO PROFESIONAL DE:</w:t>
      </w:r>
    </w:p>
    <w:p w14:paraId="2B337997" w14:textId="3EBEF29A" w:rsidR="00216F52" w:rsidRPr="00216F52" w:rsidRDefault="00216F52" w:rsidP="00216F52">
      <w:pPr>
        <w:spacing w:after="0" w:line="480" w:lineRule="auto"/>
        <w:jc w:val="center"/>
        <w:rPr>
          <w:rFonts w:ascii="Times New Roman" w:eastAsia="Calibri" w:hAnsi="Times New Roman" w:cs="Times New Roman"/>
          <w:b/>
          <w:bCs/>
          <w:sz w:val="24"/>
          <w:szCs w:val="24"/>
        </w:rPr>
      </w:pPr>
      <w:r w:rsidRPr="00216F52">
        <w:rPr>
          <w:rFonts w:ascii="Times New Roman" w:eastAsia="Calibri" w:hAnsi="Times New Roman" w:cs="Times New Roman"/>
          <w:b/>
          <w:bCs/>
          <w:sz w:val="24"/>
          <w:szCs w:val="24"/>
        </w:rPr>
        <w:t xml:space="preserve"> LICENCIADA EN EDUCACI</w:t>
      </w:r>
      <w:r w:rsidRPr="00216F52">
        <w:rPr>
          <w:rFonts w:ascii="Times New Roman" w:eastAsia="Calibri" w:hAnsi="Times New Roman" w:cs="Times New Roman"/>
          <w:b/>
          <w:bCs/>
          <w:sz w:val="24"/>
          <w:szCs w:val="24"/>
          <w:lang w:val="es-PE"/>
        </w:rPr>
        <w:t>Ó</w:t>
      </w:r>
      <w:r w:rsidRPr="00216F52">
        <w:rPr>
          <w:rFonts w:ascii="Times New Roman" w:eastAsia="Calibri" w:hAnsi="Times New Roman" w:cs="Times New Roman"/>
          <w:b/>
          <w:bCs/>
          <w:sz w:val="24"/>
          <w:szCs w:val="24"/>
        </w:rPr>
        <w:t xml:space="preserve">N </w:t>
      </w:r>
      <w:r>
        <w:rPr>
          <w:rFonts w:ascii="Times New Roman" w:eastAsia="Calibri" w:hAnsi="Times New Roman" w:cs="Times New Roman"/>
          <w:b/>
          <w:bCs/>
          <w:sz w:val="24"/>
          <w:szCs w:val="24"/>
        </w:rPr>
        <w:t>PRIMARIA</w:t>
      </w:r>
    </w:p>
    <w:p w14:paraId="70CC6A72" w14:textId="77777777" w:rsidR="00216F52" w:rsidRPr="00216F52" w:rsidRDefault="00216F52" w:rsidP="00216F52">
      <w:pPr>
        <w:spacing w:after="0" w:line="480" w:lineRule="auto"/>
        <w:jc w:val="center"/>
        <w:rPr>
          <w:rFonts w:ascii="Times New Roman" w:eastAsia="Calibri" w:hAnsi="Times New Roman" w:cs="Times New Roman"/>
          <w:color w:val="000000"/>
          <w:sz w:val="24"/>
          <w:szCs w:val="24"/>
          <w:lang w:val="es-PE"/>
        </w:rPr>
      </w:pPr>
      <w:r w:rsidRPr="00216F52">
        <w:rPr>
          <w:rFonts w:ascii="Times New Roman" w:eastAsia="Calibri" w:hAnsi="Times New Roman" w:cs="Times New Roman"/>
          <w:color w:val="000000"/>
          <w:sz w:val="24"/>
          <w:szCs w:val="24"/>
          <w:lang w:val="es-PE"/>
        </w:rPr>
        <w:t>JICAMARCA-LIMA</w:t>
      </w:r>
    </w:p>
    <w:p w14:paraId="3F6001D9" w14:textId="0633244E" w:rsidR="00216F52" w:rsidRPr="006E6002" w:rsidRDefault="00216F52" w:rsidP="006E6002">
      <w:pPr>
        <w:spacing w:after="0" w:line="480" w:lineRule="auto"/>
        <w:jc w:val="center"/>
        <w:rPr>
          <w:rFonts w:ascii="Times New Roman" w:eastAsia="Calibri" w:hAnsi="Times New Roman" w:cs="Times New Roman"/>
          <w:color w:val="000000"/>
          <w:sz w:val="24"/>
          <w:szCs w:val="24"/>
          <w:lang w:val="es-PE"/>
        </w:rPr>
        <w:sectPr w:rsidR="00216F52" w:rsidRPr="006E6002" w:rsidSect="00336764">
          <w:headerReference w:type="default" r:id="rId10"/>
          <w:pgSz w:w="11906" w:h="16838" w:code="9"/>
          <w:pgMar w:top="1440" w:right="1440" w:bottom="1440" w:left="1440" w:header="709" w:footer="709" w:gutter="0"/>
          <w:pgNumType w:fmt="lowerRoman" w:start="1"/>
          <w:cols w:space="708"/>
          <w:titlePg/>
          <w:docGrid w:linePitch="360"/>
        </w:sectPr>
      </w:pPr>
      <w:r w:rsidRPr="00216F52">
        <w:rPr>
          <w:rFonts w:ascii="Times New Roman" w:eastAsia="Calibri" w:hAnsi="Times New Roman" w:cs="Times New Roman"/>
          <w:color w:val="000000"/>
          <w:sz w:val="24"/>
          <w:szCs w:val="24"/>
          <w:lang w:val="es-PE"/>
        </w:rPr>
        <w:t>2</w:t>
      </w:r>
      <w:r w:rsidR="009153B3">
        <w:rPr>
          <w:rFonts w:ascii="Times New Roman" w:eastAsia="Calibri" w:hAnsi="Times New Roman" w:cs="Times New Roman"/>
          <w:color w:val="000000"/>
          <w:sz w:val="24"/>
          <w:szCs w:val="24"/>
          <w:lang w:val="es-PE"/>
        </w:rPr>
        <w:t>022</w:t>
      </w:r>
    </w:p>
    <w:p w14:paraId="10B49625" w14:textId="77777777" w:rsidR="009C0BF3" w:rsidRPr="000F6C3C" w:rsidRDefault="009C0BF3" w:rsidP="009C0BF3">
      <w:pPr>
        <w:spacing w:line="480" w:lineRule="auto"/>
        <w:rPr>
          <w:rFonts w:ascii="Times New Roman" w:hAnsi="Times New Roman" w:cs="Times New Roman"/>
          <w:sz w:val="24"/>
          <w:szCs w:val="24"/>
          <w:lang w:val="es-ES"/>
        </w:rPr>
      </w:pPr>
      <w:bookmarkStart w:id="0" w:name="_Toc98234354"/>
      <w:bookmarkStart w:id="1" w:name="_Toc57147054"/>
      <w:bookmarkStart w:id="2" w:name="_Toc57649931"/>
      <w:bookmarkStart w:id="3" w:name="_Toc77840002"/>
    </w:p>
    <w:p w14:paraId="7AF0B6D8" w14:textId="77777777" w:rsidR="009C0BF3" w:rsidRPr="000F6C3C" w:rsidRDefault="009C0BF3" w:rsidP="009C0BF3">
      <w:pPr>
        <w:spacing w:line="480" w:lineRule="auto"/>
        <w:rPr>
          <w:rFonts w:ascii="Times New Roman" w:hAnsi="Times New Roman" w:cs="Times New Roman"/>
          <w:sz w:val="24"/>
          <w:szCs w:val="24"/>
          <w:lang w:val="es-ES"/>
        </w:rPr>
      </w:pPr>
    </w:p>
    <w:p w14:paraId="7FA37F84" w14:textId="77777777" w:rsidR="009C3E68" w:rsidRPr="000F6C3C" w:rsidRDefault="009C3E68" w:rsidP="009C0BF3">
      <w:pPr>
        <w:spacing w:line="480" w:lineRule="auto"/>
        <w:rPr>
          <w:rFonts w:ascii="Times New Roman" w:hAnsi="Times New Roman" w:cs="Times New Roman"/>
          <w:sz w:val="24"/>
          <w:szCs w:val="24"/>
          <w:lang w:val="es-ES"/>
        </w:rPr>
      </w:pPr>
    </w:p>
    <w:p w14:paraId="3E5FDF51" w14:textId="77777777" w:rsidR="007A5635" w:rsidRPr="000F6C3C" w:rsidRDefault="007A5635" w:rsidP="009C0BF3">
      <w:pPr>
        <w:pStyle w:val="Ttulo1"/>
        <w:ind w:left="4253"/>
        <w:rPr>
          <w:lang w:val="es-ES"/>
        </w:rPr>
      </w:pPr>
      <w:r w:rsidRPr="000F6C3C">
        <w:rPr>
          <w:lang w:val="es-ES"/>
        </w:rPr>
        <w:t>DEDICATORIA</w:t>
      </w:r>
      <w:bookmarkEnd w:id="0"/>
    </w:p>
    <w:p w14:paraId="7F0703B5" w14:textId="77777777" w:rsidR="00137CB0" w:rsidRPr="000F6C3C" w:rsidRDefault="00137CB0" w:rsidP="009C0BF3">
      <w:pPr>
        <w:spacing w:line="480" w:lineRule="auto"/>
        <w:ind w:left="4253"/>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Dedico este trabajo a mi familia, mis padres Sonia y German porque fueron mi soporte y apoyo incondicional en todo momento y siempre creyeron en mí, a mis hijos Piero, Jacob y Jesús Ángel, por ser mi inspiración y fuerza para continuar en todo momento difícil que la vida me puso, ellos son el motor y motivo para la búsqueda de mi superación.</w:t>
      </w:r>
    </w:p>
    <w:p w14:paraId="4B263C6D" w14:textId="77777777" w:rsidR="00137CB0" w:rsidRPr="000F6C3C" w:rsidRDefault="00137CB0" w:rsidP="007A5635">
      <w:pPr>
        <w:spacing w:line="480" w:lineRule="auto"/>
        <w:rPr>
          <w:rFonts w:ascii="Times New Roman" w:hAnsi="Times New Roman" w:cs="Times New Roman"/>
          <w:sz w:val="24"/>
          <w:szCs w:val="24"/>
          <w:lang w:val="es-ES"/>
        </w:rPr>
      </w:pPr>
    </w:p>
    <w:p w14:paraId="14E8FD3D" w14:textId="77777777" w:rsidR="00137CB0" w:rsidRPr="000F6C3C" w:rsidRDefault="00137CB0" w:rsidP="007A5635">
      <w:pPr>
        <w:spacing w:line="480" w:lineRule="auto"/>
        <w:rPr>
          <w:rFonts w:ascii="Times New Roman" w:hAnsi="Times New Roman" w:cs="Times New Roman"/>
          <w:sz w:val="24"/>
          <w:szCs w:val="24"/>
          <w:lang w:val="es-ES"/>
        </w:rPr>
      </w:pPr>
    </w:p>
    <w:p w14:paraId="4947C641" w14:textId="77777777" w:rsidR="007A5635" w:rsidRPr="000F6C3C" w:rsidRDefault="007A5635" w:rsidP="007A5635">
      <w:pPr>
        <w:spacing w:line="480" w:lineRule="auto"/>
        <w:rPr>
          <w:rFonts w:ascii="Times New Roman" w:hAnsi="Times New Roman" w:cs="Times New Roman"/>
          <w:sz w:val="24"/>
          <w:szCs w:val="24"/>
          <w:lang w:val="es-ES"/>
        </w:rPr>
      </w:pPr>
    </w:p>
    <w:p w14:paraId="618D952F" w14:textId="77777777" w:rsidR="007A5635" w:rsidRPr="000F6C3C" w:rsidRDefault="007A5635" w:rsidP="007A5635">
      <w:pPr>
        <w:spacing w:line="480" w:lineRule="auto"/>
        <w:rPr>
          <w:rFonts w:ascii="Times New Roman" w:hAnsi="Times New Roman" w:cs="Times New Roman"/>
          <w:sz w:val="24"/>
          <w:szCs w:val="24"/>
          <w:lang w:val="es-ES"/>
        </w:rPr>
        <w:sectPr w:rsidR="007A5635" w:rsidRPr="000F6C3C" w:rsidSect="00135920">
          <w:headerReference w:type="default" r:id="rId11"/>
          <w:pgSz w:w="11906" w:h="16838" w:code="9"/>
          <w:pgMar w:top="1440" w:right="1440" w:bottom="1440" w:left="1440" w:header="709" w:footer="709" w:gutter="0"/>
          <w:cols w:space="708"/>
          <w:docGrid w:linePitch="360"/>
        </w:sectPr>
      </w:pPr>
    </w:p>
    <w:p w14:paraId="0FA129A8" w14:textId="77777777" w:rsidR="009C3E68" w:rsidRPr="000F6C3C" w:rsidRDefault="009C3E68" w:rsidP="009C3E68">
      <w:pPr>
        <w:spacing w:line="480" w:lineRule="auto"/>
        <w:rPr>
          <w:rFonts w:ascii="Times New Roman" w:hAnsi="Times New Roman" w:cs="Times New Roman"/>
          <w:sz w:val="24"/>
          <w:szCs w:val="24"/>
          <w:lang w:val="es-ES"/>
        </w:rPr>
      </w:pPr>
      <w:bookmarkStart w:id="4" w:name="_Toc98234355"/>
    </w:p>
    <w:p w14:paraId="34C7D5FE" w14:textId="77777777" w:rsidR="009C3E68" w:rsidRPr="000F6C3C" w:rsidRDefault="009C3E68" w:rsidP="009C3E68">
      <w:pPr>
        <w:spacing w:line="480" w:lineRule="auto"/>
        <w:rPr>
          <w:rFonts w:ascii="Times New Roman" w:hAnsi="Times New Roman" w:cs="Times New Roman"/>
          <w:sz w:val="24"/>
          <w:szCs w:val="24"/>
          <w:lang w:val="es-ES"/>
        </w:rPr>
      </w:pPr>
    </w:p>
    <w:p w14:paraId="71694172" w14:textId="77777777" w:rsidR="009C3E68" w:rsidRPr="000F6C3C" w:rsidRDefault="009C3E68" w:rsidP="009C3E68">
      <w:pPr>
        <w:spacing w:line="480" w:lineRule="auto"/>
        <w:rPr>
          <w:rFonts w:ascii="Times New Roman" w:hAnsi="Times New Roman" w:cs="Times New Roman"/>
          <w:sz w:val="24"/>
          <w:szCs w:val="24"/>
          <w:lang w:val="es-ES"/>
        </w:rPr>
      </w:pPr>
    </w:p>
    <w:p w14:paraId="6E0099E3" w14:textId="77777777" w:rsidR="009C3E68" w:rsidRPr="000F6C3C" w:rsidRDefault="009C3E68" w:rsidP="009C3E68">
      <w:pPr>
        <w:spacing w:line="480" w:lineRule="auto"/>
        <w:rPr>
          <w:rFonts w:ascii="Times New Roman" w:hAnsi="Times New Roman" w:cs="Times New Roman"/>
          <w:sz w:val="24"/>
          <w:szCs w:val="24"/>
          <w:lang w:val="es-ES"/>
        </w:rPr>
      </w:pPr>
    </w:p>
    <w:p w14:paraId="281C93D3" w14:textId="77777777" w:rsidR="009C3E68" w:rsidRPr="000F6C3C" w:rsidRDefault="009C3E68" w:rsidP="009C3E68">
      <w:pPr>
        <w:spacing w:line="480" w:lineRule="auto"/>
        <w:rPr>
          <w:rFonts w:ascii="Times New Roman" w:hAnsi="Times New Roman" w:cs="Times New Roman"/>
          <w:sz w:val="24"/>
          <w:szCs w:val="24"/>
          <w:lang w:val="es-ES"/>
        </w:rPr>
      </w:pPr>
    </w:p>
    <w:p w14:paraId="6B5FD0F4" w14:textId="77777777" w:rsidR="009C3E68" w:rsidRPr="000F6C3C" w:rsidRDefault="009C3E68" w:rsidP="009C3E68">
      <w:pPr>
        <w:spacing w:line="480" w:lineRule="auto"/>
        <w:rPr>
          <w:rFonts w:ascii="Times New Roman" w:hAnsi="Times New Roman" w:cs="Times New Roman"/>
          <w:sz w:val="24"/>
          <w:szCs w:val="24"/>
          <w:lang w:val="es-ES"/>
        </w:rPr>
      </w:pPr>
    </w:p>
    <w:p w14:paraId="55E00F89" w14:textId="77777777" w:rsidR="009C3E68" w:rsidRPr="000F6C3C" w:rsidRDefault="009C3E68" w:rsidP="009C3E68">
      <w:pPr>
        <w:spacing w:line="480" w:lineRule="auto"/>
        <w:rPr>
          <w:rFonts w:ascii="Times New Roman" w:hAnsi="Times New Roman" w:cs="Times New Roman"/>
          <w:sz w:val="24"/>
          <w:szCs w:val="24"/>
          <w:lang w:val="es-ES"/>
        </w:rPr>
      </w:pPr>
    </w:p>
    <w:p w14:paraId="0FC0CE05" w14:textId="77777777" w:rsidR="007A5635" w:rsidRPr="000F6C3C" w:rsidRDefault="007A5635" w:rsidP="009C3E68">
      <w:pPr>
        <w:pStyle w:val="Ttulo1"/>
        <w:ind w:left="4253"/>
        <w:rPr>
          <w:lang w:val="es-ES"/>
        </w:rPr>
      </w:pPr>
      <w:r w:rsidRPr="000F6C3C">
        <w:rPr>
          <w:lang w:val="es-ES"/>
        </w:rPr>
        <w:t>AGRADECIMIENTO</w:t>
      </w:r>
      <w:bookmarkEnd w:id="4"/>
    </w:p>
    <w:p w14:paraId="72AC41B9" w14:textId="77777777" w:rsidR="009C0BF3" w:rsidRPr="000F6C3C" w:rsidRDefault="009C0BF3" w:rsidP="009C3E68">
      <w:pPr>
        <w:spacing w:line="480" w:lineRule="auto"/>
        <w:ind w:left="4253"/>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Agradezco en primer lugar a Dios por haberme permitido culminar mis estudios y ser mi guía en todo este recorrido, sin él nada sería realidad.</w:t>
      </w:r>
    </w:p>
    <w:p w14:paraId="556240FB" w14:textId="77777777" w:rsidR="009C0BF3" w:rsidRPr="000F6C3C" w:rsidRDefault="009C0BF3" w:rsidP="009C3E68">
      <w:pPr>
        <w:spacing w:line="480" w:lineRule="auto"/>
        <w:ind w:left="4253"/>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Agradezco al fundador de la universidad “Santo Domingo de Guzmán” el señor Danilo por haber apostado y creído en una educación superior en Jicamarca.</w:t>
      </w:r>
    </w:p>
    <w:p w14:paraId="3563B0E1" w14:textId="77777777" w:rsidR="009C0BF3" w:rsidRPr="000F6C3C" w:rsidRDefault="009C0BF3" w:rsidP="009C3E68">
      <w:pPr>
        <w:spacing w:line="480" w:lineRule="auto"/>
        <w:ind w:left="4253"/>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Agradezco a todos los docentes de la universidad por su entrega y vocación al servicio de la educación peruana y también a mi asesora que fue pieza fundamental en este logro.</w:t>
      </w:r>
    </w:p>
    <w:p w14:paraId="4C857D75" w14:textId="77777777" w:rsidR="009C0BF3" w:rsidRPr="000F6C3C" w:rsidRDefault="009C0BF3" w:rsidP="007A5635">
      <w:pPr>
        <w:spacing w:line="480" w:lineRule="auto"/>
        <w:rPr>
          <w:rFonts w:ascii="Times New Roman" w:hAnsi="Times New Roman" w:cs="Times New Roman"/>
          <w:sz w:val="24"/>
          <w:szCs w:val="24"/>
          <w:lang w:val="es-ES"/>
        </w:rPr>
      </w:pPr>
    </w:p>
    <w:p w14:paraId="382AC38D" w14:textId="77777777" w:rsidR="007A5635" w:rsidRPr="000F6C3C" w:rsidRDefault="007A5635" w:rsidP="007A5635">
      <w:pPr>
        <w:spacing w:line="480" w:lineRule="auto"/>
        <w:rPr>
          <w:rFonts w:ascii="Times New Roman" w:hAnsi="Times New Roman" w:cs="Times New Roman"/>
          <w:sz w:val="24"/>
          <w:szCs w:val="24"/>
          <w:lang w:val="es-ES"/>
        </w:rPr>
      </w:pPr>
    </w:p>
    <w:p w14:paraId="5B9CCE17" w14:textId="77777777" w:rsidR="007A5635" w:rsidRPr="000F6C3C" w:rsidRDefault="007A5635" w:rsidP="007A5635">
      <w:pPr>
        <w:spacing w:line="480" w:lineRule="auto"/>
        <w:rPr>
          <w:rFonts w:ascii="Times New Roman" w:hAnsi="Times New Roman" w:cs="Times New Roman"/>
          <w:sz w:val="24"/>
          <w:szCs w:val="24"/>
          <w:lang w:val="es-ES"/>
        </w:rPr>
        <w:sectPr w:rsidR="007A5635" w:rsidRPr="000F6C3C" w:rsidSect="00135920">
          <w:pgSz w:w="11906" w:h="16838" w:code="9"/>
          <w:pgMar w:top="1440" w:right="1440" w:bottom="1440" w:left="1440" w:header="709" w:footer="709" w:gutter="0"/>
          <w:cols w:space="708"/>
          <w:docGrid w:linePitch="360"/>
        </w:sectPr>
      </w:pPr>
    </w:p>
    <w:p w14:paraId="299B2857" w14:textId="77777777" w:rsidR="007A5635" w:rsidRPr="000F6C3C" w:rsidRDefault="007A5635" w:rsidP="007A5635">
      <w:pPr>
        <w:pStyle w:val="Ttulo1"/>
        <w:rPr>
          <w:lang w:val="es-ES"/>
        </w:rPr>
      </w:pPr>
      <w:bookmarkStart w:id="5" w:name="_Toc98234356"/>
      <w:r w:rsidRPr="000F6C3C">
        <w:rPr>
          <w:lang w:val="es-ES"/>
        </w:rPr>
        <w:lastRenderedPageBreak/>
        <w:t>RESUMEN</w:t>
      </w:r>
      <w:bookmarkEnd w:id="5"/>
    </w:p>
    <w:p w14:paraId="40675F3B" w14:textId="77777777" w:rsidR="007A5635" w:rsidRPr="000F6C3C" w:rsidRDefault="009F49CD" w:rsidP="007A5635">
      <w:pPr>
        <w:spacing w:line="480" w:lineRule="auto"/>
        <w:rPr>
          <w:rFonts w:ascii="Times New Roman" w:hAnsi="Times New Roman" w:cs="Times New Roman"/>
          <w:sz w:val="24"/>
          <w:szCs w:val="24"/>
          <w:lang w:val="es-ES"/>
        </w:rPr>
      </w:pPr>
      <w:r w:rsidRPr="000F6C3C">
        <w:rPr>
          <w:rFonts w:ascii="Times New Roman" w:hAnsi="Times New Roman" w:cs="Times New Roman"/>
          <w:sz w:val="24"/>
          <w:szCs w:val="24"/>
          <w:lang w:val="es-ES"/>
        </w:rPr>
        <w:t xml:space="preserve">El presente estudio </w:t>
      </w:r>
      <w:r w:rsidR="00F7588A" w:rsidRPr="000F6C3C">
        <w:rPr>
          <w:rFonts w:ascii="Times New Roman" w:hAnsi="Times New Roman" w:cs="Times New Roman"/>
          <w:sz w:val="24"/>
          <w:szCs w:val="24"/>
          <w:lang w:val="es-ES"/>
        </w:rPr>
        <w:t>tuvo</w:t>
      </w:r>
      <w:r w:rsidRPr="000F6C3C">
        <w:rPr>
          <w:rFonts w:ascii="Times New Roman" w:hAnsi="Times New Roman" w:cs="Times New Roman"/>
          <w:sz w:val="24"/>
          <w:szCs w:val="24"/>
          <w:lang w:val="es-ES"/>
        </w:rPr>
        <w:t xml:space="preserve"> como objetivo </w:t>
      </w:r>
      <w:r w:rsidR="009E1229" w:rsidRPr="000F6C3C">
        <w:rPr>
          <w:rFonts w:ascii="Times New Roman" w:hAnsi="Times New Roman" w:cs="Times New Roman"/>
          <w:sz w:val="24"/>
          <w:szCs w:val="24"/>
          <w:lang w:val="es-ES"/>
        </w:rPr>
        <w:t xml:space="preserve">determinar la relación que existe entre la actitud docente y la educación inclusiva en los docentes de nivel primario en la Institución Educativa “Fe y Alegría 37” Lima-2021. </w:t>
      </w:r>
      <w:r w:rsidR="00F7588A" w:rsidRPr="000F6C3C">
        <w:rPr>
          <w:rFonts w:ascii="Times New Roman" w:hAnsi="Times New Roman" w:cs="Times New Roman"/>
          <w:sz w:val="24"/>
          <w:szCs w:val="24"/>
          <w:lang w:val="es-ES"/>
        </w:rPr>
        <w:t>S</w:t>
      </w:r>
      <w:r w:rsidR="009E1229" w:rsidRPr="000F6C3C">
        <w:rPr>
          <w:rFonts w:ascii="Times New Roman" w:hAnsi="Times New Roman" w:cs="Times New Roman"/>
          <w:sz w:val="24"/>
          <w:szCs w:val="24"/>
          <w:lang w:val="es-ES"/>
        </w:rPr>
        <w:t>e desarrolló bajo el enfoque cuantitativo, diseño no experimental correlacional, básica</w:t>
      </w:r>
      <w:r w:rsidR="00683FE9" w:rsidRPr="000F6C3C">
        <w:rPr>
          <w:rFonts w:ascii="Times New Roman" w:hAnsi="Times New Roman" w:cs="Times New Roman"/>
          <w:sz w:val="24"/>
          <w:szCs w:val="24"/>
          <w:lang w:val="es-ES"/>
        </w:rPr>
        <w:t xml:space="preserve">. La muestra fue de tipo censal constituida por 31 docentes de dicha institución. La técnica de recolección de información empleada es la encuesta y el instrumento el cuestionario tipo escala Likert para dar respuesta a las variables de estudio. Los resultados descriptivos </w:t>
      </w:r>
      <w:r w:rsidR="00F7588A" w:rsidRPr="000F6C3C">
        <w:rPr>
          <w:rFonts w:ascii="Times New Roman" w:eastAsia="Times New Roman" w:hAnsi="Times New Roman" w:cs="Times New Roman"/>
          <w:sz w:val="24"/>
          <w:szCs w:val="24"/>
          <w:lang w:val="es-ES"/>
        </w:rPr>
        <w:t>de la actitud docente se ubicaron con 80,6% como alto y 19.4% como moderado, mientras que la variable educación inclusiva con el 100% se posicionó como alto.</w:t>
      </w:r>
      <w:r w:rsidR="009A7A86" w:rsidRPr="000F6C3C">
        <w:rPr>
          <w:rFonts w:ascii="Times New Roman" w:eastAsia="Times New Roman" w:hAnsi="Times New Roman" w:cs="Times New Roman"/>
          <w:sz w:val="24"/>
          <w:szCs w:val="24"/>
          <w:lang w:val="es-ES"/>
        </w:rPr>
        <w:t xml:space="preserve"> Se concluye que hay </w:t>
      </w:r>
      <w:r w:rsidR="009A7A86" w:rsidRPr="000F6C3C">
        <w:rPr>
          <w:rFonts w:ascii="Times New Roman" w:hAnsi="Times New Roman" w:cs="Times New Roman"/>
          <w:sz w:val="24"/>
          <w:szCs w:val="24"/>
          <w:lang w:val="es-ES"/>
        </w:rPr>
        <w:t>relación significativa entre la actitud docente y la educación inclusiva de los docentes de la Institución Educativa “Fe y Alegría 37” Lima-2021, (p&lt;0,05), demostrada con r = 0.816, que sugiere que existe un nexo positivo y fuerte entre las variables.</w:t>
      </w:r>
    </w:p>
    <w:p w14:paraId="58BD3B2A" w14:textId="77777777" w:rsidR="009A7A86" w:rsidRPr="000F6C3C" w:rsidRDefault="009A7A86" w:rsidP="007A5635">
      <w:pPr>
        <w:spacing w:line="480" w:lineRule="auto"/>
        <w:rPr>
          <w:rFonts w:ascii="Times New Roman" w:hAnsi="Times New Roman" w:cs="Times New Roman"/>
          <w:sz w:val="24"/>
          <w:szCs w:val="24"/>
          <w:lang w:val="es-ES"/>
        </w:rPr>
      </w:pPr>
    </w:p>
    <w:p w14:paraId="6E93A733" w14:textId="77777777" w:rsidR="009A7A86" w:rsidRPr="000F6C3C" w:rsidRDefault="009A7A86" w:rsidP="007A5635">
      <w:pPr>
        <w:spacing w:line="480" w:lineRule="auto"/>
        <w:rPr>
          <w:rFonts w:ascii="Times New Roman" w:hAnsi="Times New Roman" w:cs="Times New Roman"/>
          <w:i/>
          <w:sz w:val="24"/>
          <w:szCs w:val="24"/>
          <w:lang w:val="es-ES"/>
        </w:rPr>
      </w:pPr>
      <w:r w:rsidRPr="000F6C3C">
        <w:rPr>
          <w:rFonts w:ascii="Times New Roman" w:hAnsi="Times New Roman" w:cs="Times New Roman"/>
          <w:b/>
          <w:sz w:val="24"/>
          <w:szCs w:val="24"/>
          <w:lang w:val="es-ES"/>
        </w:rPr>
        <w:t xml:space="preserve">Palabras clave: </w:t>
      </w:r>
      <w:r w:rsidRPr="000F6C3C">
        <w:rPr>
          <w:rFonts w:ascii="Times New Roman" w:hAnsi="Times New Roman" w:cs="Times New Roman"/>
          <w:i/>
          <w:sz w:val="24"/>
          <w:szCs w:val="24"/>
          <w:lang w:val="es-ES"/>
        </w:rPr>
        <w:t xml:space="preserve">actitud docente, educación inclusiva, docentes, relación. </w:t>
      </w:r>
    </w:p>
    <w:p w14:paraId="318253C7" w14:textId="77777777" w:rsidR="007A5635" w:rsidRPr="000F6C3C" w:rsidRDefault="007A5635" w:rsidP="007A5635">
      <w:pPr>
        <w:spacing w:line="480" w:lineRule="auto"/>
        <w:rPr>
          <w:rFonts w:ascii="Times New Roman" w:hAnsi="Times New Roman" w:cs="Times New Roman"/>
          <w:sz w:val="24"/>
          <w:szCs w:val="24"/>
          <w:lang w:val="es-ES"/>
        </w:rPr>
      </w:pPr>
    </w:p>
    <w:p w14:paraId="6FD4C3B2" w14:textId="77777777" w:rsidR="009A7A86" w:rsidRPr="000F6C3C" w:rsidRDefault="009A7A86" w:rsidP="007A5635">
      <w:pPr>
        <w:spacing w:line="480" w:lineRule="auto"/>
        <w:rPr>
          <w:rFonts w:ascii="Times New Roman" w:hAnsi="Times New Roman" w:cs="Times New Roman"/>
          <w:sz w:val="24"/>
          <w:szCs w:val="24"/>
          <w:lang w:val="es-ES"/>
        </w:rPr>
      </w:pPr>
    </w:p>
    <w:p w14:paraId="50646BAA" w14:textId="77777777" w:rsidR="009A7A86" w:rsidRPr="000F6C3C" w:rsidRDefault="009A7A86" w:rsidP="007A5635">
      <w:pPr>
        <w:spacing w:line="480" w:lineRule="auto"/>
        <w:rPr>
          <w:rFonts w:ascii="Times New Roman" w:hAnsi="Times New Roman" w:cs="Times New Roman"/>
          <w:sz w:val="24"/>
          <w:szCs w:val="24"/>
          <w:lang w:val="es-ES"/>
        </w:rPr>
      </w:pPr>
    </w:p>
    <w:p w14:paraId="37833718" w14:textId="77777777" w:rsidR="009A7A86" w:rsidRPr="000F6C3C" w:rsidRDefault="009A7A86" w:rsidP="007A5635">
      <w:pPr>
        <w:spacing w:line="480" w:lineRule="auto"/>
        <w:rPr>
          <w:rFonts w:ascii="Times New Roman" w:hAnsi="Times New Roman" w:cs="Times New Roman"/>
          <w:sz w:val="24"/>
          <w:szCs w:val="24"/>
          <w:lang w:val="es-ES"/>
        </w:rPr>
        <w:sectPr w:rsidR="009A7A86" w:rsidRPr="000F6C3C" w:rsidSect="00135920">
          <w:pgSz w:w="11906" w:h="16838" w:code="9"/>
          <w:pgMar w:top="1440" w:right="1440" w:bottom="1440" w:left="1440" w:header="709" w:footer="709" w:gutter="0"/>
          <w:cols w:space="708"/>
          <w:docGrid w:linePitch="360"/>
        </w:sectPr>
      </w:pPr>
    </w:p>
    <w:p w14:paraId="3FE5617F" w14:textId="77777777" w:rsidR="007A5635" w:rsidRPr="000F6C3C" w:rsidRDefault="007A5635" w:rsidP="007A5635">
      <w:pPr>
        <w:pStyle w:val="Ttulo1"/>
      </w:pPr>
      <w:bookmarkStart w:id="6" w:name="_Toc98234357"/>
      <w:r w:rsidRPr="000F6C3C">
        <w:lastRenderedPageBreak/>
        <w:t>ABSTRACT</w:t>
      </w:r>
      <w:bookmarkEnd w:id="6"/>
    </w:p>
    <w:p w14:paraId="5DDA0D71" w14:textId="77777777" w:rsidR="007A5635" w:rsidRPr="000F6C3C" w:rsidRDefault="00127429" w:rsidP="007A5635">
      <w:pPr>
        <w:spacing w:line="480" w:lineRule="auto"/>
        <w:rPr>
          <w:rFonts w:ascii="Times New Roman" w:hAnsi="Times New Roman" w:cs="Times New Roman"/>
          <w:sz w:val="24"/>
          <w:szCs w:val="24"/>
        </w:rPr>
      </w:pPr>
      <w:r w:rsidRPr="000F6C3C">
        <w:rPr>
          <w:rFonts w:ascii="Times New Roman" w:hAnsi="Times New Roman" w:cs="Times New Roman"/>
          <w:sz w:val="24"/>
          <w:szCs w:val="24"/>
        </w:rPr>
        <w:t>The objective of this study was to determine the relationship between the teaching attitude and inclusive education in primary level teachers in the Educational Institution "Fe y Al</w:t>
      </w:r>
      <w:r w:rsidR="00F70072" w:rsidRPr="000F6C3C">
        <w:rPr>
          <w:rFonts w:ascii="Times New Roman" w:hAnsi="Times New Roman" w:cs="Times New Roman"/>
          <w:sz w:val="24"/>
          <w:szCs w:val="24"/>
        </w:rPr>
        <w:t>egria</w:t>
      </w:r>
      <w:r w:rsidRPr="000F6C3C">
        <w:rPr>
          <w:rFonts w:ascii="Times New Roman" w:hAnsi="Times New Roman" w:cs="Times New Roman"/>
          <w:sz w:val="24"/>
          <w:szCs w:val="24"/>
        </w:rPr>
        <w:t xml:space="preserve"> 37" Lima-2021. It was developed under the quantitative approach, non-experimental correlational design, basic. The sample was of a census type consisting of 31 teachers from that institution. The data collection technique used is the survey and the instrument is the Likert-type questionnaire to respond to the study variables. The descriptive results of the teaching attitude were located with 80.6% as high and 19.4% as moderate, while the inclusive education variable with 100% was positioned as high. It is concluded that there is a significant relationship between the teaching attitude and the inclusive education of the teachers of the Educational Institution "Fe y Alegría 37" Lima-2021, (p&lt;0.05), demonstrated with r = 0.816, which suggests that there is a positive and strong link between the variables</w:t>
      </w:r>
    </w:p>
    <w:p w14:paraId="11428CC2" w14:textId="77777777" w:rsidR="007A5635" w:rsidRPr="000F6C3C" w:rsidRDefault="007A5635" w:rsidP="007A5635">
      <w:pPr>
        <w:spacing w:line="480" w:lineRule="auto"/>
        <w:rPr>
          <w:rFonts w:ascii="Times New Roman" w:hAnsi="Times New Roman" w:cs="Times New Roman"/>
          <w:sz w:val="24"/>
          <w:szCs w:val="24"/>
        </w:rPr>
      </w:pPr>
    </w:p>
    <w:p w14:paraId="411EA6BF" w14:textId="77777777" w:rsidR="00127429" w:rsidRPr="000F6C3C" w:rsidRDefault="00127429" w:rsidP="007A5635">
      <w:pPr>
        <w:spacing w:line="480" w:lineRule="auto"/>
        <w:rPr>
          <w:rFonts w:ascii="Times New Roman" w:hAnsi="Times New Roman" w:cs="Times New Roman"/>
          <w:sz w:val="24"/>
          <w:szCs w:val="24"/>
        </w:rPr>
      </w:pPr>
      <w:r w:rsidRPr="000F6C3C">
        <w:rPr>
          <w:rFonts w:ascii="Times New Roman" w:hAnsi="Times New Roman" w:cs="Times New Roman"/>
          <w:b/>
          <w:sz w:val="24"/>
          <w:szCs w:val="24"/>
        </w:rPr>
        <w:t>Keywords:</w:t>
      </w:r>
      <w:r w:rsidRPr="000F6C3C">
        <w:rPr>
          <w:rFonts w:ascii="Times New Roman" w:hAnsi="Times New Roman" w:cs="Times New Roman"/>
          <w:sz w:val="24"/>
          <w:szCs w:val="24"/>
        </w:rPr>
        <w:t xml:space="preserve"> </w:t>
      </w:r>
      <w:r w:rsidRPr="000F6C3C">
        <w:rPr>
          <w:rFonts w:ascii="Times New Roman" w:hAnsi="Times New Roman" w:cs="Times New Roman"/>
          <w:i/>
          <w:sz w:val="24"/>
          <w:szCs w:val="24"/>
        </w:rPr>
        <w:t>teaching attitude, inclusive education, teachers, relationship.</w:t>
      </w:r>
    </w:p>
    <w:p w14:paraId="4FEFD709" w14:textId="77777777" w:rsidR="007A5635" w:rsidRPr="000F6C3C" w:rsidRDefault="007A5635" w:rsidP="007A5635">
      <w:pPr>
        <w:spacing w:line="480" w:lineRule="auto"/>
        <w:rPr>
          <w:rFonts w:ascii="Times New Roman" w:hAnsi="Times New Roman" w:cs="Times New Roman"/>
          <w:sz w:val="24"/>
          <w:szCs w:val="24"/>
        </w:rPr>
      </w:pPr>
    </w:p>
    <w:p w14:paraId="3F195274" w14:textId="77777777" w:rsidR="00127429" w:rsidRPr="000F6C3C" w:rsidRDefault="00127429" w:rsidP="007A5635">
      <w:pPr>
        <w:spacing w:line="480" w:lineRule="auto"/>
        <w:rPr>
          <w:rFonts w:ascii="Times New Roman" w:hAnsi="Times New Roman" w:cs="Times New Roman"/>
          <w:sz w:val="24"/>
          <w:szCs w:val="24"/>
        </w:rPr>
      </w:pPr>
    </w:p>
    <w:p w14:paraId="497D1258" w14:textId="77777777" w:rsidR="007A5635" w:rsidRPr="000F6C3C" w:rsidRDefault="007A5635" w:rsidP="007A5635">
      <w:pPr>
        <w:spacing w:line="480" w:lineRule="auto"/>
        <w:rPr>
          <w:rFonts w:ascii="Times New Roman" w:hAnsi="Times New Roman" w:cs="Times New Roman"/>
          <w:sz w:val="24"/>
          <w:szCs w:val="24"/>
        </w:rPr>
        <w:sectPr w:rsidR="007A5635" w:rsidRPr="000F6C3C" w:rsidSect="00135920">
          <w:pgSz w:w="11906" w:h="16838" w:code="9"/>
          <w:pgMar w:top="1440" w:right="1440" w:bottom="1440" w:left="1440" w:header="709" w:footer="709" w:gutter="0"/>
          <w:cols w:space="708"/>
          <w:docGrid w:linePitch="360"/>
        </w:sectPr>
      </w:pPr>
    </w:p>
    <w:p w14:paraId="5E358A84" w14:textId="77777777" w:rsidR="001D609E" w:rsidRPr="000F6C3C" w:rsidRDefault="001D609E" w:rsidP="004576FB">
      <w:pPr>
        <w:pStyle w:val="Ttulo1"/>
        <w:rPr>
          <w:lang w:val="es-ES"/>
        </w:rPr>
      </w:pPr>
      <w:bookmarkStart w:id="7" w:name="_Toc98234358"/>
      <w:r w:rsidRPr="000F6C3C">
        <w:rPr>
          <w:lang w:val="es-ES"/>
        </w:rPr>
        <w:lastRenderedPageBreak/>
        <w:t>ÍNDICE</w:t>
      </w:r>
      <w:bookmarkEnd w:id="1"/>
      <w:bookmarkEnd w:id="2"/>
      <w:bookmarkEnd w:id="3"/>
      <w:bookmarkEnd w:id="7"/>
    </w:p>
    <w:p w14:paraId="470FCDE8" w14:textId="77777777" w:rsidR="008859AF" w:rsidRPr="000F6C3C" w:rsidRDefault="00135920" w:rsidP="008859AF">
      <w:pPr>
        <w:pStyle w:val="TDC1"/>
        <w:tabs>
          <w:tab w:val="right" w:leader="dot" w:pos="9016"/>
        </w:tabs>
        <w:spacing w:line="360" w:lineRule="auto"/>
        <w:rPr>
          <w:rFonts w:ascii="Times New Roman" w:eastAsiaTheme="minorEastAsia" w:hAnsi="Times New Roman" w:cs="Times New Roman"/>
          <w:noProof/>
          <w:sz w:val="24"/>
          <w:szCs w:val="24"/>
        </w:rPr>
      </w:pPr>
      <w:r w:rsidRPr="000F6C3C">
        <w:rPr>
          <w:rFonts w:ascii="Times New Roman" w:hAnsi="Times New Roman" w:cs="Times New Roman"/>
          <w:sz w:val="24"/>
          <w:szCs w:val="24"/>
        </w:rPr>
        <w:fldChar w:fldCharType="begin"/>
      </w:r>
      <w:r w:rsidRPr="000F6C3C">
        <w:rPr>
          <w:rFonts w:ascii="Times New Roman" w:hAnsi="Times New Roman" w:cs="Times New Roman"/>
          <w:sz w:val="24"/>
          <w:szCs w:val="24"/>
        </w:rPr>
        <w:instrText xml:space="preserve"> TOC \o "1-5" \h \z \u </w:instrText>
      </w:r>
      <w:r w:rsidRPr="000F6C3C">
        <w:rPr>
          <w:rFonts w:ascii="Times New Roman" w:hAnsi="Times New Roman" w:cs="Times New Roman"/>
          <w:sz w:val="24"/>
          <w:szCs w:val="24"/>
        </w:rPr>
        <w:fldChar w:fldCharType="separate"/>
      </w:r>
      <w:hyperlink w:anchor="_Toc98234352" w:history="1">
        <w:r w:rsidR="008859AF" w:rsidRPr="000F6C3C">
          <w:rPr>
            <w:rStyle w:val="Hipervnculo"/>
            <w:rFonts w:ascii="Times New Roman" w:hAnsi="Times New Roman" w:cs="Times New Roman"/>
            <w:noProof/>
            <w:color w:val="auto"/>
            <w:sz w:val="24"/>
            <w:szCs w:val="24"/>
            <w:lang w:val="es-ES"/>
          </w:rPr>
          <w:t>HOJA EN BLANCO CONTRA CARÁTULA</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_Toc98234352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2</w:t>
        </w:r>
        <w:r w:rsidR="008859AF" w:rsidRPr="000F6C3C">
          <w:rPr>
            <w:rFonts w:ascii="Times New Roman" w:hAnsi="Times New Roman" w:cs="Times New Roman"/>
            <w:noProof/>
            <w:webHidden/>
            <w:sz w:val="24"/>
            <w:szCs w:val="24"/>
          </w:rPr>
          <w:fldChar w:fldCharType="end"/>
        </w:r>
      </w:hyperlink>
    </w:p>
    <w:p w14:paraId="445B22F6" w14:textId="77777777" w:rsidR="008859AF" w:rsidRPr="000F6C3C" w:rsidRDefault="00000000" w:rsidP="008859AF">
      <w:pPr>
        <w:pStyle w:val="TDC1"/>
        <w:tabs>
          <w:tab w:val="right" w:leader="dot" w:pos="9016"/>
        </w:tabs>
        <w:spacing w:line="360" w:lineRule="auto"/>
        <w:rPr>
          <w:rFonts w:ascii="Times New Roman" w:eastAsiaTheme="minorEastAsia" w:hAnsi="Times New Roman" w:cs="Times New Roman"/>
          <w:noProof/>
          <w:sz w:val="24"/>
          <w:szCs w:val="24"/>
        </w:rPr>
      </w:pPr>
      <w:hyperlink w:anchor="_Toc98234353" w:history="1">
        <w:r w:rsidR="008859AF" w:rsidRPr="000F6C3C">
          <w:rPr>
            <w:rStyle w:val="Hipervnculo"/>
            <w:rFonts w:ascii="Times New Roman" w:hAnsi="Times New Roman" w:cs="Times New Roman"/>
            <w:noProof/>
            <w:color w:val="auto"/>
            <w:sz w:val="24"/>
            <w:szCs w:val="24"/>
            <w:lang w:val="es-ES"/>
          </w:rPr>
          <w:t>ACTA DE SUSTENTACIÓN</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_Toc98234353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3</w:t>
        </w:r>
        <w:r w:rsidR="008859AF" w:rsidRPr="000F6C3C">
          <w:rPr>
            <w:rFonts w:ascii="Times New Roman" w:hAnsi="Times New Roman" w:cs="Times New Roman"/>
            <w:noProof/>
            <w:webHidden/>
            <w:sz w:val="24"/>
            <w:szCs w:val="24"/>
          </w:rPr>
          <w:fldChar w:fldCharType="end"/>
        </w:r>
      </w:hyperlink>
    </w:p>
    <w:p w14:paraId="7758FD7F" w14:textId="77777777" w:rsidR="008859AF" w:rsidRPr="000F6C3C" w:rsidRDefault="00000000" w:rsidP="008859AF">
      <w:pPr>
        <w:pStyle w:val="TDC1"/>
        <w:tabs>
          <w:tab w:val="right" w:leader="dot" w:pos="9016"/>
        </w:tabs>
        <w:spacing w:line="360" w:lineRule="auto"/>
        <w:rPr>
          <w:rFonts w:ascii="Times New Roman" w:eastAsiaTheme="minorEastAsia" w:hAnsi="Times New Roman" w:cs="Times New Roman"/>
          <w:noProof/>
          <w:sz w:val="24"/>
          <w:szCs w:val="24"/>
        </w:rPr>
      </w:pPr>
      <w:hyperlink w:anchor="_Toc98234354" w:history="1">
        <w:r w:rsidR="008859AF" w:rsidRPr="000F6C3C">
          <w:rPr>
            <w:rStyle w:val="Hipervnculo"/>
            <w:rFonts w:ascii="Times New Roman" w:hAnsi="Times New Roman" w:cs="Times New Roman"/>
            <w:noProof/>
            <w:color w:val="auto"/>
            <w:sz w:val="24"/>
            <w:szCs w:val="24"/>
            <w:lang w:val="es-ES"/>
          </w:rPr>
          <w:t>DEDICATORIA</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_Toc98234354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4</w:t>
        </w:r>
        <w:r w:rsidR="008859AF" w:rsidRPr="000F6C3C">
          <w:rPr>
            <w:rFonts w:ascii="Times New Roman" w:hAnsi="Times New Roman" w:cs="Times New Roman"/>
            <w:noProof/>
            <w:webHidden/>
            <w:sz w:val="24"/>
            <w:szCs w:val="24"/>
          </w:rPr>
          <w:fldChar w:fldCharType="end"/>
        </w:r>
      </w:hyperlink>
    </w:p>
    <w:p w14:paraId="2C01F1F1" w14:textId="77777777" w:rsidR="008859AF" w:rsidRPr="000F6C3C" w:rsidRDefault="00000000" w:rsidP="008859AF">
      <w:pPr>
        <w:pStyle w:val="TDC1"/>
        <w:tabs>
          <w:tab w:val="right" w:leader="dot" w:pos="9016"/>
        </w:tabs>
        <w:spacing w:line="360" w:lineRule="auto"/>
        <w:rPr>
          <w:rFonts w:ascii="Times New Roman" w:eastAsiaTheme="minorEastAsia" w:hAnsi="Times New Roman" w:cs="Times New Roman"/>
          <w:noProof/>
          <w:sz w:val="24"/>
          <w:szCs w:val="24"/>
        </w:rPr>
      </w:pPr>
      <w:hyperlink w:anchor="_Toc98234355" w:history="1">
        <w:r w:rsidR="008859AF" w:rsidRPr="000F6C3C">
          <w:rPr>
            <w:rStyle w:val="Hipervnculo"/>
            <w:rFonts w:ascii="Times New Roman" w:hAnsi="Times New Roman" w:cs="Times New Roman"/>
            <w:noProof/>
            <w:color w:val="auto"/>
            <w:sz w:val="24"/>
            <w:szCs w:val="24"/>
            <w:lang w:val="es-ES"/>
          </w:rPr>
          <w:t>AGRADECIMIENTO</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_Toc98234355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5</w:t>
        </w:r>
        <w:r w:rsidR="008859AF" w:rsidRPr="000F6C3C">
          <w:rPr>
            <w:rFonts w:ascii="Times New Roman" w:hAnsi="Times New Roman" w:cs="Times New Roman"/>
            <w:noProof/>
            <w:webHidden/>
            <w:sz w:val="24"/>
            <w:szCs w:val="24"/>
          </w:rPr>
          <w:fldChar w:fldCharType="end"/>
        </w:r>
      </w:hyperlink>
    </w:p>
    <w:p w14:paraId="61AB6751" w14:textId="77777777" w:rsidR="008859AF" w:rsidRPr="000F6C3C" w:rsidRDefault="00000000" w:rsidP="008859AF">
      <w:pPr>
        <w:pStyle w:val="TDC1"/>
        <w:tabs>
          <w:tab w:val="right" w:leader="dot" w:pos="9016"/>
        </w:tabs>
        <w:spacing w:line="360" w:lineRule="auto"/>
        <w:rPr>
          <w:rFonts w:ascii="Times New Roman" w:eastAsiaTheme="minorEastAsia" w:hAnsi="Times New Roman" w:cs="Times New Roman"/>
          <w:noProof/>
          <w:sz w:val="24"/>
          <w:szCs w:val="24"/>
        </w:rPr>
      </w:pPr>
      <w:hyperlink w:anchor="_Toc98234356" w:history="1">
        <w:r w:rsidR="008859AF" w:rsidRPr="000F6C3C">
          <w:rPr>
            <w:rStyle w:val="Hipervnculo"/>
            <w:rFonts w:ascii="Times New Roman" w:hAnsi="Times New Roman" w:cs="Times New Roman"/>
            <w:noProof/>
            <w:color w:val="auto"/>
            <w:sz w:val="24"/>
            <w:szCs w:val="24"/>
            <w:lang w:val="es-ES"/>
          </w:rPr>
          <w:t>RESUMEN</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_Toc98234356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6</w:t>
        </w:r>
        <w:r w:rsidR="008859AF" w:rsidRPr="000F6C3C">
          <w:rPr>
            <w:rFonts w:ascii="Times New Roman" w:hAnsi="Times New Roman" w:cs="Times New Roman"/>
            <w:noProof/>
            <w:webHidden/>
            <w:sz w:val="24"/>
            <w:szCs w:val="24"/>
          </w:rPr>
          <w:fldChar w:fldCharType="end"/>
        </w:r>
      </w:hyperlink>
    </w:p>
    <w:p w14:paraId="07A7742F" w14:textId="77777777" w:rsidR="008859AF" w:rsidRPr="000F6C3C" w:rsidRDefault="00000000" w:rsidP="008859AF">
      <w:pPr>
        <w:pStyle w:val="TDC1"/>
        <w:tabs>
          <w:tab w:val="right" w:leader="dot" w:pos="9016"/>
        </w:tabs>
        <w:spacing w:line="360" w:lineRule="auto"/>
        <w:rPr>
          <w:rFonts w:ascii="Times New Roman" w:eastAsiaTheme="minorEastAsia" w:hAnsi="Times New Roman" w:cs="Times New Roman"/>
          <w:noProof/>
          <w:sz w:val="24"/>
          <w:szCs w:val="24"/>
        </w:rPr>
      </w:pPr>
      <w:hyperlink w:anchor="_Toc98234357" w:history="1">
        <w:r w:rsidR="008859AF" w:rsidRPr="000F6C3C">
          <w:rPr>
            <w:rStyle w:val="Hipervnculo"/>
            <w:rFonts w:ascii="Times New Roman" w:hAnsi="Times New Roman" w:cs="Times New Roman"/>
            <w:noProof/>
            <w:color w:val="auto"/>
            <w:sz w:val="24"/>
            <w:szCs w:val="24"/>
          </w:rPr>
          <w:t>ABSTRACT</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_Toc98234357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7</w:t>
        </w:r>
        <w:r w:rsidR="008859AF" w:rsidRPr="000F6C3C">
          <w:rPr>
            <w:rFonts w:ascii="Times New Roman" w:hAnsi="Times New Roman" w:cs="Times New Roman"/>
            <w:noProof/>
            <w:webHidden/>
            <w:sz w:val="24"/>
            <w:szCs w:val="24"/>
          </w:rPr>
          <w:fldChar w:fldCharType="end"/>
        </w:r>
      </w:hyperlink>
    </w:p>
    <w:p w14:paraId="3E20D5D0" w14:textId="77777777" w:rsidR="008859AF" w:rsidRPr="000F6C3C" w:rsidRDefault="00000000" w:rsidP="008859AF">
      <w:pPr>
        <w:pStyle w:val="TDC1"/>
        <w:tabs>
          <w:tab w:val="right" w:leader="dot" w:pos="9016"/>
        </w:tabs>
        <w:spacing w:line="360" w:lineRule="auto"/>
        <w:rPr>
          <w:rFonts w:ascii="Times New Roman" w:eastAsiaTheme="minorEastAsia" w:hAnsi="Times New Roman" w:cs="Times New Roman"/>
          <w:noProof/>
          <w:sz w:val="24"/>
          <w:szCs w:val="24"/>
        </w:rPr>
      </w:pPr>
      <w:hyperlink w:anchor="_Toc98234358" w:history="1">
        <w:r w:rsidR="008859AF" w:rsidRPr="000F6C3C">
          <w:rPr>
            <w:rStyle w:val="Hipervnculo"/>
            <w:rFonts w:ascii="Times New Roman" w:hAnsi="Times New Roman" w:cs="Times New Roman"/>
            <w:noProof/>
            <w:color w:val="auto"/>
            <w:sz w:val="24"/>
            <w:szCs w:val="24"/>
            <w:lang w:val="es-ES"/>
          </w:rPr>
          <w:t>ÍNDICE</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_Toc98234358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8</w:t>
        </w:r>
        <w:r w:rsidR="008859AF" w:rsidRPr="000F6C3C">
          <w:rPr>
            <w:rFonts w:ascii="Times New Roman" w:hAnsi="Times New Roman" w:cs="Times New Roman"/>
            <w:noProof/>
            <w:webHidden/>
            <w:sz w:val="24"/>
            <w:szCs w:val="24"/>
          </w:rPr>
          <w:fldChar w:fldCharType="end"/>
        </w:r>
      </w:hyperlink>
    </w:p>
    <w:p w14:paraId="0CB762E2" w14:textId="77777777" w:rsidR="008859AF" w:rsidRPr="000F6C3C" w:rsidRDefault="00000000" w:rsidP="008859AF">
      <w:pPr>
        <w:pStyle w:val="TDC1"/>
        <w:tabs>
          <w:tab w:val="right" w:leader="dot" w:pos="9016"/>
        </w:tabs>
        <w:spacing w:line="360" w:lineRule="auto"/>
        <w:rPr>
          <w:rFonts w:ascii="Times New Roman" w:eastAsiaTheme="minorEastAsia" w:hAnsi="Times New Roman" w:cs="Times New Roman"/>
          <w:noProof/>
          <w:sz w:val="24"/>
          <w:szCs w:val="24"/>
        </w:rPr>
      </w:pPr>
      <w:hyperlink w:anchor="_Toc98234359" w:history="1">
        <w:r w:rsidR="008859AF" w:rsidRPr="000F6C3C">
          <w:rPr>
            <w:rStyle w:val="Hipervnculo"/>
            <w:rFonts w:ascii="Times New Roman" w:hAnsi="Times New Roman" w:cs="Times New Roman"/>
            <w:noProof/>
            <w:color w:val="auto"/>
            <w:sz w:val="24"/>
            <w:szCs w:val="24"/>
            <w:lang w:val="es-ES"/>
          </w:rPr>
          <w:t>ÍNDICE DE TABLAS</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_Toc98234359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12</w:t>
        </w:r>
        <w:r w:rsidR="008859AF" w:rsidRPr="000F6C3C">
          <w:rPr>
            <w:rFonts w:ascii="Times New Roman" w:hAnsi="Times New Roman" w:cs="Times New Roman"/>
            <w:noProof/>
            <w:webHidden/>
            <w:sz w:val="24"/>
            <w:szCs w:val="24"/>
          </w:rPr>
          <w:fldChar w:fldCharType="end"/>
        </w:r>
      </w:hyperlink>
    </w:p>
    <w:p w14:paraId="7259352A" w14:textId="77777777" w:rsidR="008859AF" w:rsidRPr="000F6C3C" w:rsidRDefault="00000000" w:rsidP="008859AF">
      <w:pPr>
        <w:pStyle w:val="TDC1"/>
        <w:tabs>
          <w:tab w:val="right" w:leader="dot" w:pos="9016"/>
        </w:tabs>
        <w:spacing w:line="360" w:lineRule="auto"/>
        <w:rPr>
          <w:rFonts w:ascii="Times New Roman" w:eastAsiaTheme="minorEastAsia" w:hAnsi="Times New Roman" w:cs="Times New Roman"/>
          <w:noProof/>
          <w:sz w:val="24"/>
          <w:szCs w:val="24"/>
        </w:rPr>
      </w:pPr>
      <w:hyperlink w:anchor="_Toc98234360" w:history="1">
        <w:r w:rsidR="008859AF" w:rsidRPr="000F6C3C">
          <w:rPr>
            <w:rStyle w:val="Hipervnculo"/>
            <w:rFonts w:ascii="Times New Roman" w:hAnsi="Times New Roman" w:cs="Times New Roman"/>
            <w:noProof/>
            <w:color w:val="auto"/>
            <w:sz w:val="24"/>
            <w:szCs w:val="24"/>
            <w:lang w:val="es-ES"/>
          </w:rPr>
          <w:t>ÍNDICE DE FIGURAS</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_Toc98234360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13</w:t>
        </w:r>
        <w:r w:rsidR="008859AF" w:rsidRPr="000F6C3C">
          <w:rPr>
            <w:rFonts w:ascii="Times New Roman" w:hAnsi="Times New Roman" w:cs="Times New Roman"/>
            <w:noProof/>
            <w:webHidden/>
            <w:sz w:val="24"/>
            <w:szCs w:val="24"/>
          </w:rPr>
          <w:fldChar w:fldCharType="end"/>
        </w:r>
      </w:hyperlink>
    </w:p>
    <w:p w14:paraId="63598DE2" w14:textId="77777777" w:rsidR="008859AF" w:rsidRPr="000F6C3C" w:rsidRDefault="00000000" w:rsidP="008859AF">
      <w:pPr>
        <w:pStyle w:val="TDC1"/>
        <w:tabs>
          <w:tab w:val="right" w:leader="dot" w:pos="9016"/>
        </w:tabs>
        <w:spacing w:line="360" w:lineRule="auto"/>
        <w:rPr>
          <w:rFonts w:ascii="Times New Roman" w:eastAsiaTheme="minorEastAsia" w:hAnsi="Times New Roman" w:cs="Times New Roman"/>
          <w:noProof/>
          <w:sz w:val="24"/>
          <w:szCs w:val="24"/>
        </w:rPr>
      </w:pPr>
      <w:hyperlink w:anchor="_Toc98234361" w:history="1">
        <w:r w:rsidR="008859AF" w:rsidRPr="000F6C3C">
          <w:rPr>
            <w:rStyle w:val="Hipervnculo"/>
            <w:rFonts w:ascii="Times New Roman" w:hAnsi="Times New Roman" w:cs="Times New Roman"/>
            <w:noProof/>
            <w:color w:val="auto"/>
            <w:sz w:val="24"/>
            <w:szCs w:val="24"/>
            <w:lang w:val="es-ES"/>
          </w:rPr>
          <w:t>INTRODUCCIÓN</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_Toc98234361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14</w:t>
        </w:r>
        <w:r w:rsidR="008859AF" w:rsidRPr="000F6C3C">
          <w:rPr>
            <w:rFonts w:ascii="Times New Roman" w:hAnsi="Times New Roman" w:cs="Times New Roman"/>
            <w:noProof/>
            <w:webHidden/>
            <w:sz w:val="24"/>
            <w:szCs w:val="24"/>
          </w:rPr>
          <w:fldChar w:fldCharType="end"/>
        </w:r>
      </w:hyperlink>
    </w:p>
    <w:p w14:paraId="7DA4FA3A" w14:textId="77777777" w:rsidR="008859AF" w:rsidRPr="000F6C3C" w:rsidRDefault="00000000" w:rsidP="008859AF">
      <w:pPr>
        <w:pStyle w:val="TDC1"/>
        <w:tabs>
          <w:tab w:val="right" w:leader="dot" w:pos="9016"/>
        </w:tabs>
        <w:spacing w:line="360" w:lineRule="auto"/>
        <w:rPr>
          <w:rFonts w:ascii="Times New Roman" w:eastAsiaTheme="minorEastAsia" w:hAnsi="Times New Roman" w:cs="Times New Roman"/>
          <w:noProof/>
          <w:sz w:val="24"/>
          <w:szCs w:val="24"/>
        </w:rPr>
      </w:pPr>
      <w:hyperlink w:anchor="_Toc98234362" w:history="1">
        <w:r w:rsidR="008859AF" w:rsidRPr="000F6C3C">
          <w:rPr>
            <w:rStyle w:val="Hipervnculo"/>
            <w:rFonts w:ascii="Times New Roman" w:hAnsi="Times New Roman" w:cs="Times New Roman"/>
            <w:noProof/>
            <w:color w:val="auto"/>
            <w:sz w:val="24"/>
            <w:szCs w:val="24"/>
            <w:lang w:val="es-ES"/>
          </w:rPr>
          <w:t>CAPÍTULO I: PLANTEAMIENTO DEL PROBLEMA</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_Toc98234362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16</w:t>
        </w:r>
        <w:r w:rsidR="008859AF" w:rsidRPr="000F6C3C">
          <w:rPr>
            <w:rFonts w:ascii="Times New Roman" w:hAnsi="Times New Roman" w:cs="Times New Roman"/>
            <w:noProof/>
            <w:webHidden/>
            <w:sz w:val="24"/>
            <w:szCs w:val="24"/>
          </w:rPr>
          <w:fldChar w:fldCharType="end"/>
        </w:r>
      </w:hyperlink>
    </w:p>
    <w:p w14:paraId="3D208F30" w14:textId="77777777" w:rsidR="008859AF" w:rsidRPr="000F6C3C" w:rsidRDefault="00000000" w:rsidP="008859AF">
      <w:pPr>
        <w:pStyle w:val="TDC2"/>
        <w:tabs>
          <w:tab w:val="left" w:pos="880"/>
          <w:tab w:val="right" w:leader="dot" w:pos="9016"/>
        </w:tabs>
        <w:spacing w:line="360" w:lineRule="auto"/>
        <w:rPr>
          <w:rFonts w:ascii="Times New Roman" w:eastAsiaTheme="minorEastAsia" w:hAnsi="Times New Roman" w:cs="Times New Roman"/>
          <w:noProof/>
          <w:sz w:val="24"/>
          <w:szCs w:val="24"/>
        </w:rPr>
      </w:pPr>
      <w:hyperlink w:anchor="_Toc98234363" w:history="1">
        <w:r w:rsidR="008859AF" w:rsidRPr="000F6C3C">
          <w:rPr>
            <w:rStyle w:val="Hipervnculo"/>
            <w:rFonts w:ascii="Times New Roman" w:hAnsi="Times New Roman" w:cs="Times New Roman"/>
            <w:noProof/>
            <w:color w:val="auto"/>
            <w:sz w:val="24"/>
            <w:szCs w:val="24"/>
            <w:lang w:bidi="es-ES"/>
          </w:rPr>
          <w:t>1.1.</w:t>
        </w:r>
        <w:r w:rsidR="008859AF" w:rsidRPr="000F6C3C">
          <w:rPr>
            <w:rFonts w:ascii="Times New Roman" w:eastAsiaTheme="minorEastAsia" w:hAnsi="Times New Roman" w:cs="Times New Roman"/>
            <w:noProof/>
            <w:sz w:val="24"/>
            <w:szCs w:val="24"/>
          </w:rPr>
          <w:tab/>
        </w:r>
        <w:r w:rsidR="008859AF" w:rsidRPr="000F6C3C">
          <w:rPr>
            <w:rStyle w:val="Hipervnculo"/>
            <w:rFonts w:ascii="Times New Roman" w:hAnsi="Times New Roman" w:cs="Times New Roman"/>
            <w:noProof/>
            <w:color w:val="auto"/>
            <w:sz w:val="24"/>
            <w:szCs w:val="24"/>
            <w:lang w:bidi="es-ES"/>
          </w:rPr>
          <w:t>Identificación y determinación del problema</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_Toc98234363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16</w:t>
        </w:r>
        <w:r w:rsidR="008859AF" w:rsidRPr="000F6C3C">
          <w:rPr>
            <w:rFonts w:ascii="Times New Roman" w:hAnsi="Times New Roman" w:cs="Times New Roman"/>
            <w:noProof/>
            <w:webHidden/>
            <w:sz w:val="24"/>
            <w:szCs w:val="24"/>
          </w:rPr>
          <w:fldChar w:fldCharType="end"/>
        </w:r>
      </w:hyperlink>
    </w:p>
    <w:p w14:paraId="2521F1B1" w14:textId="77777777" w:rsidR="008859AF" w:rsidRPr="000F6C3C" w:rsidRDefault="00000000" w:rsidP="008859AF">
      <w:pPr>
        <w:pStyle w:val="TDC2"/>
        <w:tabs>
          <w:tab w:val="left" w:pos="880"/>
          <w:tab w:val="right" w:leader="dot" w:pos="9016"/>
        </w:tabs>
        <w:spacing w:line="360" w:lineRule="auto"/>
        <w:rPr>
          <w:rFonts w:ascii="Times New Roman" w:eastAsiaTheme="minorEastAsia" w:hAnsi="Times New Roman" w:cs="Times New Roman"/>
          <w:noProof/>
          <w:sz w:val="24"/>
          <w:szCs w:val="24"/>
        </w:rPr>
      </w:pPr>
      <w:hyperlink w:anchor="_Toc98234364" w:history="1">
        <w:r w:rsidR="008859AF" w:rsidRPr="000F6C3C">
          <w:rPr>
            <w:rStyle w:val="Hipervnculo"/>
            <w:rFonts w:ascii="Times New Roman" w:hAnsi="Times New Roman" w:cs="Times New Roman"/>
            <w:noProof/>
            <w:color w:val="auto"/>
            <w:sz w:val="24"/>
            <w:szCs w:val="24"/>
            <w:lang w:bidi="es-ES"/>
          </w:rPr>
          <w:t>1.2.</w:t>
        </w:r>
        <w:r w:rsidR="008859AF" w:rsidRPr="000F6C3C">
          <w:rPr>
            <w:rFonts w:ascii="Times New Roman" w:eastAsiaTheme="minorEastAsia" w:hAnsi="Times New Roman" w:cs="Times New Roman"/>
            <w:noProof/>
            <w:sz w:val="24"/>
            <w:szCs w:val="24"/>
          </w:rPr>
          <w:tab/>
        </w:r>
        <w:r w:rsidR="008859AF" w:rsidRPr="000F6C3C">
          <w:rPr>
            <w:rStyle w:val="Hipervnculo"/>
            <w:rFonts w:ascii="Times New Roman" w:hAnsi="Times New Roman" w:cs="Times New Roman"/>
            <w:noProof/>
            <w:color w:val="auto"/>
            <w:sz w:val="24"/>
            <w:szCs w:val="24"/>
            <w:lang w:bidi="es-ES"/>
          </w:rPr>
          <w:t>Formulación del</w:t>
        </w:r>
        <w:r w:rsidR="008859AF" w:rsidRPr="000F6C3C">
          <w:rPr>
            <w:rStyle w:val="Hipervnculo"/>
            <w:rFonts w:ascii="Times New Roman" w:hAnsi="Times New Roman" w:cs="Times New Roman"/>
            <w:noProof/>
            <w:color w:val="auto"/>
            <w:spacing w:val="-1"/>
            <w:sz w:val="24"/>
            <w:szCs w:val="24"/>
            <w:lang w:bidi="es-ES"/>
          </w:rPr>
          <w:t xml:space="preserve"> </w:t>
        </w:r>
        <w:r w:rsidR="008859AF" w:rsidRPr="000F6C3C">
          <w:rPr>
            <w:rStyle w:val="Hipervnculo"/>
            <w:rFonts w:ascii="Times New Roman" w:hAnsi="Times New Roman" w:cs="Times New Roman"/>
            <w:noProof/>
            <w:color w:val="auto"/>
            <w:sz w:val="24"/>
            <w:szCs w:val="24"/>
            <w:lang w:bidi="es-ES"/>
          </w:rPr>
          <w:t>problema</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_Toc98234364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18</w:t>
        </w:r>
        <w:r w:rsidR="008859AF" w:rsidRPr="000F6C3C">
          <w:rPr>
            <w:rFonts w:ascii="Times New Roman" w:hAnsi="Times New Roman" w:cs="Times New Roman"/>
            <w:noProof/>
            <w:webHidden/>
            <w:sz w:val="24"/>
            <w:szCs w:val="24"/>
          </w:rPr>
          <w:fldChar w:fldCharType="end"/>
        </w:r>
      </w:hyperlink>
    </w:p>
    <w:p w14:paraId="2241D132" w14:textId="77777777" w:rsidR="008859AF" w:rsidRPr="000F6C3C" w:rsidRDefault="00000000" w:rsidP="008859AF">
      <w:pPr>
        <w:pStyle w:val="TDC3"/>
        <w:tabs>
          <w:tab w:val="left" w:pos="1320"/>
          <w:tab w:val="right" w:leader="dot" w:pos="9016"/>
        </w:tabs>
        <w:spacing w:line="360" w:lineRule="auto"/>
        <w:rPr>
          <w:rFonts w:ascii="Times New Roman" w:eastAsiaTheme="minorEastAsia" w:hAnsi="Times New Roman" w:cs="Times New Roman"/>
          <w:noProof/>
          <w:sz w:val="24"/>
          <w:szCs w:val="24"/>
        </w:rPr>
      </w:pPr>
      <w:hyperlink w:anchor="_Toc98234365" w:history="1">
        <w:r w:rsidR="008859AF" w:rsidRPr="000F6C3C">
          <w:rPr>
            <w:rStyle w:val="Hipervnculo"/>
            <w:rFonts w:ascii="Times New Roman" w:hAnsi="Times New Roman" w:cs="Times New Roman"/>
            <w:noProof/>
            <w:color w:val="auto"/>
            <w:sz w:val="24"/>
            <w:szCs w:val="24"/>
            <w:lang w:bidi="es-ES"/>
          </w:rPr>
          <w:t>1.2.1.</w:t>
        </w:r>
        <w:r w:rsidR="008859AF" w:rsidRPr="000F6C3C">
          <w:rPr>
            <w:rFonts w:ascii="Times New Roman" w:eastAsiaTheme="minorEastAsia" w:hAnsi="Times New Roman" w:cs="Times New Roman"/>
            <w:noProof/>
            <w:sz w:val="24"/>
            <w:szCs w:val="24"/>
          </w:rPr>
          <w:tab/>
        </w:r>
        <w:r w:rsidR="008859AF" w:rsidRPr="000F6C3C">
          <w:rPr>
            <w:rStyle w:val="Hipervnculo"/>
            <w:rFonts w:ascii="Times New Roman" w:hAnsi="Times New Roman" w:cs="Times New Roman"/>
            <w:noProof/>
            <w:color w:val="auto"/>
            <w:sz w:val="24"/>
            <w:szCs w:val="24"/>
            <w:lang w:bidi="es-ES"/>
          </w:rPr>
          <w:t>Problema general</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_Toc98234365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18</w:t>
        </w:r>
        <w:r w:rsidR="008859AF" w:rsidRPr="000F6C3C">
          <w:rPr>
            <w:rFonts w:ascii="Times New Roman" w:hAnsi="Times New Roman" w:cs="Times New Roman"/>
            <w:noProof/>
            <w:webHidden/>
            <w:sz w:val="24"/>
            <w:szCs w:val="24"/>
          </w:rPr>
          <w:fldChar w:fldCharType="end"/>
        </w:r>
      </w:hyperlink>
    </w:p>
    <w:p w14:paraId="52031FFD" w14:textId="77777777" w:rsidR="008859AF" w:rsidRPr="000F6C3C" w:rsidRDefault="00000000" w:rsidP="008859AF">
      <w:pPr>
        <w:pStyle w:val="TDC3"/>
        <w:tabs>
          <w:tab w:val="left" w:pos="1320"/>
          <w:tab w:val="right" w:leader="dot" w:pos="9016"/>
        </w:tabs>
        <w:spacing w:line="360" w:lineRule="auto"/>
        <w:rPr>
          <w:rFonts w:ascii="Times New Roman" w:eastAsiaTheme="minorEastAsia" w:hAnsi="Times New Roman" w:cs="Times New Roman"/>
          <w:noProof/>
          <w:sz w:val="24"/>
          <w:szCs w:val="24"/>
        </w:rPr>
      </w:pPr>
      <w:hyperlink w:anchor="_Toc98234366" w:history="1">
        <w:r w:rsidR="008859AF" w:rsidRPr="000F6C3C">
          <w:rPr>
            <w:rStyle w:val="Hipervnculo"/>
            <w:rFonts w:ascii="Times New Roman" w:hAnsi="Times New Roman" w:cs="Times New Roman"/>
            <w:noProof/>
            <w:color w:val="auto"/>
            <w:sz w:val="24"/>
            <w:szCs w:val="24"/>
            <w:lang w:bidi="es-ES"/>
          </w:rPr>
          <w:t>1.2.2.</w:t>
        </w:r>
        <w:r w:rsidR="008859AF" w:rsidRPr="000F6C3C">
          <w:rPr>
            <w:rFonts w:ascii="Times New Roman" w:eastAsiaTheme="minorEastAsia" w:hAnsi="Times New Roman" w:cs="Times New Roman"/>
            <w:noProof/>
            <w:sz w:val="24"/>
            <w:szCs w:val="24"/>
          </w:rPr>
          <w:tab/>
        </w:r>
        <w:r w:rsidR="008859AF" w:rsidRPr="000F6C3C">
          <w:rPr>
            <w:rStyle w:val="Hipervnculo"/>
            <w:rFonts w:ascii="Times New Roman" w:hAnsi="Times New Roman" w:cs="Times New Roman"/>
            <w:noProof/>
            <w:color w:val="auto"/>
            <w:sz w:val="24"/>
            <w:szCs w:val="24"/>
            <w:lang w:bidi="es-ES"/>
          </w:rPr>
          <w:t>Problemas específicos</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_Toc98234366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18</w:t>
        </w:r>
        <w:r w:rsidR="008859AF" w:rsidRPr="000F6C3C">
          <w:rPr>
            <w:rFonts w:ascii="Times New Roman" w:hAnsi="Times New Roman" w:cs="Times New Roman"/>
            <w:noProof/>
            <w:webHidden/>
            <w:sz w:val="24"/>
            <w:szCs w:val="24"/>
          </w:rPr>
          <w:fldChar w:fldCharType="end"/>
        </w:r>
      </w:hyperlink>
    </w:p>
    <w:p w14:paraId="5CEF08EC" w14:textId="77777777" w:rsidR="008859AF" w:rsidRPr="000F6C3C" w:rsidRDefault="00000000" w:rsidP="008859AF">
      <w:pPr>
        <w:pStyle w:val="TDC2"/>
        <w:tabs>
          <w:tab w:val="left" w:pos="880"/>
          <w:tab w:val="right" w:leader="dot" w:pos="9016"/>
        </w:tabs>
        <w:spacing w:line="360" w:lineRule="auto"/>
        <w:rPr>
          <w:rFonts w:ascii="Times New Roman" w:eastAsiaTheme="minorEastAsia" w:hAnsi="Times New Roman" w:cs="Times New Roman"/>
          <w:noProof/>
          <w:sz w:val="24"/>
          <w:szCs w:val="24"/>
        </w:rPr>
      </w:pPr>
      <w:hyperlink w:anchor="_Toc98234367" w:history="1">
        <w:r w:rsidR="008859AF" w:rsidRPr="000F6C3C">
          <w:rPr>
            <w:rStyle w:val="Hipervnculo"/>
            <w:rFonts w:ascii="Times New Roman" w:hAnsi="Times New Roman" w:cs="Times New Roman"/>
            <w:noProof/>
            <w:color w:val="auto"/>
            <w:sz w:val="24"/>
            <w:szCs w:val="24"/>
            <w:lang w:bidi="es-ES"/>
          </w:rPr>
          <w:t>1.3.</w:t>
        </w:r>
        <w:r w:rsidR="008859AF" w:rsidRPr="000F6C3C">
          <w:rPr>
            <w:rFonts w:ascii="Times New Roman" w:eastAsiaTheme="minorEastAsia" w:hAnsi="Times New Roman" w:cs="Times New Roman"/>
            <w:noProof/>
            <w:sz w:val="24"/>
            <w:szCs w:val="24"/>
          </w:rPr>
          <w:tab/>
        </w:r>
        <w:r w:rsidR="008859AF" w:rsidRPr="000F6C3C">
          <w:rPr>
            <w:rStyle w:val="Hipervnculo"/>
            <w:rFonts w:ascii="Times New Roman" w:hAnsi="Times New Roman" w:cs="Times New Roman"/>
            <w:noProof/>
            <w:color w:val="auto"/>
            <w:sz w:val="24"/>
            <w:szCs w:val="24"/>
            <w:lang w:bidi="es-ES"/>
          </w:rPr>
          <w:t>Objetivos</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_Toc98234367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19</w:t>
        </w:r>
        <w:r w:rsidR="008859AF" w:rsidRPr="000F6C3C">
          <w:rPr>
            <w:rFonts w:ascii="Times New Roman" w:hAnsi="Times New Roman" w:cs="Times New Roman"/>
            <w:noProof/>
            <w:webHidden/>
            <w:sz w:val="24"/>
            <w:szCs w:val="24"/>
          </w:rPr>
          <w:fldChar w:fldCharType="end"/>
        </w:r>
      </w:hyperlink>
    </w:p>
    <w:p w14:paraId="593621AC" w14:textId="77777777" w:rsidR="008859AF" w:rsidRPr="000F6C3C" w:rsidRDefault="00000000" w:rsidP="008859AF">
      <w:pPr>
        <w:pStyle w:val="TDC3"/>
        <w:tabs>
          <w:tab w:val="left" w:pos="1320"/>
          <w:tab w:val="right" w:leader="dot" w:pos="9016"/>
        </w:tabs>
        <w:spacing w:line="360" w:lineRule="auto"/>
        <w:rPr>
          <w:rFonts w:ascii="Times New Roman" w:eastAsiaTheme="minorEastAsia" w:hAnsi="Times New Roman" w:cs="Times New Roman"/>
          <w:noProof/>
          <w:sz w:val="24"/>
          <w:szCs w:val="24"/>
        </w:rPr>
      </w:pPr>
      <w:hyperlink w:anchor="_Toc98234368" w:history="1">
        <w:r w:rsidR="008859AF" w:rsidRPr="000F6C3C">
          <w:rPr>
            <w:rStyle w:val="Hipervnculo"/>
            <w:rFonts w:ascii="Times New Roman" w:hAnsi="Times New Roman" w:cs="Times New Roman"/>
            <w:noProof/>
            <w:color w:val="auto"/>
            <w:sz w:val="24"/>
            <w:szCs w:val="24"/>
            <w:lang w:bidi="es-ES"/>
          </w:rPr>
          <w:t>1.3.1</w:t>
        </w:r>
        <w:r w:rsidR="008859AF" w:rsidRPr="000F6C3C">
          <w:rPr>
            <w:rFonts w:ascii="Times New Roman" w:eastAsiaTheme="minorEastAsia" w:hAnsi="Times New Roman" w:cs="Times New Roman"/>
            <w:noProof/>
            <w:sz w:val="24"/>
            <w:szCs w:val="24"/>
          </w:rPr>
          <w:tab/>
        </w:r>
        <w:r w:rsidR="008859AF" w:rsidRPr="000F6C3C">
          <w:rPr>
            <w:rStyle w:val="Hipervnculo"/>
            <w:rFonts w:ascii="Times New Roman" w:hAnsi="Times New Roman" w:cs="Times New Roman"/>
            <w:noProof/>
            <w:color w:val="auto"/>
            <w:sz w:val="24"/>
            <w:szCs w:val="24"/>
            <w:lang w:bidi="es-ES"/>
          </w:rPr>
          <w:t>Objetivo general</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_Toc98234368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19</w:t>
        </w:r>
        <w:r w:rsidR="008859AF" w:rsidRPr="000F6C3C">
          <w:rPr>
            <w:rFonts w:ascii="Times New Roman" w:hAnsi="Times New Roman" w:cs="Times New Roman"/>
            <w:noProof/>
            <w:webHidden/>
            <w:sz w:val="24"/>
            <w:szCs w:val="24"/>
          </w:rPr>
          <w:fldChar w:fldCharType="end"/>
        </w:r>
      </w:hyperlink>
    </w:p>
    <w:p w14:paraId="0CB69875" w14:textId="77777777" w:rsidR="008859AF" w:rsidRPr="000F6C3C" w:rsidRDefault="00000000" w:rsidP="008859AF">
      <w:pPr>
        <w:pStyle w:val="TDC3"/>
        <w:tabs>
          <w:tab w:val="left" w:pos="1320"/>
          <w:tab w:val="right" w:leader="dot" w:pos="9016"/>
        </w:tabs>
        <w:spacing w:line="360" w:lineRule="auto"/>
        <w:rPr>
          <w:rFonts w:ascii="Times New Roman" w:eastAsiaTheme="minorEastAsia" w:hAnsi="Times New Roman" w:cs="Times New Roman"/>
          <w:noProof/>
          <w:sz w:val="24"/>
          <w:szCs w:val="24"/>
        </w:rPr>
      </w:pPr>
      <w:hyperlink w:anchor="_Toc98234369" w:history="1">
        <w:r w:rsidR="008859AF" w:rsidRPr="000F6C3C">
          <w:rPr>
            <w:rStyle w:val="Hipervnculo"/>
            <w:rFonts w:ascii="Times New Roman" w:hAnsi="Times New Roman" w:cs="Times New Roman"/>
            <w:noProof/>
            <w:color w:val="auto"/>
            <w:sz w:val="24"/>
            <w:szCs w:val="24"/>
            <w:lang w:bidi="es-ES"/>
          </w:rPr>
          <w:t>1.3.2</w:t>
        </w:r>
        <w:r w:rsidR="008859AF" w:rsidRPr="000F6C3C">
          <w:rPr>
            <w:rFonts w:ascii="Times New Roman" w:eastAsiaTheme="minorEastAsia" w:hAnsi="Times New Roman" w:cs="Times New Roman"/>
            <w:noProof/>
            <w:sz w:val="24"/>
            <w:szCs w:val="24"/>
          </w:rPr>
          <w:tab/>
        </w:r>
        <w:r w:rsidR="008859AF" w:rsidRPr="000F6C3C">
          <w:rPr>
            <w:rStyle w:val="Hipervnculo"/>
            <w:rFonts w:ascii="Times New Roman" w:hAnsi="Times New Roman" w:cs="Times New Roman"/>
            <w:noProof/>
            <w:color w:val="auto"/>
            <w:sz w:val="24"/>
            <w:szCs w:val="24"/>
            <w:lang w:bidi="es-ES"/>
          </w:rPr>
          <w:t>Objetivos</w:t>
        </w:r>
        <w:r w:rsidR="008859AF" w:rsidRPr="000F6C3C">
          <w:rPr>
            <w:rStyle w:val="Hipervnculo"/>
            <w:rFonts w:ascii="Times New Roman" w:hAnsi="Times New Roman" w:cs="Times New Roman"/>
            <w:noProof/>
            <w:color w:val="auto"/>
            <w:spacing w:val="-1"/>
            <w:sz w:val="24"/>
            <w:szCs w:val="24"/>
            <w:lang w:bidi="es-ES"/>
          </w:rPr>
          <w:t xml:space="preserve"> </w:t>
        </w:r>
        <w:r w:rsidR="008859AF" w:rsidRPr="000F6C3C">
          <w:rPr>
            <w:rStyle w:val="Hipervnculo"/>
            <w:rFonts w:ascii="Times New Roman" w:hAnsi="Times New Roman" w:cs="Times New Roman"/>
            <w:noProof/>
            <w:color w:val="auto"/>
            <w:sz w:val="24"/>
            <w:szCs w:val="24"/>
            <w:lang w:bidi="es-ES"/>
          </w:rPr>
          <w:t>específicos</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_Toc98234369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19</w:t>
        </w:r>
        <w:r w:rsidR="008859AF" w:rsidRPr="000F6C3C">
          <w:rPr>
            <w:rFonts w:ascii="Times New Roman" w:hAnsi="Times New Roman" w:cs="Times New Roman"/>
            <w:noProof/>
            <w:webHidden/>
            <w:sz w:val="24"/>
            <w:szCs w:val="24"/>
          </w:rPr>
          <w:fldChar w:fldCharType="end"/>
        </w:r>
      </w:hyperlink>
    </w:p>
    <w:p w14:paraId="5403733B" w14:textId="77777777" w:rsidR="008859AF" w:rsidRPr="000F6C3C" w:rsidRDefault="00000000" w:rsidP="008859AF">
      <w:pPr>
        <w:pStyle w:val="TDC2"/>
        <w:tabs>
          <w:tab w:val="right" w:leader="dot" w:pos="9016"/>
        </w:tabs>
        <w:spacing w:line="360" w:lineRule="auto"/>
        <w:rPr>
          <w:rFonts w:ascii="Times New Roman" w:eastAsiaTheme="minorEastAsia" w:hAnsi="Times New Roman" w:cs="Times New Roman"/>
          <w:noProof/>
          <w:sz w:val="24"/>
          <w:szCs w:val="24"/>
        </w:rPr>
      </w:pPr>
      <w:hyperlink w:anchor="_Toc98234370" w:history="1">
        <w:r w:rsidR="008859AF" w:rsidRPr="000F6C3C">
          <w:rPr>
            <w:rStyle w:val="Hipervnculo"/>
            <w:rFonts w:ascii="Times New Roman" w:hAnsi="Times New Roman" w:cs="Times New Roman"/>
            <w:noProof/>
            <w:color w:val="auto"/>
            <w:sz w:val="24"/>
            <w:szCs w:val="24"/>
            <w:lang w:bidi="es-ES"/>
          </w:rPr>
          <w:t>1.4 Importancia y alcances de la investigación</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_Toc98234370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19</w:t>
        </w:r>
        <w:r w:rsidR="008859AF" w:rsidRPr="000F6C3C">
          <w:rPr>
            <w:rFonts w:ascii="Times New Roman" w:hAnsi="Times New Roman" w:cs="Times New Roman"/>
            <w:noProof/>
            <w:webHidden/>
            <w:sz w:val="24"/>
            <w:szCs w:val="24"/>
          </w:rPr>
          <w:fldChar w:fldCharType="end"/>
        </w:r>
      </w:hyperlink>
    </w:p>
    <w:p w14:paraId="23687727" w14:textId="77777777" w:rsidR="008859AF" w:rsidRPr="000F6C3C" w:rsidRDefault="00000000" w:rsidP="008859AF">
      <w:pPr>
        <w:pStyle w:val="TDC1"/>
        <w:tabs>
          <w:tab w:val="right" w:leader="dot" w:pos="9016"/>
        </w:tabs>
        <w:spacing w:line="360" w:lineRule="auto"/>
        <w:rPr>
          <w:rFonts w:ascii="Times New Roman" w:eastAsiaTheme="minorEastAsia" w:hAnsi="Times New Roman" w:cs="Times New Roman"/>
          <w:noProof/>
          <w:sz w:val="24"/>
          <w:szCs w:val="24"/>
        </w:rPr>
      </w:pPr>
      <w:hyperlink w:anchor="_Toc98234371" w:history="1">
        <w:r w:rsidR="008859AF" w:rsidRPr="000F6C3C">
          <w:rPr>
            <w:rStyle w:val="Hipervnculo"/>
            <w:rFonts w:ascii="Times New Roman" w:hAnsi="Times New Roman" w:cs="Times New Roman"/>
            <w:noProof/>
            <w:color w:val="auto"/>
            <w:sz w:val="24"/>
            <w:szCs w:val="24"/>
            <w:lang w:val="es-ES" w:eastAsia="es-ES" w:bidi="es-ES"/>
          </w:rPr>
          <w:t>CAPÍTULO II: MARCO TEÓRICO</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_Toc98234371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21</w:t>
        </w:r>
        <w:r w:rsidR="008859AF" w:rsidRPr="000F6C3C">
          <w:rPr>
            <w:rFonts w:ascii="Times New Roman" w:hAnsi="Times New Roman" w:cs="Times New Roman"/>
            <w:noProof/>
            <w:webHidden/>
            <w:sz w:val="24"/>
            <w:szCs w:val="24"/>
          </w:rPr>
          <w:fldChar w:fldCharType="end"/>
        </w:r>
      </w:hyperlink>
    </w:p>
    <w:p w14:paraId="79AFC90A" w14:textId="77777777" w:rsidR="008859AF" w:rsidRPr="000F6C3C" w:rsidRDefault="00000000" w:rsidP="008859AF">
      <w:pPr>
        <w:pStyle w:val="TDC2"/>
        <w:tabs>
          <w:tab w:val="left" w:pos="880"/>
          <w:tab w:val="right" w:leader="dot" w:pos="9016"/>
        </w:tabs>
        <w:spacing w:line="360" w:lineRule="auto"/>
        <w:rPr>
          <w:rFonts w:ascii="Times New Roman" w:eastAsiaTheme="minorEastAsia" w:hAnsi="Times New Roman" w:cs="Times New Roman"/>
          <w:noProof/>
          <w:sz w:val="24"/>
          <w:szCs w:val="24"/>
        </w:rPr>
      </w:pPr>
      <w:hyperlink w:anchor="_Toc98234372" w:history="1">
        <w:r w:rsidR="008859AF" w:rsidRPr="000F6C3C">
          <w:rPr>
            <w:rStyle w:val="Hipervnculo"/>
            <w:rFonts w:ascii="Times New Roman" w:hAnsi="Times New Roman" w:cs="Times New Roman"/>
            <w:noProof/>
            <w:color w:val="auto"/>
            <w:sz w:val="24"/>
            <w:szCs w:val="24"/>
            <w:lang w:bidi="es-ES"/>
          </w:rPr>
          <w:t>2.1.</w:t>
        </w:r>
        <w:r w:rsidR="008859AF" w:rsidRPr="000F6C3C">
          <w:rPr>
            <w:rFonts w:ascii="Times New Roman" w:eastAsiaTheme="minorEastAsia" w:hAnsi="Times New Roman" w:cs="Times New Roman"/>
            <w:noProof/>
            <w:sz w:val="24"/>
            <w:szCs w:val="24"/>
          </w:rPr>
          <w:tab/>
        </w:r>
        <w:r w:rsidR="008859AF" w:rsidRPr="000F6C3C">
          <w:rPr>
            <w:rStyle w:val="Hipervnculo"/>
            <w:rFonts w:ascii="Times New Roman" w:hAnsi="Times New Roman" w:cs="Times New Roman"/>
            <w:noProof/>
            <w:color w:val="auto"/>
            <w:sz w:val="24"/>
            <w:szCs w:val="24"/>
            <w:lang w:bidi="es-ES"/>
          </w:rPr>
          <w:t>Antecedentes de estudio</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_Toc98234372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21</w:t>
        </w:r>
        <w:r w:rsidR="008859AF" w:rsidRPr="000F6C3C">
          <w:rPr>
            <w:rFonts w:ascii="Times New Roman" w:hAnsi="Times New Roman" w:cs="Times New Roman"/>
            <w:noProof/>
            <w:webHidden/>
            <w:sz w:val="24"/>
            <w:szCs w:val="24"/>
          </w:rPr>
          <w:fldChar w:fldCharType="end"/>
        </w:r>
      </w:hyperlink>
    </w:p>
    <w:p w14:paraId="67C07579" w14:textId="77777777" w:rsidR="008859AF" w:rsidRPr="000F6C3C" w:rsidRDefault="00000000" w:rsidP="008859AF">
      <w:pPr>
        <w:pStyle w:val="TDC3"/>
        <w:tabs>
          <w:tab w:val="left" w:pos="1320"/>
          <w:tab w:val="right" w:leader="dot" w:pos="9016"/>
        </w:tabs>
        <w:spacing w:line="360" w:lineRule="auto"/>
        <w:rPr>
          <w:rFonts w:ascii="Times New Roman" w:eastAsiaTheme="minorEastAsia" w:hAnsi="Times New Roman" w:cs="Times New Roman"/>
          <w:noProof/>
          <w:sz w:val="24"/>
          <w:szCs w:val="24"/>
        </w:rPr>
      </w:pPr>
      <w:hyperlink w:anchor="_Toc98234373" w:history="1">
        <w:r w:rsidR="008859AF" w:rsidRPr="000F6C3C">
          <w:rPr>
            <w:rStyle w:val="Hipervnculo"/>
            <w:rFonts w:ascii="Times New Roman" w:hAnsi="Times New Roman" w:cs="Times New Roman"/>
            <w:noProof/>
            <w:color w:val="auto"/>
            <w:sz w:val="24"/>
            <w:szCs w:val="24"/>
            <w:lang w:bidi="es-ES"/>
          </w:rPr>
          <w:t>2.1.1.</w:t>
        </w:r>
        <w:r w:rsidR="008859AF" w:rsidRPr="000F6C3C">
          <w:rPr>
            <w:rFonts w:ascii="Times New Roman" w:eastAsiaTheme="minorEastAsia" w:hAnsi="Times New Roman" w:cs="Times New Roman"/>
            <w:noProof/>
            <w:sz w:val="24"/>
            <w:szCs w:val="24"/>
          </w:rPr>
          <w:tab/>
        </w:r>
        <w:r w:rsidR="008859AF" w:rsidRPr="000F6C3C">
          <w:rPr>
            <w:rStyle w:val="Hipervnculo"/>
            <w:rFonts w:ascii="Times New Roman" w:hAnsi="Times New Roman" w:cs="Times New Roman"/>
            <w:noProof/>
            <w:color w:val="auto"/>
            <w:sz w:val="24"/>
            <w:szCs w:val="24"/>
            <w:lang w:bidi="es-ES"/>
          </w:rPr>
          <w:t>Antecedentes internacionales</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_Toc98234373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21</w:t>
        </w:r>
        <w:r w:rsidR="008859AF" w:rsidRPr="000F6C3C">
          <w:rPr>
            <w:rFonts w:ascii="Times New Roman" w:hAnsi="Times New Roman" w:cs="Times New Roman"/>
            <w:noProof/>
            <w:webHidden/>
            <w:sz w:val="24"/>
            <w:szCs w:val="24"/>
          </w:rPr>
          <w:fldChar w:fldCharType="end"/>
        </w:r>
      </w:hyperlink>
    </w:p>
    <w:p w14:paraId="5D679213" w14:textId="77777777" w:rsidR="008859AF" w:rsidRPr="000F6C3C" w:rsidRDefault="00000000" w:rsidP="008859AF">
      <w:pPr>
        <w:pStyle w:val="TDC3"/>
        <w:tabs>
          <w:tab w:val="left" w:pos="1320"/>
          <w:tab w:val="right" w:leader="dot" w:pos="9016"/>
        </w:tabs>
        <w:spacing w:line="360" w:lineRule="auto"/>
        <w:rPr>
          <w:rFonts w:ascii="Times New Roman" w:eastAsiaTheme="minorEastAsia" w:hAnsi="Times New Roman" w:cs="Times New Roman"/>
          <w:noProof/>
          <w:sz w:val="24"/>
          <w:szCs w:val="24"/>
        </w:rPr>
      </w:pPr>
      <w:hyperlink w:anchor="_Toc98234374" w:history="1">
        <w:r w:rsidR="008859AF" w:rsidRPr="000F6C3C">
          <w:rPr>
            <w:rStyle w:val="Hipervnculo"/>
            <w:rFonts w:ascii="Times New Roman" w:hAnsi="Times New Roman" w:cs="Times New Roman"/>
            <w:noProof/>
            <w:color w:val="auto"/>
            <w:sz w:val="24"/>
            <w:szCs w:val="24"/>
            <w:lang w:bidi="es-ES"/>
          </w:rPr>
          <w:t>2.1.2.</w:t>
        </w:r>
        <w:r w:rsidR="008859AF" w:rsidRPr="000F6C3C">
          <w:rPr>
            <w:rFonts w:ascii="Times New Roman" w:eastAsiaTheme="minorEastAsia" w:hAnsi="Times New Roman" w:cs="Times New Roman"/>
            <w:noProof/>
            <w:sz w:val="24"/>
            <w:szCs w:val="24"/>
          </w:rPr>
          <w:tab/>
        </w:r>
        <w:r w:rsidR="008859AF" w:rsidRPr="000F6C3C">
          <w:rPr>
            <w:rStyle w:val="Hipervnculo"/>
            <w:rFonts w:ascii="Times New Roman" w:hAnsi="Times New Roman" w:cs="Times New Roman"/>
            <w:noProof/>
            <w:color w:val="auto"/>
            <w:sz w:val="24"/>
            <w:szCs w:val="24"/>
            <w:lang w:bidi="es-ES"/>
          </w:rPr>
          <w:t>Antecedentes nacionales</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_Toc98234374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23</w:t>
        </w:r>
        <w:r w:rsidR="008859AF" w:rsidRPr="000F6C3C">
          <w:rPr>
            <w:rFonts w:ascii="Times New Roman" w:hAnsi="Times New Roman" w:cs="Times New Roman"/>
            <w:noProof/>
            <w:webHidden/>
            <w:sz w:val="24"/>
            <w:szCs w:val="24"/>
          </w:rPr>
          <w:fldChar w:fldCharType="end"/>
        </w:r>
      </w:hyperlink>
    </w:p>
    <w:p w14:paraId="695BCB0D" w14:textId="77777777" w:rsidR="008859AF" w:rsidRPr="000F6C3C" w:rsidRDefault="00000000" w:rsidP="008859AF">
      <w:pPr>
        <w:pStyle w:val="TDC3"/>
        <w:tabs>
          <w:tab w:val="left" w:pos="1320"/>
          <w:tab w:val="right" w:leader="dot" w:pos="9016"/>
        </w:tabs>
        <w:spacing w:line="360" w:lineRule="auto"/>
        <w:rPr>
          <w:rFonts w:ascii="Times New Roman" w:eastAsiaTheme="minorEastAsia" w:hAnsi="Times New Roman" w:cs="Times New Roman"/>
          <w:noProof/>
          <w:sz w:val="24"/>
          <w:szCs w:val="24"/>
        </w:rPr>
      </w:pPr>
      <w:hyperlink w:anchor="_Toc98234375" w:history="1">
        <w:r w:rsidR="008859AF" w:rsidRPr="000F6C3C">
          <w:rPr>
            <w:rStyle w:val="Hipervnculo"/>
            <w:rFonts w:ascii="Times New Roman" w:hAnsi="Times New Roman" w:cs="Times New Roman"/>
            <w:noProof/>
            <w:color w:val="auto"/>
            <w:sz w:val="24"/>
            <w:szCs w:val="24"/>
            <w:lang w:bidi="es-ES"/>
          </w:rPr>
          <w:t>2.1.3.</w:t>
        </w:r>
        <w:r w:rsidR="008859AF" w:rsidRPr="000F6C3C">
          <w:rPr>
            <w:rFonts w:ascii="Times New Roman" w:eastAsiaTheme="minorEastAsia" w:hAnsi="Times New Roman" w:cs="Times New Roman"/>
            <w:noProof/>
            <w:sz w:val="24"/>
            <w:szCs w:val="24"/>
          </w:rPr>
          <w:tab/>
        </w:r>
        <w:r w:rsidR="008859AF" w:rsidRPr="000F6C3C">
          <w:rPr>
            <w:rStyle w:val="Hipervnculo"/>
            <w:rFonts w:ascii="Times New Roman" w:hAnsi="Times New Roman" w:cs="Times New Roman"/>
            <w:noProof/>
            <w:color w:val="auto"/>
            <w:sz w:val="24"/>
            <w:szCs w:val="24"/>
            <w:lang w:bidi="es-ES"/>
          </w:rPr>
          <w:t>Antecedentes regionales</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_Toc98234375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25</w:t>
        </w:r>
        <w:r w:rsidR="008859AF" w:rsidRPr="000F6C3C">
          <w:rPr>
            <w:rFonts w:ascii="Times New Roman" w:hAnsi="Times New Roman" w:cs="Times New Roman"/>
            <w:noProof/>
            <w:webHidden/>
            <w:sz w:val="24"/>
            <w:szCs w:val="24"/>
          </w:rPr>
          <w:fldChar w:fldCharType="end"/>
        </w:r>
      </w:hyperlink>
    </w:p>
    <w:p w14:paraId="01899E00" w14:textId="77777777" w:rsidR="008859AF" w:rsidRPr="000F6C3C" w:rsidRDefault="00000000" w:rsidP="008859AF">
      <w:pPr>
        <w:pStyle w:val="TDC2"/>
        <w:tabs>
          <w:tab w:val="left" w:pos="880"/>
          <w:tab w:val="right" w:leader="dot" w:pos="9016"/>
        </w:tabs>
        <w:spacing w:line="360" w:lineRule="auto"/>
        <w:rPr>
          <w:rFonts w:ascii="Times New Roman" w:eastAsiaTheme="minorEastAsia" w:hAnsi="Times New Roman" w:cs="Times New Roman"/>
          <w:noProof/>
          <w:sz w:val="24"/>
          <w:szCs w:val="24"/>
        </w:rPr>
      </w:pPr>
      <w:hyperlink w:anchor="_Toc98234376" w:history="1">
        <w:r w:rsidR="008859AF" w:rsidRPr="000F6C3C">
          <w:rPr>
            <w:rStyle w:val="Hipervnculo"/>
            <w:rFonts w:ascii="Times New Roman" w:hAnsi="Times New Roman" w:cs="Times New Roman"/>
            <w:noProof/>
            <w:color w:val="auto"/>
            <w:sz w:val="24"/>
            <w:szCs w:val="24"/>
            <w:lang w:bidi="es-ES"/>
          </w:rPr>
          <w:t>2.2.</w:t>
        </w:r>
        <w:r w:rsidR="008859AF" w:rsidRPr="000F6C3C">
          <w:rPr>
            <w:rFonts w:ascii="Times New Roman" w:eastAsiaTheme="minorEastAsia" w:hAnsi="Times New Roman" w:cs="Times New Roman"/>
            <w:noProof/>
            <w:sz w:val="24"/>
            <w:szCs w:val="24"/>
          </w:rPr>
          <w:tab/>
        </w:r>
        <w:r w:rsidR="008859AF" w:rsidRPr="000F6C3C">
          <w:rPr>
            <w:rStyle w:val="Hipervnculo"/>
            <w:rFonts w:ascii="Times New Roman" w:hAnsi="Times New Roman" w:cs="Times New Roman"/>
            <w:noProof/>
            <w:color w:val="auto"/>
            <w:sz w:val="24"/>
            <w:szCs w:val="24"/>
            <w:lang w:bidi="es-ES"/>
          </w:rPr>
          <w:t>Bases teórico - científicas</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_Toc98234376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26</w:t>
        </w:r>
        <w:r w:rsidR="008859AF" w:rsidRPr="000F6C3C">
          <w:rPr>
            <w:rFonts w:ascii="Times New Roman" w:hAnsi="Times New Roman" w:cs="Times New Roman"/>
            <w:noProof/>
            <w:webHidden/>
            <w:sz w:val="24"/>
            <w:szCs w:val="24"/>
          </w:rPr>
          <w:fldChar w:fldCharType="end"/>
        </w:r>
      </w:hyperlink>
    </w:p>
    <w:p w14:paraId="177F052C" w14:textId="77777777" w:rsidR="008859AF" w:rsidRPr="000F6C3C" w:rsidRDefault="00000000" w:rsidP="008859AF">
      <w:pPr>
        <w:pStyle w:val="TDC3"/>
        <w:tabs>
          <w:tab w:val="left" w:pos="1320"/>
          <w:tab w:val="right" w:leader="dot" w:pos="9016"/>
        </w:tabs>
        <w:spacing w:line="360" w:lineRule="auto"/>
        <w:rPr>
          <w:rFonts w:ascii="Times New Roman" w:eastAsiaTheme="minorEastAsia" w:hAnsi="Times New Roman" w:cs="Times New Roman"/>
          <w:noProof/>
          <w:sz w:val="24"/>
          <w:szCs w:val="24"/>
        </w:rPr>
      </w:pPr>
      <w:hyperlink w:anchor="_Toc98234377" w:history="1">
        <w:r w:rsidR="008859AF" w:rsidRPr="000F6C3C">
          <w:rPr>
            <w:rStyle w:val="Hipervnculo"/>
            <w:rFonts w:ascii="Times New Roman" w:hAnsi="Times New Roman" w:cs="Times New Roman"/>
            <w:noProof/>
            <w:color w:val="auto"/>
            <w:sz w:val="24"/>
            <w:szCs w:val="24"/>
            <w:lang w:bidi="es-ES"/>
          </w:rPr>
          <w:t>2.2.1.</w:t>
        </w:r>
        <w:r w:rsidR="008859AF" w:rsidRPr="000F6C3C">
          <w:rPr>
            <w:rFonts w:ascii="Times New Roman" w:eastAsiaTheme="minorEastAsia" w:hAnsi="Times New Roman" w:cs="Times New Roman"/>
            <w:noProof/>
            <w:sz w:val="24"/>
            <w:szCs w:val="24"/>
          </w:rPr>
          <w:tab/>
        </w:r>
        <w:r w:rsidR="008859AF" w:rsidRPr="000F6C3C">
          <w:rPr>
            <w:rStyle w:val="Hipervnculo"/>
            <w:rFonts w:ascii="Times New Roman" w:hAnsi="Times New Roman" w:cs="Times New Roman"/>
            <w:noProof/>
            <w:color w:val="auto"/>
            <w:sz w:val="24"/>
            <w:szCs w:val="24"/>
            <w:lang w:bidi="es-ES"/>
          </w:rPr>
          <w:t>Actitud docente</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_Toc98234377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26</w:t>
        </w:r>
        <w:r w:rsidR="008859AF" w:rsidRPr="000F6C3C">
          <w:rPr>
            <w:rFonts w:ascii="Times New Roman" w:hAnsi="Times New Roman" w:cs="Times New Roman"/>
            <w:noProof/>
            <w:webHidden/>
            <w:sz w:val="24"/>
            <w:szCs w:val="24"/>
          </w:rPr>
          <w:fldChar w:fldCharType="end"/>
        </w:r>
      </w:hyperlink>
    </w:p>
    <w:p w14:paraId="7EF6320A" w14:textId="77777777" w:rsidR="008859AF" w:rsidRPr="000F6C3C" w:rsidRDefault="00000000" w:rsidP="008859AF">
      <w:pPr>
        <w:pStyle w:val="TDC4"/>
        <w:tabs>
          <w:tab w:val="left" w:pos="1760"/>
          <w:tab w:val="right" w:leader="dot" w:pos="9016"/>
        </w:tabs>
        <w:spacing w:line="360" w:lineRule="auto"/>
        <w:rPr>
          <w:rFonts w:ascii="Times New Roman" w:eastAsiaTheme="minorEastAsia" w:hAnsi="Times New Roman" w:cs="Times New Roman"/>
          <w:noProof/>
          <w:sz w:val="24"/>
          <w:szCs w:val="24"/>
        </w:rPr>
      </w:pPr>
      <w:hyperlink w:anchor="_Toc98234378" w:history="1">
        <w:r w:rsidR="008859AF" w:rsidRPr="000F6C3C">
          <w:rPr>
            <w:rStyle w:val="Hipervnculo"/>
            <w:rFonts w:ascii="Times New Roman" w:hAnsi="Times New Roman" w:cs="Times New Roman"/>
            <w:noProof/>
            <w:color w:val="auto"/>
            <w:sz w:val="24"/>
            <w:szCs w:val="24"/>
            <w:lang w:bidi="es-ES"/>
          </w:rPr>
          <w:t>2.2.1.1.</w:t>
        </w:r>
        <w:r w:rsidR="008859AF" w:rsidRPr="000F6C3C">
          <w:rPr>
            <w:rFonts w:ascii="Times New Roman" w:eastAsiaTheme="minorEastAsia" w:hAnsi="Times New Roman" w:cs="Times New Roman"/>
            <w:noProof/>
            <w:sz w:val="24"/>
            <w:szCs w:val="24"/>
          </w:rPr>
          <w:tab/>
        </w:r>
        <w:r w:rsidR="008859AF" w:rsidRPr="000F6C3C">
          <w:rPr>
            <w:rStyle w:val="Hipervnculo"/>
            <w:rFonts w:ascii="Times New Roman" w:hAnsi="Times New Roman" w:cs="Times New Roman"/>
            <w:noProof/>
            <w:color w:val="auto"/>
            <w:sz w:val="24"/>
            <w:szCs w:val="24"/>
            <w:lang w:bidi="es-ES"/>
          </w:rPr>
          <w:t>Actitud definiciones.</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_Toc98234378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27</w:t>
        </w:r>
        <w:r w:rsidR="008859AF" w:rsidRPr="000F6C3C">
          <w:rPr>
            <w:rFonts w:ascii="Times New Roman" w:hAnsi="Times New Roman" w:cs="Times New Roman"/>
            <w:noProof/>
            <w:webHidden/>
            <w:sz w:val="24"/>
            <w:szCs w:val="24"/>
          </w:rPr>
          <w:fldChar w:fldCharType="end"/>
        </w:r>
      </w:hyperlink>
    </w:p>
    <w:p w14:paraId="45EA92CB" w14:textId="77777777" w:rsidR="008859AF" w:rsidRPr="000F6C3C" w:rsidRDefault="00000000" w:rsidP="008859AF">
      <w:pPr>
        <w:pStyle w:val="TDC4"/>
        <w:tabs>
          <w:tab w:val="left" w:pos="1540"/>
          <w:tab w:val="right" w:leader="dot" w:pos="9016"/>
        </w:tabs>
        <w:spacing w:line="360" w:lineRule="auto"/>
        <w:rPr>
          <w:rFonts w:ascii="Times New Roman" w:eastAsiaTheme="minorEastAsia" w:hAnsi="Times New Roman" w:cs="Times New Roman"/>
          <w:noProof/>
          <w:sz w:val="24"/>
          <w:szCs w:val="24"/>
        </w:rPr>
      </w:pPr>
      <w:hyperlink w:anchor="_Toc98234379" w:history="1">
        <w:r w:rsidR="008859AF" w:rsidRPr="000F6C3C">
          <w:rPr>
            <w:rStyle w:val="Hipervnculo"/>
            <w:rFonts w:ascii="Times New Roman" w:hAnsi="Times New Roman" w:cs="Times New Roman"/>
            <w:noProof/>
            <w:color w:val="auto"/>
            <w:sz w:val="24"/>
            <w:szCs w:val="24"/>
            <w:lang w:bidi="es-ES"/>
          </w:rPr>
          <w:t>2.2.1.2</w:t>
        </w:r>
        <w:r w:rsidR="008859AF" w:rsidRPr="000F6C3C">
          <w:rPr>
            <w:rFonts w:ascii="Times New Roman" w:eastAsiaTheme="minorEastAsia" w:hAnsi="Times New Roman" w:cs="Times New Roman"/>
            <w:noProof/>
            <w:sz w:val="24"/>
            <w:szCs w:val="24"/>
          </w:rPr>
          <w:tab/>
        </w:r>
        <w:r w:rsidR="008859AF" w:rsidRPr="000F6C3C">
          <w:rPr>
            <w:rStyle w:val="Hipervnculo"/>
            <w:rFonts w:ascii="Times New Roman" w:hAnsi="Times New Roman" w:cs="Times New Roman"/>
            <w:noProof/>
            <w:color w:val="auto"/>
            <w:sz w:val="24"/>
            <w:szCs w:val="24"/>
            <w:lang w:bidi="es-ES"/>
          </w:rPr>
          <w:t>Componentes de las actitudes</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_Toc98234379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27</w:t>
        </w:r>
        <w:r w:rsidR="008859AF" w:rsidRPr="000F6C3C">
          <w:rPr>
            <w:rFonts w:ascii="Times New Roman" w:hAnsi="Times New Roman" w:cs="Times New Roman"/>
            <w:noProof/>
            <w:webHidden/>
            <w:sz w:val="24"/>
            <w:szCs w:val="24"/>
          </w:rPr>
          <w:fldChar w:fldCharType="end"/>
        </w:r>
      </w:hyperlink>
    </w:p>
    <w:p w14:paraId="530E6038" w14:textId="77777777" w:rsidR="008859AF" w:rsidRPr="000F6C3C" w:rsidRDefault="00000000" w:rsidP="008859AF">
      <w:pPr>
        <w:pStyle w:val="TDC5"/>
        <w:tabs>
          <w:tab w:val="right" w:leader="dot" w:pos="9016"/>
        </w:tabs>
        <w:spacing w:line="360" w:lineRule="auto"/>
        <w:rPr>
          <w:rFonts w:ascii="Times New Roman" w:eastAsiaTheme="minorEastAsia" w:hAnsi="Times New Roman" w:cs="Times New Roman"/>
          <w:noProof/>
          <w:sz w:val="24"/>
          <w:szCs w:val="24"/>
        </w:rPr>
      </w:pPr>
      <w:hyperlink w:anchor="_Toc98234380" w:history="1">
        <w:r w:rsidR="008859AF" w:rsidRPr="000F6C3C">
          <w:rPr>
            <w:rStyle w:val="Hipervnculo"/>
            <w:rFonts w:ascii="Times New Roman" w:hAnsi="Times New Roman" w:cs="Times New Roman"/>
            <w:noProof/>
            <w:color w:val="auto"/>
            <w:sz w:val="24"/>
            <w:szCs w:val="24"/>
            <w:lang w:bidi="es-ES"/>
          </w:rPr>
          <w:t>2.2.1.2.1 Perceptivo o cognitivo</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_Toc98234380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27</w:t>
        </w:r>
        <w:r w:rsidR="008859AF" w:rsidRPr="000F6C3C">
          <w:rPr>
            <w:rFonts w:ascii="Times New Roman" w:hAnsi="Times New Roman" w:cs="Times New Roman"/>
            <w:noProof/>
            <w:webHidden/>
            <w:sz w:val="24"/>
            <w:szCs w:val="24"/>
          </w:rPr>
          <w:fldChar w:fldCharType="end"/>
        </w:r>
      </w:hyperlink>
    </w:p>
    <w:p w14:paraId="698E2274" w14:textId="77777777" w:rsidR="008859AF" w:rsidRPr="000F6C3C" w:rsidRDefault="00000000" w:rsidP="008859AF">
      <w:pPr>
        <w:pStyle w:val="TDC5"/>
        <w:tabs>
          <w:tab w:val="right" w:leader="dot" w:pos="9016"/>
        </w:tabs>
        <w:spacing w:line="360" w:lineRule="auto"/>
        <w:rPr>
          <w:rFonts w:ascii="Times New Roman" w:eastAsiaTheme="minorEastAsia" w:hAnsi="Times New Roman" w:cs="Times New Roman"/>
          <w:noProof/>
          <w:sz w:val="24"/>
          <w:szCs w:val="24"/>
        </w:rPr>
      </w:pPr>
      <w:hyperlink w:anchor="_Toc98234381" w:history="1">
        <w:r w:rsidR="008859AF" w:rsidRPr="000F6C3C">
          <w:rPr>
            <w:rStyle w:val="Hipervnculo"/>
            <w:rFonts w:ascii="Times New Roman" w:hAnsi="Times New Roman" w:cs="Times New Roman"/>
            <w:noProof/>
            <w:color w:val="auto"/>
            <w:sz w:val="24"/>
            <w:szCs w:val="24"/>
            <w:lang w:bidi="es-ES"/>
          </w:rPr>
          <w:t>2.2.1.2.2 Afectivo o sentimental</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_Toc98234381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27</w:t>
        </w:r>
        <w:r w:rsidR="008859AF" w:rsidRPr="000F6C3C">
          <w:rPr>
            <w:rFonts w:ascii="Times New Roman" w:hAnsi="Times New Roman" w:cs="Times New Roman"/>
            <w:noProof/>
            <w:webHidden/>
            <w:sz w:val="24"/>
            <w:szCs w:val="24"/>
          </w:rPr>
          <w:fldChar w:fldCharType="end"/>
        </w:r>
      </w:hyperlink>
    </w:p>
    <w:p w14:paraId="0CCC9B61" w14:textId="77777777" w:rsidR="008859AF" w:rsidRPr="000F6C3C" w:rsidRDefault="00000000" w:rsidP="008859AF">
      <w:pPr>
        <w:pStyle w:val="TDC5"/>
        <w:tabs>
          <w:tab w:val="right" w:leader="dot" w:pos="9016"/>
        </w:tabs>
        <w:spacing w:line="360" w:lineRule="auto"/>
        <w:rPr>
          <w:rFonts w:ascii="Times New Roman" w:eastAsiaTheme="minorEastAsia" w:hAnsi="Times New Roman" w:cs="Times New Roman"/>
          <w:noProof/>
          <w:sz w:val="24"/>
          <w:szCs w:val="24"/>
        </w:rPr>
      </w:pPr>
      <w:hyperlink w:anchor="_Toc98234382" w:history="1">
        <w:r w:rsidR="008859AF" w:rsidRPr="000F6C3C">
          <w:rPr>
            <w:rStyle w:val="Hipervnculo"/>
            <w:rFonts w:ascii="Times New Roman" w:hAnsi="Times New Roman" w:cs="Times New Roman"/>
            <w:noProof/>
            <w:color w:val="auto"/>
            <w:sz w:val="24"/>
            <w:szCs w:val="24"/>
            <w:lang w:bidi="es-ES"/>
          </w:rPr>
          <w:t>2.2.1.2.3 Comportamental</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_Toc98234382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28</w:t>
        </w:r>
        <w:r w:rsidR="008859AF" w:rsidRPr="000F6C3C">
          <w:rPr>
            <w:rFonts w:ascii="Times New Roman" w:hAnsi="Times New Roman" w:cs="Times New Roman"/>
            <w:noProof/>
            <w:webHidden/>
            <w:sz w:val="24"/>
            <w:szCs w:val="24"/>
          </w:rPr>
          <w:fldChar w:fldCharType="end"/>
        </w:r>
      </w:hyperlink>
    </w:p>
    <w:p w14:paraId="2071868C" w14:textId="77777777" w:rsidR="008859AF" w:rsidRPr="000F6C3C" w:rsidRDefault="00000000" w:rsidP="008859AF">
      <w:pPr>
        <w:pStyle w:val="TDC4"/>
        <w:tabs>
          <w:tab w:val="left" w:pos="1540"/>
          <w:tab w:val="right" w:leader="dot" w:pos="9016"/>
        </w:tabs>
        <w:spacing w:line="360" w:lineRule="auto"/>
        <w:rPr>
          <w:rFonts w:ascii="Times New Roman" w:eastAsiaTheme="minorEastAsia" w:hAnsi="Times New Roman" w:cs="Times New Roman"/>
          <w:noProof/>
          <w:sz w:val="24"/>
          <w:szCs w:val="24"/>
        </w:rPr>
      </w:pPr>
      <w:hyperlink w:anchor="_Toc98234383" w:history="1">
        <w:r w:rsidR="008859AF" w:rsidRPr="000F6C3C">
          <w:rPr>
            <w:rStyle w:val="Hipervnculo"/>
            <w:rFonts w:ascii="Times New Roman" w:hAnsi="Times New Roman" w:cs="Times New Roman"/>
            <w:noProof/>
            <w:color w:val="auto"/>
            <w:sz w:val="24"/>
            <w:szCs w:val="24"/>
            <w:lang w:bidi="es-ES"/>
          </w:rPr>
          <w:t>2.2.1.3</w:t>
        </w:r>
        <w:r w:rsidR="008859AF" w:rsidRPr="000F6C3C">
          <w:rPr>
            <w:rFonts w:ascii="Times New Roman" w:eastAsiaTheme="minorEastAsia" w:hAnsi="Times New Roman" w:cs="Times New Roman"/>
            <w:noProof/>
            <w:sz w:val="24"/>
            <w:szCs w:val="24"/>
          </w:rPr>
          <w:tab/>
        </w:r>
        <w:r w:rsidR="008859AF" w:rsidRPr="000F6C3C">
          <w:rPr>
            <w:rStyle w:val="Hipervnculo"/>
            <w:rFonts w:ascii="Times New Roman" w:hAnsi="Times New Roman" w:cs="Times New Roman"/>
            <w:noProof/>
            <w:color w:val="auto"/>
            <w:sz w:val="24"/>
            <w:szCs w:val="24"/>
            <w:lang w:bidi="es-ES"/>
          </w:rPr>
          <w:t>Teorías relacionadas a la variable actitud docente</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_Toc98234383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28</w:t>
        </w:r>
        <w:r w:rsidR="008859AF" w:rsidRPr="000F6C3C">
          <w:rPr>
            <w:rFonts w:ascii="Times New Roman" w:hAnsi="Times New Roman" w:cs="Times New Roman"/>
            <w:noProof/>
            <w:webHidden/>
            <w:sz w:val="24"/>
            <w:szCs w:val="24"/>
          </w:rPr>
          <w:fldChar w:fldCharType="end"/>
        </w:r>
      </w:hyperlink>
    </w:p>
    <w:p w14:paraId="3E436614" w14:textId="77777777" w:rsidR="008859AF" w:rsidRPr="000F6C3C" w:rsidRDefault="00000000" w:rsidP="008859AF">
      <w:pPr>
        <w:pStyle w:val="TDC5"/>
        <w:tabs>
          <w:tab w:val="right" w:leader="dot" w:pos="9016"/>
        </w:tabs>
        <w:spacing w:line="360" w:lineRule="auto"/>
        <w:rPr>
          <w:rFonts w:ascii="Times New Roman" w:eastAsiaTheme="minorEastAsia" w:hAnsi="Times New Roman" w:cs="Times New Roman"/>
          <w:noProof/>
          <w:sz w:val="24"/>
          <w:szCs w:val="24"/>
        </w:rPr>
      </w:pPr>
      <w:hyperlink w:anchor="_Toc98234384" w:history="1">
        <w:r w:rsidR="008859AF" w:rsidRPr="000F6C3C">
          <w:rPr>
            <w:rStyle w:val="Hipervnculo"/>
            <w:rFonts w:ascii="Times New Roman" w:hAnsi="Times New Roman" w:cs="Times New Roman"/>
            <w:noProof/>
            <w:color w:val="auto"/>
            <w:sz w:val="24"/>
            <w:szCs w:val="24"/>
            <w:lang w:bidi="es-ES"/>
          </w:rPr>
          <w:t>2.2.1.3.1 Teoría de la acción razonada de Ajzen y Fishbein (1980)</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_Toc98234384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28</w:t>
        </w:r>
        <w:r w:rsidR="008859AF" w:rsidRPr="000F6C3C">
          <w:rPr>
            <w:rFonts w:ascii="Times New Roman" w:hAnsi="Times New Roman" w:cs="Times New Roman"/>
            <w:noProof/>
            <w:webHidden/>
            <w:sz w:val="24"/>
            <w:szCs w:val="24"/>
          </w:rPr>
          <w:fldChar w:fldCharType="end"/>
        </w:r>
      </w:hyperlink>
    </w:p>
    <w:p w14:paraId="3AAFD01A" w14:textId="77777777" w:rsidR="008859AF" w:rsidRPr="000F6C3C" w:rsidRDefault="00000000" w:rsidP="008859AF">
      <w:pPr>
        <w:pStyle w:val="TDC5"/>
        <w:tabs>
          <w:tab w:val="right" w:leader="dot" w:pos="9016"/>
        </w:tabs>
        <w:spacing w:line="360" w:lineRule="auto"/>
        <w:rPr>
          <w:rFonts w:ascii="Times New Roman" w:eastAsiaTheme="minorEastAsia" w:hAnsi="Times New Roman" w:cs="Times New Roman"/>
          <w:noProof/>
          <w:sz w:val="24"/>
          <w:szCs w:val="24"/>
        </w:rPr>
      </w:pPr>
      <w:hyperlink w:anchor="_Toc98234385" w:history="1">
        <w:r w:rsidR="008859AF" w:rsidRPr="000F6C3C">
          <w:rPr>
            <w:rStyle w:val="Hipervnculo"/>
            <w:rFonts w:ascii="Times New Roman" w:hAnsi="Times New Roman" w:cs="Times New Roman"/>
            <w:noProof/>
            <w:color w:val="auto"/>
            <w:sz w:val="24"/>
            <w:szCs w:val="24"/>
            <w:lang w:bidi="es-ES"/>
          </w:rPr>
          <w:t>2.2.1.3.2 Teoría del contacto intergrupal de Allport (1954)</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_Toc98234385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28</w:t>
        </w:r>
        <w:r w:rsidR="008859AF" w:rsidRPr="000F6C3C">
          <w:rPr>
            <w:rFonts w:ascii="Times New Roman" w:hAnsi="Times New Roman" w:cs="Times New Roman"/>
            <w:noProof/>
            <w:webHidden/>
            <w:sz w:val="24"/>
            <w:szCs w:val="24"/>
          </w:rPr>
          <w:fldChar w:fldCharType="end"/>
        </w:r>
      </w:hyperlink>
    </w:p>
    <w:p w14:paraId="05CF5030" w14:textId="77777777" w:rsidR="008859AF" w:rsidRPr="000F6C3C" w:rsidRDefault="00000000" w:rsidP="008859AF">
      <w:pPr>
        <w:pStyle w:val="TDC4"/>
        <w:tabs>
          <w:tab w:val="left" w:pos="1540"/>
          <w:tab w:val="right" w:leader="dot" w:pos="9016"/>
        </w:tabs>
        <w:spacing w:line="360" w:lineRule="auto"/>
        <w:rPr>
          <w:rFonts w:ascii="Times New Roman" w:eastAsiaTheme="minorEastAsia" w:hAnsi="Times New Roman" w:cs="Times New Roman"/>
          <w:noProof/>
          <w:sz w:val="24"/>
          <w:szCs w:val="24"/>
        </w:rPr>
      </w:pPr>
      <w:hyperlink w:anchor="_Toc98234386" w:history="1">
        <w:r w:rsidR="008859AF" w:rsidRPr="000F6C3C">
          <w:rPr>
            <w:rStyle w:val="Hipervnculo"/>
            <w:rFonts w:ascii="Times New Roman" w:hAnsi="Times New Roman" w:cs="Times New Roman"/>
            <w:noProof/>
            <w:color w:val="auto"/>
            <w:sz w:val="24"/>
            <w:szCs w:val="24"/>
            <w:lang w:bidi="es-ES"/>
          </w:rPr>
          <w:t>2.2.1.4</w:t>
        </w:r>
        <w:r w:rsidR="008859AF" w:rsidRPr="000F6C3C">
          <w:rPr>
            <w:rFonts w:ascii="Times New Roman" w:eastAsiaTheme="minorEastAsia" w:hAnsi="Times New Roman" w:cs="Times New Roman"/>
            <w:noProof/>
            <w:sz w:val="24"/>
            <w:szCs w:val="24"/>
          </w:rPr>
          <w:tab/>
        </w:r>
        <w:r w:rsidR="008859AF" w:rsidRPr="000F6C3C">
          <w:rPr>
            <w:rStyle w:val="Hipervnculo"/>
            <w:rFonts w:ascii="Times New Roman" w:hAnsi="Times New Roman" w:cs="Times New Roman"/>
            <w:noProof/>
            <w:color w:val="auto"/>
            <w:sz w:val="24"/>
            <w:szCs w:val="24"/>
            <w:lang w:bidi="es-ES"/>
          </w:rPr>
          <w:t>Actitud docente definiciones</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_Toc98234386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28</w:t>
        </w:r>
        <w:r w:rsidR="008859AF" w:rsidRPr="000F6C3C">
          <w:rPr>
            <w:rFonts w:ascii="Times New Roman" w:hAnsi="Times New Roman" w:cs="Times New Roman"/>
            <w:noProof/>
            <w:webHidden/>
            <w:sz w:val="24"/>
            <w:szCs w:val="24"/>
          </w:rPr>
          <w:fldChar w:fldCharType="end"/>
        </w:r>
      </w:hyperlink>
    </w:p>
    <w:p w14:paraId="7D43F3A3" w14:textId="77777777" w:rsidR="008859AF" w:rsidRPr="000F6C3C" w:rsidRDefault="00000000" w:rsidP="008859AF">
      <w:pPr>
        <w:pStyle w:val="TDC4"/>
        <w:tabs>
          <w:tab w:val="right" w:leader="dot" w:pos="9016"/>
        </w:tabs>
        <w:spacing w:line="360" w:lineRule="auto"/>
        <w:rPr>
          <w:rFonts w:ascii="Times New Roman" w:eastAsiaTheme="minorEastAsia" w:hAnsi="Times New Roman" w:cs="Times New Roman"/>
          <w:noProof/>
          <w:sz w:val="24"/>
          <w:szCs w:val="24"/>
        </w:rPr>
      </w:pPr>
      <w:hyperlink w:anchor="_Toc98234387" w:history="1">
        <w:r w:rsidR="008859AF" w:rsidRPr="000F6C3C">
          <w:rPr>
            <w:rStyle w:val="Hipervnculo"/>
            <w:rFonts w:ascii="Times New Roman" w:hAnsi="Times New Roman" w:cs="Times New Roman"/>
            <w:noProof/>
            <w:color w:val="auto"/>
            <w:sz w:val="24"/>
            <w:szCs w:val="24"/>
            <w:lang w:bidi="es-ES"/>
          </w:rPr>
          <w:t>2.2.1.5 Características de la actitud</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_Toc98234387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29</w:t>
        </w:r>
        <w:r w:rsidR="008859AF" w:rsidRPr="000F6C3C">
          <w:rPr>
            <w:rFonts w:ascii="Times New Roman" w:hAnsi="Times New Roman" w:cs="Times New Roman"/>
            <w:noProof/>
            <w:webHidden/>
            <w:sz w:val="24"/>
            <w:szCs w:val="24"/>
          </w:rPr>
          <w:fldChar w:fldCharType="end"/>
        </w:r>
      </w:hyperlink>
    </w:p>
    <w:p w14:paraId="32E6A8E1" w14:textId="77777777" w:rsidR="008859AF" w:rsidRPr="000F6C3C" w:rsidRDefault="00000000" w:rsidP="008859AF">
      <w:pPr>
        <w:pStyle w:val="TDC4"/>
        <w:tabs>
          <w:tab w:val="right" w:leader="dot" w:pos="9016"/>
        </w:tabs>
        <w:spacing w:line="360" w:lineRule="auto"/>
        <w:rPr>
          <w:rFonts w:ascii="Times New Roman" w:eastAsiaTheme="minorEastAsia" w:hAnsi="Times New Roman" w:cs="Times New Roman"/>
          <w:noProof/>
          <w:sz w:val="24"/>
          <w:szCs w:val="24"/>
        </w:rPr>
      </w:pPr>
      <w:hyperlink w:anchor="_Toc98234388" w:history="1">
        <w:r w:rsidR="008859AF" w:rsidRPr="000F6C3C">
          <w:rPr>
            <w:rStyle w:val="Hipervnculo"/>
            <w:rFonts w:ascii="Times New Roman" w:hAnsi="Times New Roman" w:cs="Times New Roman"/>
            <w:noProof/>
            <w:color w:val="auto"/>
            <w:sz w:val="24"/>
            <w:szCs w:val="24"/>
            <w:lang w:bidi="es-ES"/>
          </w:rPr>
          <w:t>2.2.1.6 Tipos de actitudes</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_Toc98234388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30</w:t>
        </w:r>
        <w:r w:rsidR="008859AF" w:rsidRPr="000F6C3C">
          <w:rPr>
            <w:rFonts w:ascii="Times New Roman" w:hAnsi="Times New Roman" w:cs="Times New Roman"/>
            <w:noProof/>
            <w:webHidden/>
            <w:sz w:val="24"/>
            <w:szCs w:val="24"/>
          </w:rPr>
          <w:fldChar w:fldCharType="end"/>
        </w:r>
      </w:hyperlink>
    </w:p>
    <w:p w14:paraId="55E99288" w14:textId="77777777" w:rsidR="008859AF" w:rsidRPr="000F6C3C" w:rsidRDefault="00000000" w:rsidP="008859AF">
      <w:pPr>
        <w:pStyle w:val="TDC4"/>
        <w:tabs>
          <w:tab w:val="right" w:leader="dot" w:pos="9016"/>
        </w:tabs>
        <w:spacing w:line="360" w:lineRule="auto"/>
        <w:rPr>
          <w:rFonts w:ascii="Times New Roman" w:eastAsiaTheme="minorEastAsia" w:hAnsi="Times New Roman" w:cs="Times New Roman"/>
          <w:noProof/>
          <w:sz w:val="24"/>
          <w:szCs w:val="24"/>
        </w:rPr>
      </w:pPr>
      <w:hyperlink w:anchor="_Toc98234389" w:history="1">
        <w:r w:rsidR="008859AF" w:rsidRPr="000F6C3C">
          <w:rPr>
            <w:rStyle w:val="Hipervnculo"/>
            <w:rFonts w:ascii="Times New Roman" w:hAnsi="Times New Roman" w:cs="Times New Roman"/>
            <w:noProof/>
            <w:color w:val="auto"/>
            <w:sz w:val="24"/>
            <w:szCs w:val="24"/>
            <w:lang w:bidi="es-ES"/>
          </w:rPr>
          <w:t>2.2.1.7 Dimensiones de la actitud docente</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_Toc98234389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31</w:t>
        </w:r>
        <w:r w:rsidR="008859AF" w:rsidRPr="000F6C3C">
          <w:rPr>
            <w:rFonts w:ascii="Times New Roman" w:hAnsi="Times New Roman" w:cs="Times New Roman"/>
            <w:noProof/>
            <w:webHidden/>
            <w:sz w:val="24"/>
            <w:szCs w:val="24"/>
          </w:rPr>
          <w:fldChar w:fldCharType="end"/>
        </w:r>
      </w:hyperlink>
    </w:p>
    <w:p w14:paraId="7CA76097" w14:textId="77777777" w:rsidR="008859AF" w:rsidRPr="000F6C3C" w:rsidRDefault="00000000" w:rsidP="008859AF">
      <w:pPr>
        <w:pStyle w:val="TDC5"/>
        <w:tabs>
          <w:tab w:val="right" w:leader="dot" w:pos="9016"/>
        </w:tabs>
        <w:spacing w:line="360" w:lineRule="auto"/>
        <w:rPr>
          <w:rFonts w:ascii="Times New Roman" w:eastAsiaTheme="minorEastAsia" w:hAnsi="Times New Roman" w:cs="Times New Roman"/>
          <w:noProof/>
          <w:sz w:val="24"/>
          <w:szCs w:val="24"/>
        </w:rPr>
      </w:pPr>
      <w:hyperlink w:anchor="_Toc98234390" w:history="1">
        <w:r w:rsidR="008859AF" w:rsidRPr="000F6C3C">
          <w:rPr>
            <w:rStyle w:val="Hipervnculo"/>
            <w:rFonts w:ascii="Times New Roman" w:hAnsi="Times New Roman" w:cs="Times New Roman"/>
            <w:noProof/>
            <w:color w:val="auto"/>
            <w:sz w:val="24"/>
            <w:szCs w:val="24"/>
            <w:lang w:bidi="es-ES"/>
          </w:rPr>
          <w:t>2.2.1.7.1 Dimensión cognitiva</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_Toc98234390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31</w:t>
        </w:r>
        <w:r w:rsidR="008859AF" w:rsidRPr="000F6C3C">
          <w:rPr>
            <w:rFonts w:ascii="Times New Roman" w:hAnsi="Times New Roman" w:cs="Times New Roman"/>
            <w:noProof/>
            <w:webHidden/>
            <w:sz w:val="24"/>
            <w:szCs w:val="24"/>
          </w:rPr>
          <w:fldChar w:fldCharType="end"/>
        </w:r>
      </w:hyperlink>
    </w:p>
    <w:p w14:paraId="3C31845B" w14:textId="77777777" w:rsidR="008859AF" w:rsidRPr="000F6C3C" w:rsidRDefault="00000000" w:rsidP="008859AF">
      <w:pPr>
        <w:pStyle w:val="TDC5"/>
        <w:tabs>
          <w:tab w:val="right" w:leader="dot" w:pos="9016"/>
        </w:tabs>
        <w:spacing w:line="360" w:lineRule="auto"/>
        <w:rPr>
          <w:rFonts w:ascii="Times New Roman" w:eastAsiaTheme="minorEastAsia" w:hAnsi="Times New Roman" w:cs="Times New Roman"/>
          <w:noProof/>
          <w:sz w:val="24"/>
          <w:szCs w:val="24"/>
        </w:rPr>
      </w:pPr>
      <w:hyperlink w:anchor="_Toc98234391" w:history="1">
        <w:r w:rsidR="008859AF" w:rsidRPr="000F6C3C">
          <w:rPr>
            <w:rStyle w:val="Hipervnculo"/>
            <w:rFonts w:ascii="Times New Roman" w:hAnsi="Times New Roman" w:cs="Times New Roman"/>
            <w:noProof/>
            <w:color w:val="auto"/>
            <w:sz w:val="24"/>
            <w:szCs w:val="24"/>
            <w:lang w:bidi="es-ES"/>
          </w:rPr>
          <w:t>2.2.1.7.2 Dimensión afectiva</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_Toc98234391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31</w:t>
        </w:r>
        <w:r w:rsidR="008859AF" w:rsidRPr="000F6C3C">
          <w:rPr>
            <w:rFonts w:ascii="Times New Roman" w:hAnsi="Times New Roman" w:cs="Times New Roman"/>
            <w:noProof/>
            <w:webHidden/>
            <w:sz w:val="24"/>
            <w:szCs w:val="24"/>
          </w:rPr>
          <w:fldChar w:fldCharType="end"/>
        </w:r>
      </w:hyperlink>
    </w:p>
    <w:p w14:paraId="52AF6881" w14:textId="77777777" w:rsidR="008859AF" w:rsidRPr="000F6C3C" w:rsidRDefault="00000000" w:rsidP="008859AF">
      <w:pPr>
        <w:pStyle w:val="TDC5"/>
        <w:tabs>
          <w:tab w:val="right" w:leader="dot" w:pos="9016"/>
        </w:tabs>
        <w:spacing w:line="360" w:lineRule="auto"/>
        <w:rPr>
          <w:rFonts w:ascii="Times New Roman" w:eastAsiaTheme="minorEastAsia" w:hAnsi="Times New Roman" w:cs="Times New Roman"/>
          <w:noProof/>
          <w:sz w:val="24"/>
          <w:szCs w:val="24"/>
        </w:rPr>
      </w:pPr>
      <w:hyperlink w:anchor="_Toc98234392" w:history="1">
        <w:r w:rsidR="008859AF" w:rsidRPr="000F6C3C">
          <w:rPr>
            <w:rStyle w:val="Hipervnculo"/>
            <w:rFonts w:ascii="Times New Roman" w:hAnsi="Times New Roman" w:cs="Times New Roman"/>
            <w:noProof/>
            <w:color w:val="auto"/>
            <w:sz w:val="24"/>
            <w:szCs w:val="24"/>
            <w:lang w:bidi="es-ES"/>
          </w:rPr>
          <w:t>2.2.17.3 Dimensión conductual</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_Toc98234392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31</w:t>
        </w:r>
        <w:r w:rsidR="008859AF" w:rsidRPr="000F6C3C">
          <w:rPr>
            <w:rFonts w:ascii="Times New Roman" w:hAnsi="Times New Roman" w:cs="Times New Roman"/>
            <w:noProof/>
            <w:webHidden/>
            <w:sz w:val="24"/>
            <w:szCs w:val="24"/>
          </w:rPr>
          <w:fldChar w:fldCharType="end"/>
        </w:r>
      </w:hyperlink>
    </w:p>
    <w:p w14:paraId="2E4907B6" w14:textId="77777777" w:rsidR="008859AF" w:rsidRPr="000F6C3C" w:rsidRDefault="00000000" w:rsidP="008859AF">
      <w:pPr>
        <w:pStyle w:val="TDC3"/>
        <w:tabs>
          <w:tab w:val="left" w:pos="1320"/>
          <w:tab w:val="right" w:leader="dot" w:pos="9016"/>
        </w:tabs>
        <w:spacing w:line="360" w:lineRule="auto"/>
        <w:rPr>
          <w:rFonts w:ascii="Times New Roman" w:eastAsiaTheme="minorEastAsia" w:hAnsi="Times New Roman" w:cs="Times New Roman"/>
          <w:noProof/>
          <w:sz w:val="24"/>
          <w:szCs w:val="24"/>
        </w:rPr>
      </w:pPr>
      <w:hyperlink w:anchor="_Toc98234393" w:history="1">
        <w:r w:rsidR="008859AF" w:rsidRPr="000F6C3C">
          <w:rPr>
            <w:rStyle w:val="Hipervnculo"/>
            <w:rFonts w:ascii="Times New Roman" w:hAnsi="Times New Roman" w:cs="Times New Roman"/>
            <w:noProof/>
            <w:color w:val="auto"/>
            <w:sz w:val="24"/>
            <w:szCs w:val="24"/>
            <w:lang w:bidi="es-ES"/>
          </w:rPr>
          <w:t>2.2.2</w:t>
        </w:r>
        <w:r w:rsidR="008859AF" w:rsidRPr="000F6C3C">
          <w:rPr>
            <w:rFonts w:ascii="Times New Roman" w:eastAsiaTheme="minorEastAsia" w:hAnsi="Times New Roman" w:cs="Times New Roman"/>
            <w:noProof/>
            <w:sz w:val="24"/>
            <w:szCs w:val="24"/>
          </w:rPr>
          <w:tab/>
        </w:r>
        <w:r w:rsidR="008859AF" w:rsidRPr="000F6C3C">
          <w:rPr>
            <w:rStyle w:val="Hipervnculo"/>
            <w:rFonts w:ascii="Times New Roman" w:hAnsi="Times New Roman" w:cs="Times New Roman"/>
            <w:noProof/>
            <w:color w:val="auto"/>
            <w:sz w:val="24"/>
            <w:szCs w:val="24"/>
            <w:lang w:bidi="es-ES"/>
          </w:rPr>
          <w:t>Educación inclusiva</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_Toc98234393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32</w:t>
        </w:r>
        <w:r w:rsidR="008859AF" w:rsidRPr="000F6C3C">
          <w:rPr>
            <w:rFonts w:ascii="Times New Roman" w:hAnsi="Times New Roman" w:cs="Times New Roman"/>
            <w:noProof/>
            <w:webHidden/>
            <w:sz w:val="24"/>
            <w:szCs w:val="24"/>
          </w:rPr>
          <w:fldChar w:fldCharType="end"/>
        </w:r>
      </w:hyperlink>
    </w:p>
    <w:p w14:paraId="42B9ABB5" w14:textId="77777777" w:rsidR="008859AF" w:rsidRPr="000F6C3C" w:rsidRDefault="00000000" w:rsidP="008859AF">
      <w:pPr>
        <w:pStyle w:val="TDC4"/>
        <w:tabs>
          <w:tab w:val="right" w:leader="dot" w:pos="9016"/>
        </w:tabs>
        <w:spacing w:line="360" w:lineRule="auto"/>
        <w:rPr>
          <w:rFonts w:ascii="Times New Roman" w:eastAsiaTheme="minorEastAsia" w:hAnsi="Times New Roman" w:cs="Times New Roman"/>
          <w:noProof/>
          <w:sz w:val="24"/>
          <w:szCs w:val="24"/>
        </w:rPr>
      </w:pPr>
      <w:hyperlink w:anchor="_Toc98234394" w:history="1">
        <w:r w:rsidR="008859AF" w:rsidRPr="000F6C3C">
          <w:rPr>
            <w:rStyle w:val="Hipervnculo"/>
            <w:rFonts w:ascii="Times New Roman" w:hAnsi="Times New Roman" w:cs="Times New Roman"/>
            <w:noProof/>
            <w:color w:val="auto"/>
            <w:sz w:val="24"/>
            <w:szCs w:val="24"/>
            <w:lang w:bidi="es-ES"/>
          </w:rPr>
          <w:t>2.2.2.1 Definiciones</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_Toc98234394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32</w:t>
        </w:r>
        <w:r w:rsidR="008859AF" w:rsidRPr="000F6C3C">
          <w:rPr>
            <w:rFonts w:ascii="Times New Roman" w:hAnsi="Times New Roman" w:cs="Times New Roman"/>
            <w:noProof/>
            <w:webHidden/>
            <w:sz w:val="24"/>
            <w:szCs w:val="24"/>
          </w:rPr>
          <w:fldChar w:fldCharType="end"/>
        </w:r>
      </w:hyperlink>
    </w:p>
    <w:p w14:paraId="67FD0961" w14:textId="77777777" w:rsidR="008859AF" w:rsidRPr="000F6C3C" w:rsidRDefault="00000000" w:rsidP="008859AF">
      <w:pPr>
        <w:pStyle w:val="TDC4"/>
        <w:tabs>
          <w:tab w:val="right" w:leader="dot" w:pos="9016"/>
        </w:tabs>
        <w:spacing w:line="360" w:lineRule="auto"/>
        <w:rPr>
          <w:rFonts w:ascii="Times New Roman" w:eastAsiaTheme="minorEastAsia" w:hAnsi="Times New Roman" w:cs="Times New Roman"/>
          <w:noProof/>
          <w:sz w:val="24"/>
          <w:szCs w:val="24"/>
        </w:rPr>
      </w:pPr>
      <w:hyperlink w:anchor="_Toc98234395" w:history="1">
        <w:r w:rsidR="008859AF" w:rsidRPr="000F6C3C">
          <w:rPr>
            <w:rStyle w:val="Hipervnculo"/>
            <w:rFonts w:ascii="Times New Roman" w:hAnsi="Times New Roman" w:cs="Times New Roman"/>
            <w:noProof/>
            <w:color w:val="auto"/>
            <w:sz w:val="24"/>
            <w:szCs w:val="24"/>
            <w:lang w:bidi="es-ES"/>
          </w:rPr>
          <w:t>2.2.2.2 Teorías relacionadas a la variable educación inclusiva</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_Toc98234395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34</w:t>
        </w:r>
        <w:r w:rsidR="008859AF" w:rsidRPr="000F6C3C">
          <w:rPr>
            <w:rFonts w:ascii="Times New Roman" w:hAnsi="Times New Roman" w:cs="Times New Roman"/>
            <w:noProof/>
            <w:webHidden/>
            <w:sz w:val="24"/>
            <w:szCs w:val="24"/>
          </w:rPr>
          <w:fldChar w:fldCharType="end"/>
        </w:r>
      </w:hyperlink>
    </w:p>
    <w:p w14:paraId="715DCB24" w14:textId="77777777" w:rsidR="008859AF" w:rsidRPr="000F6C3C" w:rsidRDefault="00000000" w:rsidP="008859AF">
      <w:pPr>
        <w:pStyle w:val="TDC5"/>
        <w:tabs>
          <w:tab w:val="right" w:leader="dot" w:pos="9016"/>
        </w:tabs>
        <w:spacing w:line="360" w:lineRule="auto"/>
        <w:rPr>
          <w:rFonts w:ascii="Times New Roman" w:eastAsiaTheme="minorEastAsia" w:hAnsi="Times New Roman" w:cs="Times New Roman"/>
          <w:noProof/>
          <w:sz w:val="24"/>
          <w:szCs w:val="24"/>
        </w:rPr>
      </w:pPr>
      <w:hyperlink w:anchor="_Toc98234396" w:history="1">
        <w:r w:rsidR="008859AF" w:rsidRPr="000F6C3C">
          <w:rPr>
            <w:rStyle w:val="Hipervnculo"/>
            <w:rFonts w:ascii="Times New Roman" w:hAnsi="Times New Roman" w:cs="Times New Roman"/>
            <w:noProof/>
            <w:color w:val="auto"/>
            <w:sz w:val="24"/>
            <w:szCs w:val="24"/>
            <w:lang w:bidi="es-ES"/>
          </w:rPr>
          <w:t>2.2.2.2.1 Teoría humanista</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_Toc98234396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34</w:t>
        </w:r>
        <w:r w:rsidR="008859AF" w:rsidRPr="000F6C3C">
          <w:rPr>
            <w:rFonts w:ascii="Times New Roman" w:hAnsi="Times New Roman" w:cs="Times New Roman"/>
            <w:noProof/>
            <w:webHidden/>
            <w:sz w:val="24"/>
            <w:szCs w:val="24"/>
          </w:rPr>
          <w:fldChar w:fldCharType="end"/>
        </w:r>
      </w:hyperlink>
    </w:p>
    <w:p w14:paraId="36471C6A" w14:textId="77777777" w:rsidR="008859AF" w:rsidRPr="000F6C3C" w:rsidRDefault="00000000" w:rsidP="008859AF">
      <w:pPr>
        <w:pStyle w:val="TDC5"/>
        <w:tabs>
          <w:tab w:val="right" w:leader="dot" w:pos="9016"/>
        </w:tabs>
        <w:spacing w:line="360" w:lineRule="auto"/>
        <w:rPr>
          <w:rFonts w:ascii="Times New Roman" w:eastAsiaTheme="minorEastAsia" w:hAnsi="Times New Roman" w:cs="Times New Roman"/>
          <w:noProof/>
          <w:sz w:val="24"/>
          <w:szCs w:val="24"/>
        </w:rPr>
      </w:pPr>
      <w:hyperlink w:anchor="_Toc98234397" w:history="1">
        <w:r w:rsidR="008859AF" w:rsidRPr="000F6C3C">
          <w:rPr>
            <w:rStyle w:val="Hipervnculo"/>
            <w:rFonts w:ascii="Times New Roman" w:hAnsi="Times New Roman" w:cs="Times New Roman"/>
            <w:noProof/>
            <w:color w:val="auto"/>
            <w:sz w:val="24"/>
            <w:szCs w:val="24"/>
            <w:lang w:bidi="es-ES"/>
          </w:rPr>
          <w:t>2.2.2.2.2 Teoría de las necesidades y motivación de Maslow</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_Toc98234397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34</w:t>
        </w:r>
        <w:r w:rsidR="008859AF" w:rsidRPr="000F6C3C">
          <w:rPr>
            <w:rFonts w:ascii="Times New Roman" w:hAnsi="Times New Roman" w:cs="Times New Roman"/>
            <w:noProof/>
            <w:webHidden/>
            <w:sz w:val="24"/>
            <w:szCs w:val="24"/>
          </w:rPr>
          <w:fldChar w:fldCharType="end"/>
        </w:r>
      </w:hyperlink>
    </w:p>
    <w:p w14:paraId="6119DD8E" w14:textId="77777777" w:rsidR="008859AF" w:rsidRPr="000F6C3C" w:rsidRDefault="00000000" w:rsidP="008859AF">
      <w:pPr>
        <w:pStyle w:val="TDC5"/>
        <w:tabs>
          <w:tab w:val="right" w:leader="dot" w:pos="9016"/>
        </w:tabs>
        <w:spacing w:line="360" w:lineRule="auto"/>
        <w:rPr>
          <w:rFonts w:ascii="Times New Roman" w:eastAsiaTheme="minorEastAsia" w:hAnsi="Times New Roman" w:cs="Times New Roman"/>
          <w:noProof/>
          <w:sz w:val="24"/>
          <w:szCs w:val="24"/>
        </w:rPr>
      </w:pPr>
      <w:hyperlink w:anchor="_Toc98234398" w:history="1">
        <w:r w:rsidR="008859AF" w:rsidRPr="000F6C3C">
          <w:rPr>
            <w:rStyle w:val="Hipervnculo"/>
            <w:rFonts w:ascii="Times New Roman" w:hAnsi="Times New Roman" w:cs="Times New Roman"/>
            <w:noProof/>
            <w:color w:val="auto"/>
            <w:sz w:val="24"/>
            <w:szCs w:val="24"/>
            <w:lang w:bidi="es-ES"/>
          </w:rPr>
          <w:t>2.2.2.2.3 Teoría de las necesidades humanas</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_Toc98234398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35</w:t>
        </w:r>
        <w:r w:rsidR="008859AF" w:rsidRPr="000F6C3C">
          <w:rPr>
            <w:rFonts w:ascii="Times New Roman" w:hAnsi="Times New Roman" w:cs="Times New Roman"/>
            <w:noProof/>
            <w:webHidden/>
            <w:sz w:val="24"/>
            <w:szCs w:val="24"/>
          </w:rPr>
          <w:fldChar w:fldCharType="end"/>
        </w:r>
      </w:hyperlink>
    </w:p>
    <w:p w14:paraId="385582A1" w14:textId="77777777" w:rsidR="008859AF" w:rsidRPr="000F6C3C" w:rsidRDefault="00000000" w:rsidP="008859AF">
      <w:pPr>
        <w:pStyle w:val="TDC5"/>
        <w:tabs>
          <w:tab w:val="right" w:leader="dot" w:pos="9016"/>
        </w:tabs>
        <w:spacing w:line="360" w:lineRule="auto"/>
        <w:rPr>
          <w:rFonts w:ascii="Times New Roman" w:eastAsiaTheme="minorEastAsia" w:hAnsi="Times New Roman" w:cs="Times New Roman"/>
          <w:noProof/>
          <w:sz w:val="24"/>
          <w:szCs w:val="24"/>
        </w:rPr>
      </w:pPr>
      <w:hyperlink w:anchor="_Toc98234399" w:history="1">
        <w:r w:rsidR="008859AF" w:rsidRPr="000F6C3C">
          <w:rPr>
            <w:rStyle w:val="Hipervnculo"/>
            <w:rFonts w:ascii="Times New Roman" w:hAnsi="Times New Roman" w:cs="Times New Roman"/>
            <w:noProof/>
            <w:color w:val="auto"/>
            <w:sz w:val="24"/>
            <w:szCs w:val="24"/>
            <w:lang w:bidi="es-ES"/>
          </w:rPr>
          <w:t>2.2.2.2.4 Teoría sociocultural de Vygotsky</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_Toc98234399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35</w:t>
        </w:r>
        <w:r w:rsidR="008859AF" w:rsidRPr="000F6C3C">
          <w:rPr>
            <w:rFonts w:ascii="Times New Roman" w:hAnsi="Times New Roman" w:cs="Times New Roman"/>
            <w:noProof/>
            <w:webHidden/>
            <w:sz w:val="24"/>
            <w:szCs w:val="24"/>
          </w:rPr>
          <w:fldChar w:fldCharType="end"/>
        </w:r>
      </w:hyperlink>
    </w:p>
    <w:p w14:paraId="43811F7F" w14:textId="77777777" w:rsidR="008859AF" w:rsidRPr="000F6C3C" w:rsidRDefault="00000000" w:rsidP="008859AF">
      <w:pPr>
        <w:pStyle w:val="TDC5"/>
        <w:tabs>
          <w:tab w:val="right" w:leader="dot" w:pos="9016"/>
        </w:tabs>
        <w:spacing w:line="360" w:lineRule="auto"/>
        <w:rPr>
          <w:rFonts w:ascii="Times New Roman" w:eastAsiaTheme="minorEastAsia" w:hAnsi="Times New Roman" w:cs="Times New Roman"/>
          <w:noProof/>
          <w:sz w:val="24"/>
          <w:szCs w:val="24"/>
        </w:rPr>
      </w:pPr>
      <w:hyperlink w:anchor="_Toc98234400" w:history="1">
        <w:r w:rsidR="008859AF" w:rsidRPr="000F6C3C">
          <w:rPr>
            <w:rStyle w:val="Hipervnculo"/>
            <w:rFonts w:ascii="Times New Roman" w:hAnsi="Times New Roman" w:cs="Times New Roman"/>
            <w:noProof/>
            <w:color w:val="auto"/>
            <w:sz w:val="24"/>
            <w:szCs w:val="24"/>
            <w:lang w:bidi="es-ES"/>
          </w:rPr>
          <w:t>2.2.2.2.5 Teoría de inteligencias múltiples de Gardner</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_Toc98234400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35</w:t>
        </w:r>
        <w:r w:rsidR="008859AF" w:rsidRPr="000F6C3C">
          <w:rPr>
            <w:rFonts w:ascii="Times New Roman" w:hAnsi="Times New Roman" w:cs="Times New Roman"/>
            <w:noProof/>
            <w:webHidden/>
            <w:sz w:val="24"/>
            <w:szCs w:val="24"/>
          </w:rPr>
          <w:fldChar w:fldCharType="end"/>
        </w:r>
      </w:hyperlink>
    </w:p>
    <w:p w14:paraId="4BA23024" w14:textId="77777777" w:rsidR="008859AF" w:rsidRPr="000F6C3C" w:rsidRDefault="00000000" w:rsidP="008859AF">
      <w:pPr>
        <w:pStyle w:val="TDC4"/>
        <w:tabs>
          <w:tab w:val="right" w:leader="dot" w:pos="9016"/>
        </w:tabs>
        <w:spacing w:line="360" w:lineRule="auto"/>
        <w:rPr>
          <w:rFonts w:ascii="Times New Roman" w:eastAsiaTheme="minorEastAsia" w:hAnsi="Times New Roman" w:cs="Times New Roman"/>
          <w:noProof/>
          <w:sz w:val="24"/>
          <w:szCs w:val="24"/>
        </w:rPr>
      </w:pPr>
      <w:hyperlink w:anchor="_Toc98234401" w:history="1">
        <w:r w:rsidR="008859AF" w:rsidRPr="000F6C3C">
          <w:rPr>
            <w:rStyle w:val="Hipervnculo"/>
            <w:rFonts w:ascii="Times New Roman" w:hAnsi="Times New Roman" w:cs="Times New Roman"/>
            <w:noProof/>
            <w:color w:val="auto"/>
            <w:sz w:val="24"/>
            <w:szCs w:val="24"/>
            <w:lang w:bidi="es-ES"/>
          </w:rPr>
          <w:t>2.2.2.3 Inclusión educativa</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_Toc98234401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35</w:t>
        </w:r>
        <w:r w:rsidR="008859AF" w:rsidRPr="000F6C3C">
          <w:rPr>
            <w:rFonts w:ascii="Times New Roman" w:hAnsi="Times New Roman" w:cs="Times New Roman"/>
            <w:noProof/>
            <w:webHidden/>
            <w:sz w:val="24"/>
            <w:szCs w:val="24"/>
          </w:rPr>
          <w:fldChar w:fldCharType="end"/>
        </w:r>
      </w:hyperlink>
    </w:p>
    <w:p w14:paraId="281DA939" w14:textId="77777777" w:rsidR="008859AF" w:rsidRPr="000F6C3C" w:rsidRDefault="00000000" w:rsidP="008859AF">
      <w:pPr>
        <w:pStyle w:val="TDC4"/>
        <w:tabs>
          <w:tab w:val="right" w:leader="dot" w:pos="9016"/>
        </w:tabs>
        <w:spacing w:line="360" w:lineRule="auto"/>
        <w:rPr>
          <w:rFonts w:ascii="Times New Roman" w:eastAsiaTheme="minorEastAsia" w:hAnsi="Times New Roman" w:cs="Times New Roman"/>
          <w:noProof/>
          <w:sz w:val="24"/>
          <w:szCs w:val="24"/>
        </w:rPr>
      </w:pPr>
      <w:hyperlink w:anchor="_Toc98234402" w:history="1">
        <w:r w:rsidR="008859AF" w:rsidRPr="000F6C3C">
          <w:rPr>
            <w:rStyle w:val="Hipervnculo"/>
            <w:rFonts w:ascii="Times New Roman" w:hAnsi="Times New Roman" w:cs="Times New Roman"/>
            <w:noProof/>
            <w:color w:val="auto"/>
            <w:sz w:val="24"/>
            <w:szCs w:val="24"/>
            <w:lang w:bidi="es-ES"/>
          </w:rPr>
          <w:t>2.2.2.3 Requerimientos para la inclusión</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_Toc98234402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36</w:t>
        </w:r>
        <w:r w:rsidR="008859AF" w:rsidRPr="000F6C3C">
          <w:rPr>
            <w:rFonts w:ascii="Times New Roman" w:hAnsi="Times New Roman" w:cs="Times New Roman"/>
            <w:noProof/>
            <w:webHidden/>
            <w:sz w:val="24"/>
            <w:szCs w:val="24"/>
          </w:rPr>
          <w:fldChar w:fldCharType="end"/>
        </w:r>
      </w:hyperlink>
    </w:p>
    <w:p w14:paraId="14F1C8E0" w14:textId="77777777" w:rsidR="008859AF" w:rsidRPr="000F6C3C" w:rsidRDefault="00000000" w:rsidP="008859AF">
      <w:pPr>
        <w:pStyle w:val="TDC4"/>
        <w:tabs>
          <w:tab w:val="right" w:leader="dot" w:pos="9016"/>
        </w:tabs>
        <w:spacing w:line="360" w:lineRule="auto"/>
        <w:rPr>
          <w:rFonts w:ascii="Times New Roman" w:eastAsiaTheme="minorEastAsia" w:hAnsi="Times New Roman" w:cs="Times New Roman"/>
          <w:noProof/>
          <w:sz w:val="24"/>
          <w:szCs w:val="24"/>
        </w:rPr>
      </w:pPr>
      <w:hyperlink w:anchor="_Toc98234403" w:history="1">
        <w:r w:rsidR="008859AF" w:rsidRPr="000F6C3C">
          <w:rPr>
            <w:rStyle w:val="Hipervnculo"/>
            <w:rFonts w:ascii="Times New Roman" w:hAnsi="Times New Roman" w:cs="Times New Roman"/>
            <w:noProof/>
            <w:color w:val="auto"/>
            <w:sz w:val="24"/>
            <w:szCs w:val="24"/>
            <w:lang w:bidi="es-ES"/>
          </w:rPr>
          <w:t>2.2.2.4 Principios de la educación inclusiva</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_Toc98234403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37</w:t>
        </w:r>
        <w:r w:rsidR="008859AF" w:rsidRPr="000F6C3C">
          <w:rPr>
            <w:rFonts w:ascii="Times New Roman" w:hAnsi="Times New Roman" w:cs="Times New Roman"/>
            <w:noProof/>
            <w:webHidden/>
            <w:sz w:val="24"/>
            <w:szCs w:val="24"/>
          </w:rPr>
          <w:fldChar w:fldCharType="end"/>
        </w:r>
      </w:hyperlink>
    </w:p>
    <w:p w14:paraId="1AB3F2B3" w14:textId="77777777" w:rsidR="008859AF" w:rsidRPr="000F6C3C" w:rsidRDefault="00000000" w:rsidP="008859AF">
      <w:pPr>
        <w:pStyle w:val="TDC4"/>
        <w:tabs>
          <w:tab w:val="left" w:pos="1540"/>
          <w:tab w:val="right" w:leader="dot" w:pos="9016"/>
        </w:tabs>
        <w:spacing w:line="360" w:lineRule="auto"/>
        <w:rPr>
          <w:rFonts w:ascii="Times New Roman" w:eastAsiaTheme="minorEastAsia" w:hAnsi="Times New Roman" w:cs="Times New Roman"/>
          <w:noProof/>
          <w:sz w:val="24"/>
          <w:szCs w:val="24"/>
        </w:rPr>
      </w:pPr>
      <w:hyperlink w:anchor="_Toc98234404" w:history="1">
        <w:r w:rsidR="008859AF" w:rsidRPr="000F6C3C">
          <w:rPr>
            <w:rStyle w:val="Hipervnculo"/>
            <w:rFonts w:ascii="Times New Roman" w:hAnsi="Times New Roman" w:cs="Times New Roman"/>
            <w:noProof/>
            <w:color w:val="auto"/>
            <w:sz w:val="24"/>
            <w:szCs w:val="24"/>
            <w:lang w:bidi="es-ES"/>
          </w:rPr>
          <w:t>2.2.2.5</w:t>
        </w:r>
        <w:r w:rsidR="008859AF" w:rsidRPr="000F6C3C">
          <w:rPr>
            <w:rFonts w:ascii="Times New Roman" w:eastAsiaTheme="minorEastAsia" w:hAnsi="Times New Roman" w:cs="Times New Roman"/>
            <w:noProof/>
            <w:sz w:val="24"/>
            <w:szCs w:val="24"/>
          </w:rPr>
          <w:tab/>
        </w:r>
        <w:r w:rsidR="008859AF" w:rsidRPr="000F6C3C">
          <w:rPr>
            <w:rStyle w:val="Hipervnculo"/>
            <w:rFonts w:ascii="Times New Roman" w:hAnsi="Times New Roman" w:cs="Times New Roman"/>
            <w:noProof/>
            <w:color w:val="auto"/>
            <w:sz w:val="24"/>
            <w:szCs w:val="24"/>
            <w:lang w:bidi="es-ES"/>
          </w:rPr>
          <w:t>Dimensiones de la educación inclusiva</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_Toc98234404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37</w:t>
        </w:r>
        <w:r w:rsidR="008859AF" w:rsidRPr="000F6C3C">
          <w:rPr>
            <w:rFonts w:ascii="Times New Roman" w:hAnsi="Times New Roman" w:cs="Times New Roman"/>
            <w:noProof/>
            <w:webHidden/>
            <w:sz w:val="24"/>
            <w:szCs w:val="24"/>
          </w:rPr>
          <w:fldChar w:fldCharType="end"/>
        </w:r>
      </w:hyperlink>
    </w:p>
    <w:p w14:paraId="04726EC9" w14:textId="77777777" w:rsidR="008859AF" w:rsidRPr="000F6C3C" w:rsidRDefault="00000000" w:rsidP="008859AF">
      <w:pPr>
        <w:pStyle w:val="TDC5"/>
        <w:tabs>
          <w:tab w:val="right" w:leader="dot" w:pos="9016"/>
        </w:tabs>
        <w:spacing w:line="360" w:lineRule="auto"/>
        <w:rPr>
          <w:rFonts w:ascii="Times New Roman" w:eastAsiaTheme="minorEastAsia" w:hAnsi="Times New Roman" w:cs="Times New Roman"/>
          <w:noProof/>
          <w:sz w:val="24"/>
          <w:szCs w:val="24"/>
        </w:rPr>
      </w:pPr>
      <w:hyperlink w:anchor="_Toc98234405" w:history="1">
        <w:r w:rsidR="008859AF" w:rsidRPr="000F6C3C">
          <w:rPr>
            <w:rStyle w:val="Hipervnculo"/>
            <w:rFonts w:ascii="Times New Roman" w:hAnsi="Times New Roman" w:cs="Times New Roman"/>
            <w:noProof/>
            <w:color w:val="auto"/>
            <w:sz w:val="24"/>
            <w:szCs w:val="24"/>
            <w:lang w:bidi="es-ES"/>
          </w:rPr>
          <w:t>2.2.2.5.1 Cultura inclusiva</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_Toc98234405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37</w:t>
        </w:r>
        <w:r w:rsidR="008859AF" w:rsidRPr="000F6C3C">
          <w:rPr>
            <w:rFonts w:ascii="Times New Roman" w:hAnsi="Times New Roman" w:cs="Times New Roman"/>
            <w:noProof/>
            <w:webHidden/>
            <w:sz w:val="24"/>
            <w:szCs w:val="24"/>
          </w:rPr>
          <w:fldChar w:fldCharType="end"/>
        </w:r>
      </w:hyperlink>
    </w:p>
    <w:p w14:paraId="3510B983" w14:textId="77777777" w:rsidR="008859AF" w:rsidRPr="000F6C3C" w:rsidRDefault="00000000" w:rsidP="008859AF">
      <w:pPr>
        <w:pStyle w:val="TDC5"/>
        <w:tabs>
          <w:tab w:val="right" w:leader="dot" w:pos="9016"/>
        </w:tabs>
        <w:spacing w:line="360" w:lineRule="auto"/>
        <w:rPr>
          <w:rFonts w:ascii="Times New Roman" w:eastAsiaTheme="minorEastAsia" w:hAnsi="Times New Roman" w:cs="Times New Roman"/>
          <w:noProof/>
          <w:sz w:val="24"/>
          <w:szCs w:val="24"/>
        </w:rPr>
      </w:pPr>
      <w:hyperlink w:anchor="_Toc98234406" w:history="1">
        <w:r w:rsidR="008859AF" w:rsidRPr="000F6C3C">
          <w:rPr>
            <w:rStyle w:val="Hipervnculo"/>
            <w:rFonts w:ascii="Times New Roman" w:hAnsi="Times New Roman" w:cs="Times New Roman"/>
            <w:noProof/>
            <w:color w:val="auto"/>
            <w:sz w:val="24"/>
            <w:szCs w:val="24"/>
            <w:lang w:bidi="es-ES"/>
          </w:rPr>
          <w:t>2.2.2.5.2 Políticas inclusivas</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_Toc98234406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38</w:t>
        </w:r>
        <w:r w:rsidR="008859AF" w:rsidRPr="000F6C3C">
          <w:rPr>
            <w:rFonts w:ascii="Times New Roman" w:hAnsi="Times New Roman" w:cs="Times New Roman"/>
            <w:noProof/>
            <w:webHidden/>
            <w:sz w:val="24"/>
            <w:szCs w:val="24"/>
          </w:rPr>
          <w:fldChar w:fldCharType="end"/>
        </w:r>
      </w:hyperlink>
    </w:p>
    <w:p w14:paraId="5DA99BAC" w14:textId="77777777" w:rsidR="008859AF" w:rsidRPr="000F6C3C" w:rsidRDefault="00000000" w:rsidP="008859AF">
      <w:pPr>
        <w:pStyle w:val="TDC5"/>
        <w:tabs>
          <w:tab w:val="right" w:leader="dot" w:pos="9016"/>
        </w:tabs>
        <w:spacing w:line="360" w:lineRule="auto"/>
        <w:rPr>
          <w:rFonts w:ascii="Times New Roman" w:eastAsiaTheme="minorEastAsia" w:hAnsi="Times New Roman" w:cs="Times New Roman"/>
          <w:noProof/>
          <w:sz w:val="24"/>
          <w:szCs w:val="24"/>
        </w:rPr>
      </w:pPr>
      <w:hyperlink w:anchor="_Toc98234407" w:history="1">
        <w:r w:rsidR="008859AF" w:rsidRPr="000F6C3C">
          <w:rPr>
            <w:rStyle w:val="Hipervnculo"/>
            <w:rFonts w:ascii="Times New Roman" w:hAnsi="Times New Roman" w:cs="Times New Roman"/>
            <w:noProof/>
            <w:color w:val="auto"/>
            <w:sz w:val="24"/>
            <w:szCs w:val="24"/>
            <w:lang w:bidi="es-ES"/>
          </w:rPr>
          <w:t>2.2.2.5.3 Acciones inclusivas</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_Toc98234407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38</w:t>
        </w:r>
        <w:r w:rsidR="008859AF" w:rsidRPr="000F6C3C">
          <w:rPr>
            <w:rFonts w:ascii="Times New Roman" w:hAnsi="Times New Roman" w:cs="Times New Roman"/>
            <w:noProof/>
            <w:webHidden/>
            <w:sz w:val="24"/>
            <w:szCs w:val="24"/>
          </w:rPr>
          <w:fldChar w:fldCharType="end"/>
        </w:r>
      </w:hyperlink>
    </w:p>
    <w:p w14:paraId="4EC60175" w14:textId="77777777" w:rsidR="008859AF" w:rsidRPr="000F6C3C" w:rsidRDefault="00000000" w:rsidP="008859AF">
      <w:pPr>
        <w:pStyle w:val="TDC3"/>
        <w:tabs>
          <w:tab w:val="left" w:pos="1320"/>
          <w:tab w:val="right" w:leader="dot" w:pos="9016"/>
        </w:tabs>
        <w:spacing w:line="360" w:lineRule="auto"/>
        <w:rPr>
          <w:rFonts w:ascii="Times New Roman" w:eastAsiaTheme="minorEastAsia" w:hAnsi="Times New Roman" w:cs="Times New Roman"/>
          <w:noProof/>
          <w:sz w:val="24"/>
          <w:szCs w:val="24"/>
        </w:rPr>
      </w:pPr>
      <w:hyperlink w:anchor="_Toc98234408" w:history="1">
        <w:r w:rsidR="008859AF" w:rsidRPr="000F6C3C">
          <w:rPr>
            <w:rStyle w:val="Hipervnculo"/>
            <w:rFonts w:ascii="Times New Roman" w:hAnsi="Times New Roman" w:cs="Times New Roman"/>
            <w:noProof/>
            <w:color w:val="auto"/>
            <w:sz w:val="24"/>
            <w:szCs w:val="24"/>
            <w:lang w:bidi="es-ES"/>
          </w:rPr>
          <w:t>2.2.3</w:t>
        </w:r>
        <w:r w:rsidR="008859AF" w:rsidRPr="000F6C3C">
          <w:rPr>
            <w:rFonts w:ascii="Times New Roman" w:eastAsiaTheme="minorEastAsia" w:hAnsi="Times New Roman" w:cs="Times New Roman"/>
            <w:noProof/>
            <w:sz w:val="24"/>
            <w:szCs w:val="24"/>
          </w:rPr>
          <w:tab/>
        </w:r>
        <w:r w:rsidR="008859AF" w:rsidRPr="000F6C3C">
          <w:rPr>
            <w:rStyle w:val="Hipervnculo"/>
            <w:rFonts w:ascii="Times New Roman" w:hAnsi="Times New Roman" w:cs="Times New Roman"/>
            <w:noProof/>
            <w:color w:val="auto"/>
            <w:sz w:val="24"/>
            <w:szCs w:val="24"/>
            <w:lang w:bidi="es-ES"/>
          </w:rPr>
          <w:t>Marco normativo</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_Toc98234408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38</w:t>
        </w:r>
        <w:r w:rsidR="008859AF" w:rsidRPr="000F6C3C">
          <w:rPr>
            <w:rFonts w:ascii="Times New Roman" w:hAnsi="Times New Roman" w:cs="Times New Roman"/>
            <w:noProof/>
            <w:webHidden/>
            <w:sz w:val="24"/>
            <w:szCs w:val="24"/>
          </w:rPr>
          <w:fldChar w:fldCharType="end"/>
        </w:r>
      </w:hyperlink>
    </w:p>
    <w:p w14:paraId="1D32B588" w14:textId="77777777" w:rsidR="008859AF" w:rsidRPr="000F6C3C" w:rsidRDefault="00000000" w:rsidP="008859AF">
      <w:pPr>
        <w:pStyle w:val="TDC2"/>
        <w:tabs>
          <w:tab w:val="left" w:pos="880"/>
          <w:tab w:val="right" w:leader="dot" w:pos="9016"/>
        </w:tabs>
        <w:spacing w:line="360" w:lineRule="auto"/>
        <w:rPr>
          <w:rFonts w:ascii="Times New Roman" w:eastAsiaTheme="minorEastAsia" w:hAnsi="Times New Roman" w:cs="Times New Roman"/>
          <w:noProof/>
          <w:sz w:val="24"/>
          <w:szCs w:val="24"/>
        </w:rPr>
      </w:pPr>
      <w:hyperlink w:anchor="_Toc98234409" w:history="1">
        <w:r w:rsidR="008859AF" w:rsidRPr="000F6C3C">
          <w:rPr>
            <w:rStyle w:val="Hipervnculo"/>
            <w:rFonts w:ascii="Times New Roman" w:hAnsi="Times New Roman" w:cs="Times New Roman"/>
            <w:noProof/>
            <w:color w:val="auto"/>
            <w:sz w:val="24"/>
            <w:szCs w:val="24"/>
            <w:lang w:bidi="es-ES"/>
          </w:rPr>
          <w:t>2.3</w:t>
        </w:r>
        <w:r w:rsidR="008859AF" w:rsidRPr="000F6C3C">
          <w:rPr>
            <w:rFonts w:ascii="Times New Roman" w:eastAsiaTheme="minorEastAsia" w:hAnsi="Times New Roman" w:cs="Times New Roman"/>
            <w:noProof/>
            <w:sz w:val="24"/>
            <w:szCs w:val="24"/>
          </w:rPr>
          <w:tab/>
        </w:r>
        <w:r w:rsidR="008859AF" w:rsidRPr="000F6C3C">
          <w:rPr>
            <w:rStyle w:val="Hipervnculo"/>
            <w:rFonts w:ascii="Times New Roman" w:hAnsi="Times New Roman" w:cs="Times New Roman"/>
            <w:noProof/>
            <w:color w:val="auto"/>
            <w:sz w:val="24"/>
            <w:szCs w:val="24"/>
            <w:lang w:bidi="es-ES"/>
          </w:rPr>
          <w:t>Definición de términos básicos o marco</w:t>
        </w:r>
        <w:r w:rsidR="008859AF" w:rsidRPr="000F6C3C">
          <w:rPr>
            <w:rStyle w:val="Hipervnculo"/>
            <w:rFonts w:ascii="Times New Roman" w:hAnsi="Times New Roman" w:cs="Times New Roman"/>
            <w:noProof/>
            <w:color w:val="auto"/>
            <w:spacing w:val="-1"/>
            <w:sz w:val="24"/>
            <w:szCs w:val="24"/>
            <w:lang w:bidi="es-ES"/>
          </w:rPr>
          <w:t xml:space="preserve"> </w:t>
        </w:r>
        <w:r w:rsidR="008859AF" w:rsidRPr="000F6C3C">
          <w:rPr>
            <w:rStyle w:val="Hipervnculo"/>
            <w:rFonts w:ascii="Times New Roman" w:hAnsi="Times New Roman" w:cs="Times New Roman"/>
            <w:noProof/>
            <w:color w:val="auto"/>
            <w:sz w:val="24"/>
            <w:szCs w:val="24"/>
            <w:lang w:bidi="es-ES"/>
          </w:rPr>
          <w:t>conceptual</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_Toc98234409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39</w:t>
        </w:r>
        <w:r w:rsidR="008859AF" w:rsidRPr="000F6C3C">
          <w:rPr>
            <w:rFonts w:ascii="Times New Roman" w:hAnsi="Times New Roman" w:cs="Times New Roman"/>
            <w:noProof/>
            <w:webHidden/>
            <w:sz w:val="24"/>
            <w:szCs w:val="24"/>
          </w:rPr>
          <w:fldChar w:fldCharType="end"/>
        </w:r>
      </w:hyperlink>
    </w:p>
    <w:p w14:paraId="3D6AD595" w14:textId="77777777" w:rsidR="008859AF" w:rsidRPr="000F6C3C" w:rsidRDefault="00000000" w:rsidP="008859AF">
      <w:pPr>
        <w:pStyle w:val="TDC3"/>
        <w:tabs>
          <w:tab w:val="left" w:pos="1320"/>
          <w:tab w:val="right" w:leader="dot" w:pos="9016"/>
        </w:tabs>
        <w:spacing w:line="360" w:lineRule="auto"/>
        <w:rPr>
          <w:rFonts w:ascii="Times New Roman" w:eastAsiaTheme="minorEastAsia" w:hAnsi="Times New Roman" w:cs="Times New Roman"/>
          <w:noProof/>
          <w:sz w:val="24"/>
          <w:szCs w:val="24"/>
        </w:rPr>
      </w:pPr>
      <w:hyperlink w:anchor="_Toc98234410" w:history="1">
        <w:r w:rsidR="008859AF" w:rsidRPr="000F6C3C">
          <w:rPr>
            <w:rStyle w:val="Hipervnculo"/>
            <w:rFonts w:ascii="Times New Roman" w:hAnsi="Times New Roman" w:cs="Times New Roman"/>
            <w:noProof/>
            <w:color w:val="auto"/>
            <w:sz w:val="24"/>
            <w:szCs w:val="24"/>
            <w:lang w:bidi="es-ES"/>
          </w:rPr>
          <w:t>2.3.1</w:t>
        </w:r>
        <w:r w:rsidR="008859AF" w:rsidRPr="000F6C3C">
          <w:rPr>
            <w:rFonts w:ascii="Times New Roman" w:eastAsiaTheme="minorEastAsia" w:hAnsi="Times New Roman" w:cs="Times New Roman"/>
            <w:noProof/>
            <w:sz w:val="24"/>
            <w:szCs w:val="24"/>
          </w:rPr>
          <w:tab/>
        </w:r>
        <w:r w:rsidR="008859AF" w:rsidRPr="000F6C3C">
          <w:rPr>
            <w:rStyle w:val="Hipervnculo"/>
            <w:rFonts w:ascii="Times New Roman" w:hAnsi="Times New Roman" w:cs="Times New Roman"/>
            <w:noProof/>
            <w:color w:val="auto"/>
            <w:sz w:val="24"/>
            <w:szCs w:val="24"/>
            <w:lang w:bidi="es-ES"/>
          </w:rPr>
          <w:t>Diversidad</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_Toc98234410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39</w:t>
        </w:r>
        <w:r w:rsidR="008859AF" w:rsidRPr="000F6C3C">
          <w:rPr>
            <w:rFonts w:ascii="Times New Roman" w:hAnsi="Times New Roman" w:cs="Times New Roman"/>
            <w:noProof/>
            <w:webHidden/>
            <w:sz w:val="24"/>
            <w:szCs w:val="24"/>
          </w:rPr>
          <w:fldChar w:fldCharType="end"/>
        </w:r>
      </w:hyperlink>
    </w:p>
    <w:p w14:paraId="4690914A" w14:textId="77777777" w:rsidR="008859AF" w:rsidRPr="000F6C3C" w:rsidRDefault="00000000" w:rsidP="008859AF">
      <w:pPr>
        <w:pStyle w:val="TDC3"/>
        <w:tabs>
          <w:tab w:val="left" w:pos="1320"/>
          <w:tab w:val="right" w:leader="dot" w:pos="9016"/>
        </w:tabs>
        <w:spacing w:line="360" w:lineRule="auto"/>
        <w:rPr>
          <w:rFonts w:ascii="Times New Roman" w:eastAsiaTheme="minorEastAsia" w:hAnsi="Times New Roman" w:cs="Times New Roman"/>
          <w:noProof/>
          <w:sz w:val="24"/>
          <w:szCs w:val="24"/>
        </w:rPr>
      </w:pPr>
      <w:hyperlink w:anchor="_Toc98234411" w:history="1">
        <w:r w:rsidR="008859AF" w:rsidRPr="000F6C3C">
          <w:rPr>
            <w:rStyle w:val="Hipervnculo"/>
            <w:rFonts w:ascii="Times New Roman" w:hAnsi="Times New Roman" w:cs="Times New Roman"/>
            <w:noProof/>
            <w:color w:val="auto"/>
            <w:sz w:val="24"/>
            <w:szCs w:val="24"/>
            <w:lang w:bidi="es-ES"/>
          </w:rPr>
          <w:t>2.3.2</w:t>
        </w:r>
        <w:r w:rsidR="008859AF" w:rsidRPr="000F6C3C">
          <w:rPr>
            <w:rFonts w:ascii="Times New Roman" w:eastAsiaTheme="minorEastAsia" w:hAnsi="Times New Roman" w:cs="Times New Roman"/>
            <w:noProof/>
            <w:sz w:val="24"/>
            <w:szCs w:val="24"/>
          </w:rPr>
          <w:tab/>
        </w:r>
        <w:r w:rsidR="008859AF" w:rsidRPr="000F6C3C">
          <w:rPr>
            <w:rStyle w:val="Hipervnculo"/>
            <w:rFonts w:ascii="Times New Roman" w:hAnsi="Times New Roman" w:cs="Times New Roman"/>
            <w:noProof/>
            <w:color w:val="auto"/>
            <w:sz w:val="24"/>
            <w:szCs w:val="24"/>
            <w:lang w:bidi="es-ES"/>
          </w:rPr>
          <w:t>Educación inclusiva</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_Toc98234411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39</w:t>
        </w:r>
        <w:r w:rsidR="008859AF" w:rsidRPr="000F6C3C">
          <w:rPr>
            <w:rFonts w:ascii="Times New Roman" w:hAnsi="Times New Roman" w:cs="Times New Roman"/>
            <w:noProof/>
            <w:webHidden/>
            <w:sz w:val="24"/>
            <w:szCs w:val="24"/>
          </w:rPr>
          <w:fldChar w:fldCharType="end"/>
        </w:r>
      </w:hyperlink>
    </w:p>
    <w:p w14:paraId="3322ADC2" w14:textId="77777777" w:rsidR="008859AF" w:rsidRPr="000F6C3C" w:rsidRDefault="00000000" w:rsidP="008859AF">
      <w:pPr>
        <w:pStyle w:val="TDC3"/>
        <w:tabs>
          <w:tab w:val="left" w:pos="1320"/>
          <w:tab w:val="right" w:leader="dot" w:pos="9016"/>
        </w:tabs>
        <w:spacing w:line="360" w:lineRule="auto"/>
        <w:rPr>
          <w:rFonts w:ascii="Times New Roman" w:eastAsiaTheme="minorEastAsia" w:hAnsi="Times New Roman" w:cs="Times New Roman"/>
          <w:noProof/>
          <w:sz w:val="24"/>
          <w:szCs w:val="24"/>
        </w:rPr>
      </w:pPr>
      <w:hyperlink w:anchor="_Toc98234412" w:history="1">
        <w:r w:rsidR="008859AF" w:rsidRPr="000F6C3C">
          <w:rPr>
            <w:rStyle w:val="Hipervnculo"/>
            <w:rFonts w:ascii="Times New Roman" w:hAnsi="Times New Roman" w:cs="Times New Roman"/>
            <w:noProof/>
            <w:color w:val="auto"/>
            <w:sz w:val="24"/>
            <w:szCs w:val="24"/>
            <w:lang w:bidi="es-ES"/>
          </w:rPr>
          <w:t>2.3.3</w:t>
        </w:r>
        <w:r w:rsidR="008859AF" w:rsidRPr="000F6C3C">
          <w:rPr>
            <w:rFonts w:ascii="Times New Roman" w:eastAsiaTheme="minorEastAsia" w:hAnsi="Times New Roman" w:cs="Times New Roman"/>
            <w:noProof/>
            <w:sz w:val="24"/>
            <w:szCs w:val="24"/>
          </w:rPr>
          <w:tab/>
        </w:r>
        <w:r w:rsidR="008859AF" w:rsidRPr="000F6C3C">
          <w:rPr>
            <w:rStyle w:val="Hipervnculo"/>
            <w:rFonts w:ascii="Times New Roman" w:hAnsi="Times New Roman" w:cs="Times New Roman"/>
            <w:noProof/>
            <w:color w:val="auto"/>
            <w:sz w:val="24"/>
            <w:szCs w:val="24"/>
            <w:lang w:bidi="es-ES"/>
          </w:rPr>
          <w:t>Escuela inclusiva</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_Toc98234412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39</w:t>
        </w:r>
        <w:r w:rsidR="008859AF" w:rsidRPr="000F6C3C">
          <w:rPr>
            <w:rFonts w:ascii="Times New Roman" w:hAnsi="Times New Roman" w:cs="Times New Roman"/>
            <w:noProof/>
            <w:webHidden/>
            <w:sz w:val="24"/>
            <w:szCs w:val="24"/>
          </w:rPr>
          <w:fldChar w:fldCharType="end"/>
        </w:r>
      </w:hyperlink>
    </w:p>
    <w:p w14:paraId="5470B834" w14:textId="77777777" w:rsidR="008859AF" w:rsidRPr="000F6C3C" w:rsidRDefault="00000000" w:rsidP="008859AF">
      <w:pPr>
        <w:pStyle w:val="TDC3"/>
        <w:tabs>
          <w:tab w:val="left" w:pos="1320"/>
          <w:tab w:val="right" w:leader="dot" w:pos="9016"/>
        </w:tabs>
        <w:spacing w:line="360" w:lineRule="auto"/>
        <w:rPr>
          <w:rFonts w:ascii="Times New Roman" w:eastAsiaTheme="minorEastAsia" w:hAnsi="Times New Roman" w:cs="Times New Roman"/>
          <w:noProof/>
          <w:sz w:val="24"/>
          <w:szCs w:val="24"/>
        </w:rPr>
      </w:pPr>
      <w:hyperlink w:anchor="_Toc98234413" w:history="1">
        <w:r w:rsidR="008859AF" w:rsidRPr="000F6C3C">
          <w:rPr>
            <w:rStyle w:val="Hipervnculo"/>
            <w:rFonts w:ascii="Times New Roman" w:hAnsi="Times New Roman" w:cs="Times New Roman"/>
            <w:noProof/>
            <w:color w:val="auto"/>
            <w:sz w:val="24"/>
            <w:szCs w:val="24"/>
            <w:lang w:bidi="es-ES"/>
          </w:rPr>
          <w:t>2.3.4</w:t>
        </w:r>
        <w:r w:rsidR="008859AF" w:rsidRPr="000F6C3C">
          <w:rPr>
            <w:rFonts w:ascii="Times New Roman" w:eastAsiaTheme="minorEastAsia" w:hAnsi="Times New Roman" w:cs="Times New Roman"/>
            <w:noProof/>
            <w:sz w:val="24"/>
            <w:szCs w:val="24"/>
          </w:rPr>
          <w:tab/>
        </w:r>
        <w:r w:rsidR="008859AF" w:rsidRPr="000F6C3C">
          <w:rPr>
            <w:rStyle w:val="Hipervnculo"/>
            <w:rFonts w:ascii="Times New Roman" w:hAnsi="Times New Roman" w:cs="Times New Roman"/>
            <w:noProof/>
            <w:color w:val="auto"/>
            <w:sz w:val="24"/>
            <w:szCs w:val="24"/>
            <w:lang w:bidi="es-ES"/>
          </w:rPr>
          <w:t>Necesidades Educativas Especiales</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_Toc98234413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39</w:t>
        </w:r>
        <w:r w:rsidR="008859AF" w:rsidRPr="000F6C3C">
          <w:rPr>
            <w:rFonts w:ascii="Times New Roman" w:hAnsi="Times New Roman" w:cs="Times New Roman"/>
            <w:noProof/>
            <w:webHidden/>
            <w:sz w:val="24"/>
            <w:szCs w:val="24"/>
          </w:rPr>
          <w:fldChar w:fldCharType="end"/>
        </w:r>
      </w:hyperlink>
    </w:p>
    <w:p w14:paraId="03577CBC" w14:textId="77777777" w:rsidR="008859AF" w:rsidRPr="000F6C3C" w:rsidRDefault="00000000" w:rsidP="008859AF">
      <w:pPr>
        <w:pStyle w:val="TDC3"/>
        <w:tabs>
          <w:tab w:val="left" w:pos="1320"/>
          <w:tab w:val="right" w:leader="dot" w:pos="9016"/>
        </w:tabs>
        <w:spacing w:line="360" w:lineRule="auto"/>
        <w:rPr>
          <w:rFonts w:ascii="Times New Roman" w:eastAsiaTheme="minorEastAsia" w:hAnsi="Times New Roman" w:cs="Times New Roman"/>
          <w:noProof/>
          <w:sz w:val="24"/>
          <w:szCs w:val="24"/>
        </w:rPr>
      </w:pPr>
      <w:hyperlink w:anchor="_Toc98234414" w:history="1">
        <w:r w:rsidR="008859AF" w:rsidRPr="000F6C3C">
          <w:rPr>
            <w:rStyle w:val="Hipervnculo"/>
            <w:rFonts w:ascii="Times New Roman" w:hAnsi="Times New Roman" w:cs="Times New Roman"/>
            <w:noProof/>
            <w:color w:val="auto"/>
            <w:sz w:val="24"/>
            <w:szCs w:val="24"/>
            <w:lang w:bidi="es-ES"/>
          </w:rPr>
          <w:t>2.3.5</w:t>
        </w:r>
        <w:r w:rsidR="008859AF" w:rsidRPr="000F6C3C">
          <w:rPr>
            <w:rFonts w:ascii="Times New Roman" w:eastAsiaTheme="minorEastAsia" w:hAnsi="Times New Roman" w:cs="Times New Roman"/>
            <w:noProof/>
            <w:sz w:val="24"/>
            <w:szCs w:val="24"/>
          </w:rPr>
          <w:tab/>
        </w:r>
        <w:r w:rsidR="008859AF" w:rsidRPr="000F6C3C">
          <w:rPr>
            <w:rStyle w:val="Hipervnculo"/>
            <w:rFonts w:ascii="Times New Roman" w:hAnsi="Times New Roman" w:cs="Times New Roman"/>
            <w:noProof/>
            <w:color w:val="auto"/>
            <w:sz w:val="24"/>
            <w:szCs w:val="24"/>
            <w:lang w:bidi="es-ES"/>
          </w:rPr>
          <w:t>Inclusión</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_Toc98234414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39</w:t>
        </w:r>
        <w:r w:rsidR="008859AF" w:rsidRPr="000F6C3C">
          <w:rPr>
            <w:rFonts w:ascii="Times New Roman" w:hAnsi="Times New Roman" w:cs="Times New Roman"/>
            <w:noProof/>
            <w:webHidden/>
            <w:sz w:val="24"/>
            <w:szCs w:val="24"/>
          </w:rPr>
          <w:fldChar w:fldCharType="end"/>
        </w:r>
      </w:hyperlink>
    </w:p>
    <w:p w14:paraId="4E58E39B" w14:textId="77777777" w:rsidR="008859AF" w:rsidRPr="000F6C3C" w:rsidRDefault="00000000" w:rsidP="008859AF">
      <w:pPr>
        <w:pStyle w:val="TDC3"/>
        <w:tabs>
          <w:tab w:val="left" w:pos="1320"/>
          <w:tab w:val="right" w:leader="dot" w:pos="9016"/>
        </w:tabs>
        <w:spacing w:line="360" w:lineRule="auto"/>
        <w:rPr>
          <w:rFonts w:ascii="Times New Roman" w:eastAsiaTheme="minorEastAsia" w:hAnsi="Times New Roman" w:cs="Times New Roman"/>
          <w:noProof/>
          <w:sz w:val="24"/>
          <w:szCs w:val="24"/>
        </w:rPr>
      </w:pPr>
      <w:hyperlink w:anchor="_Toc98234415" w:history="1">
        <w:r w:rsidR="008859AF" w:rsidRPr="000F6C3C">
          <w:rPr>
            <w:rStyle w:val="Hipervnculo"/>
            <w:rFonts w:ascii="Times New Roman" w:hAnsi="Times New Roman" w:cs="Times New Roman"/>
            <w:noProof/>
            <w:color w:val="auto"/>
            <w:sz w:val="24"/>
            <w:szCs w:val="24"/>
            <w:lang w:bidi="es-ES"/>
          </w:rPr>
          <w:t>2.3.6</w:t>
        </w:r>
        <w:r w:rsidR="008859AF" w:rsidRPr="000F6C3C">
          <w:rPr>
            <w:rFonts w:ascii="Times New Roman" w:eastAsiaTheme="minorEastAsia" w:hAnsi="Times New Roman" w:cs="Times New Roman"/>
            <w:noProof/>
            <w:sz w:val="24"/>
            <w:szCs w:val="24"/>
          </w:rPr>
          <w:tab/>
        </w:r>
        <w:r w:rsidR="008859AF" w:rsidRPr="000F6C3C">
          <w:rPr>
            <w:rStyle w:val="Hipervnculo"/>
            <w:rFonts w:ascii="Times New Roman" w:hAnsi="Times New Roman" w:cs="Times New Roman"/>
            <w:noProof/>
            <w:color w:val="auto"/>
            <w:sz w:val="24"/>
            <w:szCs w:val="24"/>
            <w:lang w:bidi="es-ES"/>
          </w:rPr>
          <w:t>Actitud</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_Toc98234415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40</w:t>
        </w:r>
        <w:r w:rsidR="008859AF" w:rsidRPr="000F6C3C">
          <w:rPr>
            <w:rFonts w:ascii="Times New Roman" w:hAnsi="Times New Roman" w:cs="Times New Roman"/>
            <w:noProof/>
            <w:webHidden/>
            <w:sz w:val="24"/>
            <w:szCs w:val="24"/>
          </w:rPr>
          <w:fldChar w:fldCharType="end"/>
        </w:r>
      </w:hyperlink>
    </w:p>
    <w:p w14:paraId="43208AB3" w14:textId="77777777" w:rsidR="008859AF" w:rsidRPr="000F6C3C" w:rsidRDefault="00000000" w:rsidP="008859AF">
      <w:pPr>
        <w:pStyle w:val="TDC3"/>
        <w:tabs>
          <w:tab w:val="left" w:pos="1320"/>
          <w:tab w:val="right" w:leader="dot" w:pos="9016"/>
        </w:tabs>
        <w:spacing w:line="360" w:lineRule="auto"/>
        <w:rPr>
          <w:rFonts w:ascii="Times New Roman" w:eastAsiaTheme="minorEastAsia" w:hAnsi="Times New Roman" w:cs="Times New Roman"/>
          <w:noProof/>
          <w:sz w:val="24"/>
          <w:szCs w:val="24"/>
        </w:rPr>
      </w:pPr>
      <w:hyperlink w:anchor="_Toc98234416" w:history="1">
        <w:r w:rsidR="008859AF" w:rsidRPr="000F6C3C">
          <w:rPr>
            <w:rStyle w:val="Hipervnculo"/>
            <w:rFonts w:ascii="Times New Roman" w:hAnsi="Times New Roman" w:cs="Times New Roman"/>
            <w:noProof/>
            <w:color w:val="auto"/>
            <w:sz w:val="24"/>
            <w:szCs w:val="24"/>
            <w:lang w:bidi="es-ES"/>
          </w:rPr>
          <w:t>2.3.7</w:t>
        </w:r>
        <w:r w:rsidR="008859AF" w:rsidRPr="000F6C3C">
          <w:rPr>
            <w:rFonts w:ascii="Times New Roman" w:eastAsiaTheme="minorEastAsia" w:hAnsi="Times New Roman" w:cs="Times New Roman"/>
            <w:noProof/>
            <w:sz w:val="24"/>
            <w:szCs w:val="24"/>
          </w:rPr>
          <w:tab/>
        </w:r>
        <w:r w:rsidR="008859AF" w:rsidRPr="000F6C3C">
          <w:rPr>
            <w:rStyle w:val="Hipervnculo"/>
            <w:rFonts w:ascii="Times New Roman" w:hAnsi="Times New Roman" w:cs="Times New Roman"/>
            <w:noProof/>
            <w:color w:val="auto"/>
            <w:sz w:val="24"/>
            <w:szCs w:val="24"/>
            <w:lang w:bidi="es-ES"/>
          </w:rPr>
          <w:t>Componente cognitivo</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_Toc98234416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40</w:t>
        </w:r>
        <w:r w:rsidR="008859AF" w:rsidRPr="000F6C3C">
          <w:rPr>
            <w:rFonts w:ascii="Times New Roman" w:hAnsi="Times New Roman" w:cs="Times New Roman"/>
            <w:noProof/>
            <w:webHidden/>
            <w:sz w:val="24"/>
            <w:szCs w:val="24"/>
          </w:rPr>
          <w:fldChar w:fldCharType="end"/>
        </w:r>
      </w:hyperlink>
    </w:p>
    <w:p w14:paraId="5275C340" w14:textId="77777777" w:rsidR="008859AF" w:rsidRPr="000F6C3C" w:rsidRDefault="00000000" w:rsidP="008859AF">
      <w:pPr>
        <w:pStyle w:val="TDC2"/>
        <w:tabs>
          <w:tab w:val="right" w:leader="dot" w:pos="9016"/>
        </w:tabs>
        <w:spacing w:line="360" w:lineRule="auto"/>
        <w:rPr>
          <w:rFonts w:ascii="Times New Roman" w:eastAsiaTheme="minorEastAsia" w:hAnsi="Times New Roman" w:cs="Times New Roman"/>
          <w:noProof/>
          <w:sz w:val="24"/>
          <w:szCs w:val="24"/>
        </w:rPr>
      </w:pPr>
      <w:hyperlink w:anchor="_Toc98234417" w:history="1">
        <w:r w:rsidR="008859AF" w:rsidRPr="000F6C3C">
          <w:rPr>
            <w:rStyle w:val="Hipervnculo"/>
            <w:rFonts w:ascii="Times New Roman" w:hAnsi="Times New Roman" w:cs="Times New Roman"/>
            <w:noProof/>
            <w:color w:val="auto"/>
            <w:sz w:val="24"/>
            <w:szCs w:val="24"/>
            <w:lang w:bidi="es-ES"/>
          </w:rPr>
          <w:t>2.4 Sistema de Hipótesis</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_Toc98234417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40</w:t>
        </w:r>
        <w:r w:rsidR="008859AF" w:rsidRPr="000F6C3C">
          <w:rPr>
            <w:rFonts w:ascii="Times New Roman" w:hAnsi="Times New Roman" w:cs="Times New Roman"/>
            <w:noProof/>
            <w:webHidden/>
            <w:sz w:val="24"/>
            <w:szCs w:val="24"/>
          </w:rPr>
          <w:fldChar w:fldCharType="end"/>
        </w:r>
      </w:hyperlink>
    </w:p>
    <w:p w14:paraId="0AD0605F" w14:textId="77777777" w:rsidR="008859AF" w:rsidRPr="000F6C3C" w:rsidRDefault="00000000" w:rsidP="008859AF">
      <w:pPr>
        <w:pStyle w:val="TDC3"/>
        <w:tabs>
          <w:tab w:val="left" w:pos="1320"/>
          <w:tab w:val="right" w:leader="dot" w:pos="9016"/>
        </w:tabs>
        <w:spacing w:line="360" w:lineRule="auto"/>
        <w:rPr>
          <w:rFonts w:ascii="Times New Roman" w:eastAsiaTheme="minorEastAsia" w:hAnsi="Times New Roman" w:cs="Times New Roman"/>
          <w:noProof/>
          <w:sz w:val="24"/>
          <w:szCs w:val="24"/>
        </w:rPr>
      </w:pPr>
      <w:hyperlink w:anchor="_Toc98234418" w:history="1">
        <w:r w:rsidR="008859AF" w:rsidRPr="000F6C3C">
          <w:rPr>
            <w:rStyle w:val="Hipervnculo"/>
            <w:rFonts w:ascii="Times New Roman" w:hAnsi="Times New Roman" w:cs="Times New Roman"/>
            <w:noProof/>
            <w:color w:val="auto"/>
            <w:sz w:val="24"/>
            <w:szCs w:val="24"/>
            <w:lang w:bidi="es-ES"/>
          </w:rPr>
          <w:t>2.4.1</w:t>
        </w:r>
        <w:r w:rsidR="008859AF" w:rsidRPr="000F6C3C">
          <w:rPr>
            <w:rFonts w:ascii="Times New Roman" w:eastAsiaTheme="minorEastAsia" w:hAnsi="Times New Roman" w:cs="Times New Roman"/>
            <w:noProof/>
            <w:sz w:val="24"/>
            <w:szCs w:val="24"/>
          </w:rPr>
          <w:tab/>
        </w:r>
        <w:r w:rsidR="008859AF" w:rsidRPr="000F6C3C">
          <w:rPr>
            <w:rStyle w:val="Hipervnculo"/>
            <w:rFonts w:ascii="Times New Roman" w:hAnsi="Times New Roman" w:cs="Times New Roman"/>
            <w:noProof/>
            <w:color w:val="auto"/>
            <w:sz w:val="24"/>
            <w:szCs w:val="24"/>
            <w:lang w:bidi="es-ES"/>
          </w:rPr>
          <w:t>Hipótesis general</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_Toc98234418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40</w:t>
        </w:r>
        <w:r w:rsidR="008859AF" w:rsidRPr="000F6C3C">
          <w:rPr>
            <w:rFonts w:ascii="Times New Roman" w:hAnsi="Times New Roman" w:cs="Times New Roman"/>
            <w:noProof/>
            <w:webHidden/>
            <w:sz w:val="24"/>
            <w:szCs w:val="24"/>
          </w:rPr>
          <w:fldChar w:fldCharType="end"/>
        </w:r>
      </w:hyperlink>
    </w:p>
    <w:p w14:paraId="770DC21F" w14:textId="77777777" w:rsidR="008859AF" w:rsidRPr="000F6C3C" w:rsidRDefault="00000000" w:rsidP="008859AF">
      <w:pPr>
        <w:pStyle w:val="TDC3"/>
        <w:tabs>
          <w:tab w:val="left" w:pos="1320"/>
          <w:tab w:val="right" w:leader="dot" w:pos="9016"/>
        </w:tabs>
        <w:spacing w:line="360" w:lineRule="auto"/>
        <w:rPr>
          <w:rFonts w:ascii="Times New Roman" w:eastAsiaTheme="minorEastAsia" w:hAnsi="Times New Roman" w:cs="Times New Roman"/>
          <w:noProof/>
          <w:sz w:val="24"/>
          <w:szCs w:val="24"/>
        </w:rPr>
      </w:pPr>
      <w:hyperlink w:anchor="_Toc98234419" w:history="1">
        <w:r w:rsidR="008859AF" w:rsidRPr="000F6C3C">
          <w:rPr>
            <w:rStyle w:val="Hipervnculo"/>
            <w:rFonts w:ascii="Times New Roman" w:hAnsi="Times New Roman" w:cs="Times New Roman"/>
            <w:noProof/>
            <w:color w:val="auto"/>
            <w:sz w:val="24"/>
            <w:szCs w:val="24"/>
            <w:lang w:bidi="es-ES"/>
          </w:rPr>
          <w:t>2.4.2</w:t>
        </w:r>
        <w:r w:rsidR="008859AF" w:rsidRPr="000F6C3C">
          <w:rPr>
            <w:rFonts w:ascii="Times New Roman" w:eastAsiaTheme="minorEastAsia" w:hAnsi="Times New Roman" w:cs="Times New Roman"/>
            <w:noProof/>
            <w:sz w:val="24"/>
            <w:szCs w:val="24"/>
          </w:rPr>
          <w:tab/>
        </w:r>
        <w:r w:rsidR="008859AF" w:rsidRPr="000F6C3C">
          <w:rPr>
            <w:rStyle w:val="Hipervnculo"/>
            <w:rFonts w:ascii="Times New Roman" w:hAnsi="Times New Roman" w:cs="Times New Roman"/>
            <w:noProof/>
            <w:color w:val="auto"/>
            <w:sz w:val="24"/>
            <w:szCs w:val="24"/>
            <w:lang w:bidi="es-ES"/>
          </w:rPr>
          <w:t>Hipótesis específicas</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_Toc98234419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40</w:t>
        </w:r>
        <w:r w:rsidR="008859AF" w:rsidRPr="000F6C3C">
          <w:rPr>
            <w:rFonts w:ascii="Times New Roman" w:hAnsi="Times New Roman" w:cs="Times New Roman"/>
            <w:noProof/>
            <w:webHidden/>
            <w:sz w:val="24"/>
            <w:szCs w:val="24"/>
          </w:rPr>
          <w:fldChar w:fldCharType="end"/>
        </w:r>
      </w:hyperlink>
    </w:p>
    <w:p w14:paraId="65DD2681" w14:textId="77777777" w:rsidR="008859AF" w:rsidRPr="000F6C3C" w:rsidRDefault="00000000" w:rsidP="008859AF">
      <w:pPr>
        <w:pStyle w:val="TDC2"/>
        <w:tabs>
          <w:tab w:val="left" w:pos="880"/>
          <w:tab w:val="right" w:leader="dot" w:pos="9016"/>
        </w:tabs>
        <w:spacing w:line="360" w:lineRule="auto"/>
        <w:rPr>
          <w:rFonts w:ascii="Times New Roman" w:eastAsiaTheme="minorEastAsia" w:hAnsi="Times New Roman" w:cs="Times New Roman"/>
          <w:noProof/>
          <w:sz w:val="24"/>
          <w:szCs w:val="24"/>
        </w:rPr>
      </w:pPr>
      <w:hyperlink w:anchor="_Toc98234420" w:history="1">
        <w:r w:rsidR="008859AF" w:rsidRPr="000F6C3C">
          <w:rPr>
            <w:rStyle w:val="Hipervnculo"/>
            <w:rFonts w:ascii="Times New Roman" w:hAnsi="Times New Roman" w:cs="Times New Roman"/>
            <w:noProof/>
            <w:color w:val="auto"/>
            <w:sz w:val="24"/>
            <w:szCs w:val="24"/>
            <w:lang w:bidi="es-ES"/>
          </w:rPr>
          <w:t>2.4</w:t>
        </w:r>
        <w:r w:rsidR="008859AF" w:rsidRPr="000F6C3C">
          <w:rPr>
            <w:rFonts w:ascii="Times New Roman" w:eastAsiaTheme="minorEastAsia" w:hAnsi="Times New Roman" w:cs="Times New Roman"/>
            <w:noProof/>
            <w:sz w:val="24"/>
            <w:szCs w:val="24"/>
          </w:rPr>
          <w:tab/>
        </w:r>
        <w:r w:rsidR="008859AF" w:rsidRPr="000F6C3C">
          <w:rPr>
            <w:rStyle w:val="Hipervnculo"/>
            <w:rFonts w:ascii="Times New Roman" w:hAnsi="Times New Roman" w:cs="Times New Roman"/>
            <w:noProof/>
            <w:color w:val="auto"/>
            <w:sz w:val="24"/>
            <w:szCs w:val="24"/>
            <w:lang w:bidi="es-ES"/>
          </w:rPr>
          <w:t>Sistema de variables</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_Toc98234420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41</w:t>
        </w:r>
        <w:r w:rsidR="008859AF" w:rsidRPr="000F6C3C">
          <w:rPr>
            <w:rFonts w:ascii="Times New Roman" w:hAnsi="Times New Roman" w:cs="Times New Roman"/>
            <w:noProof/>
            <w:webHidden/>
            <w:sz w:val="24"/>
            <w:szCs w:val="24"/>
          </w:rPr>
          <w:fldChar w:fldCharType="end"/>
        </w:r>
      </w:hyperlink>
    </w:p>
    <w:p w14:paraId="701B1DD1" w14:textId="77777777" w:rsidR="008859AF" w:rsidRPr="000F6C3C" w:rsidRDefault="00000000" w:rsidP="008859AF">
      <w:pPr>
        <w:pStyle w:val="TDC3"/>
        <w:tabs>
          <w:tab w:val="right" w:leader="dot" w:pos="9016"/>
        </w:tabs>
        <w:spacing w:line="360" w:lineRule="auto"/>
        <w:rPr>
          <w:rFonts w:ascii="Times New Roman" w:eastAsiaTheme="minorEastAsia" w:hAnsi="Times New Roman" w:cs="Times New Roman"/>
          <w:noProof/>
          <w:sz w:val="24"/>
          <w:szCs w:val="24"/>
        </w:rPr>
      </w:pPr>
      <w:hyperlink w:anchor="_Toc98234421" w:history="1">
        <w:r w:rsidR="008859AF" w:rsidRPr="000F6C3C">
          <w:rPr>
            <w:rStyle w:val="Hipervnculo"/>
            <w:rFonts w:ascii="Times New Roman" w:hAnsi="Times New Roman" w:cs="Times New Roman"/>
            <w:noProof/>
            <w:color w:val="auto"/>
            <w:sz w:val="24"/>
            <w:szCs w:val="24"/>
            <w:lang w:bidi="es-ES"/>
          </w:rPr>
          <w:t>2.4.1 Definición conceptual</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_Toc98234421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41</w:t>
        </w:r>
        <w:r w:rsidR="008859AF" w:rsidRPr="000F6C3C">
          <w:rPr>
            <w:rFonts w:ascii="Times New Roman" w:hAnsi="Times New Roman" w:cs="Times New Roman"/>
            <w:noProof/>
            <w:webHidden/>
            <w:sz w:val="24"/>
            <w:szCs w:val="24"/>
          </w:rPr>
          <w:fldChar w:fldCharType="end"/>
        </w:r>
      </w:hyperlink>
    </w:p>
    <w:p w14:paraId="5B53DDE6" w14:textId="77777777" w:rsidR="008859AF" w:rsidRPr="000F6C3C" w:rsidRDefault="00000000" w:rsidP="008859AF">
      <w:pPr>
        <w:pStyle w:val="TDC3"/>
        <w:tabs>
          <w:tab w:val="right" w:leader="dot" w:pos="9016"/>
        </w:tabs>
        <w:spacing w:line="360" w:lineRule="auto"/>
        <w:rPr>
          <w:rFonts w:ascii="Times New Roman" w:eastAsiaTheme="minorEastAsia" w:hAnsi="Times New Roman" w:cs="Times New Roman"/>
          <w:noProof/>
          <w:sz w:val="24"/>
          <w:szCs w:val="24"/>
        </w:rPr>
      </w:pPr>
      <w:hyperlink w:anchor="_Toc98234422" w:history="1">
        <w:r w:rsidR="008859AF" w:rsidRPr="000F6C3C">
          <w:rPr>
            <w:rStyle w:val="Hipervnculo"/>
            <w:rFonts w:ascii="Times New Roman" w:hAnsi="Times New Roman" w:cs="Times New Roman"/>
            <w:noProof/>
            <w:color w:val="auto"/>
            <w:sz w:val="24"/>
            <w:szCs w:val="24"/>
            <w:lang w:bidi="es-ES"/>
          </w:rPr>
          <w:t>2.4.2 Operacionalización de</w:t>
        </w:r>
        <w:r w:rsidR="008859AF" w:rsidRPr="000F6C3C">
          <w:rPr>
            <w:rStyle w:val="Hipervnculo"/>
            <w:rFonts w:ascii="Times New Roman" w:hAnsi="Times New Roman" w:cs="Times New Roman"/>
            <w:noProof/>
            <w:color w:val="auto"/>
            <w:spacing w:val="-1"/>
            <w:sz w:val="24"/>
            <w:szCs w:val="24"/>
            <w:lang w:bidi="es-ES"/>
          </w:rPr>
          <w:t xml:space="preserve"> </w:t>
        </w:r>
        <w:r w:rsidR="008859AF" w:rsidRPr="000F6C3C">
          <w:rPr>
            <w:rStyle w:val="Hipervnculo"/>
            <w:rFonts w:ascii="Times New Roman" w:hAnsi="Times New Roman" w:cs="Times New Roman"/>
            <w:noProof/>
            <w:color w:val="auto"/>
            <w:sz w:val="24"/>
            <w:szCs w:val="24"/>
            <w:lang w:bidi="es-ES"/>
          </w:rPr>
          <w:t>Variables</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_Toc98234422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42</w:t>
        </w:r>
        <w:r w:rsidR="008859AF" w:rsidRPr="000F6C3C">
          <w:rPr>
            <w:rFonts w:ascii="Times New Roman" w:hAnsi="Times New Roman" w:cs="Times New Roman"/>
            <w:noProof/>
            <w:webHidden/>
            <w:sz w:val="24"/>
            <w:szCs w:val="24"/>
          </w:rPr>
          <w:fldChar w:fldCharType="end"/>
        </w:r>
      </w:hyperlink>
    </w:p>
    <w:p w14:paraId="3B74ADE0" w14:textId="77777777" w:rsidR="008859AF" w:rsidRPr="000F6C3C" w:rsidRDefault="00000000" w:rsidP="008859AF">
      <w:pPr>
        <w:pStyle w:val="TDC1"/>
        <w:tabs>
          <w:tab w:val="right" w:leader="dot" w:pos="9016"/>
        </w:tabs>
        <w:spacing w:line="360" w:lineRule="auto"/>
        <w:rPr>
          <w:rFonts w:ascii="Times New Roman" w:eastAsiaTheme="minorEastAsia" w:hAnsi="Times New Roman" w:cs="Times New Roman"/>
          <w:noProof/>
          <w:sz w:val="24"/>
          <w:szCs w:val="24"/>
        </w:rPr>
      </w:pPr>
      <w:hyperlink w:anchor="_Toc98234423" w:history="1">
        <w:r w:rsidR="008859AF" w:rsidRPr="000F6C3C">
          <w:rPr>
            <w:rStyle w:val="Hipervnculo"/>
            <w:rFonts w:ascii="Times New Roman" w:hAnsi="Times New Roman" w:cs="Times New Roman"/>
            <w:noProof/>
            <w:color w:val="auto"/>
            <w:sz w:val="24"/>
            <w:szCs w:val="24"/>
            <w:lang w:val="es-ES" w:eastAsia="es-ES" w:bidi="es-ES"/>
          </w:rPr>
          <w:t>CAPÍTULO III. METODOLOGÍA</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_Toc98234423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44</w:t>
        </w:r>
        <w:r w:rsidR="008859AF" w:rsidRPr="000F6C3C">
          <w:rPr>
            <w:rFonts w:ascii="Times New Roman" w:hAnsi="Times New Roman" w:cs="Times New Roman"/>
            <w:noProof/>
            <w:webHidden/>
            <w:sz w:val="24"/>
            <w:szCs w:val="24"/>
          </w:rPr>
          <w:fldChar w:fldCharType="end"/>
        </w:r>
      </w:hyperlink>
    </w:p>
    <w:p w14:paraId="063F44BE" w14:textId="77777777" w:rsidR="008859AF" w:rsidRPr="000F6C3C" w:rsidRDefault="00000000" w:rsidP="008859AF">
      <w:pPr>
        <w:pStyle w:val="TDC2"/>
        <w:tabs>
          <w:tab w:val="right" w:leader="dot" w:pos="9016"/>
        </w:tabs>
        <w:spacing w:line="360" w:lineRule="auto"/>
        <w:rPr>
          <w:rFonts w:ascii="Times New Roman" w:eastAsiaTheme="minorEastAsia" w:hAnsi="Times New Roman" w:cs="Times New Roman"/>
          <w:noProof/>
          <w:sz w:val="24"/>
          <w:szCs w:val="24"/>
        </w:rPr>
      </w:pPr>
      <w:hyperlink w:anchor="_Toc98234424" w:history="1">
        <w:r w:rsidR="008859AF" w:rsidRPr="000F6C3C">
          <w:rPr>
            <w:rStyle w:val="Hipervnculo"/>
            <w:rFonts w:ascii="Times New Roman" w:hAnsi="Times New Roman" w:cs="Times New Roman"/>
            <w:noProof/>
            <w:color w:val="auto"/>
            <w:sz w:val="24"/>
            <w:szCs w:val="24"/>
            <w:lang w:bidi="es-ES"/>
          </w:rPr>
          <w:t>3.1 Tipo de investigación</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_Toc98234424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44</w:t>
        </w:r>
        <w:r w:rsidR="008859AF" w:rsidRPr="000F6C3C">
          <w:rPr>
            <w:rFonts w:ascii="Times New Roman" w:hAnsi="Times New Roman" w:cs="Times New Roman"/>
            <w:noProof/>
            <w:webHidden/>
            <w:sz w:val="24"/>
            <w:szCs w:val="24"/>
          </w:rPr>
          <w:fldChar w:fldCharType="end"/>
        </w:r>
      </w:hyperlink>
    </w:p>
    <w:p w14:paraId="443CE2BF" w14:textId="77777777" w:rsidR="008859AF" w:rsidRPr="000F6C3C" w:rsidRDefault="00000000" w:rsidP="008859AF">
      <w:pPr>
        <w:pStyle w:val="TDC2"/>
        <w:tabs>
          <w:tab w:val="right" w:leader="dot" w:pos="9016"/>
        </w:tabs>
        <w:spacing w:line="360" w:lineRule="auto"/>
        <w:rPr>
          <w:rFonts w:ascii="Times New Roman" w:eastAsiaTheme="minorEastAsia" w:hAnsi="Times New Roman" w:cs="Times New Roman"/>
          <w:noProof/>
          <w:sz w:val="24"/>
          <w:szCs w:val="24"/>
        </w:rPr>
      </w:pPr>
      <w:hyperlink w:anchor="_Toc98234425" w:history="1">
        <w:r w:rsidR="008859AF" w:rsidRPr="000F6C3C">
          <w:rPr>
            <w:rStyle w:val="Hipervnculo"/>
            <w:rFonts w:ascii="Times New Roman" w:hAnsi="Times New Roman" w:cs="Times New Roman"/>
            <w:noProof/>
            <w:color w:val="auto"/>
            <w:sz w:val="24"/>
            <w:szCs w:val="24"/>
            <w:lang w:bidi="es-ES"/>
          </w:rPr>
          <w:t>3.2 Diseño de investigación</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_Toc98234425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44</w:t>
        </w:r>
        <w:r w:rsidR="008859AF" w:rsidRPr="000F6C3C">
          <w:rPr>
            <w:rFonts w:ascii="Times New Roman" w:hAnsi="Times New Roman" w:cs="Times New Roman"/>
            <w:noProof/>
            <w:webHidden/>
            <w:sz w:val="24"/>
            <w:szCs w:val="24"/>
          </w:rPr>
          <w:fldChar w:fldCharType="end"/>
        </w:r>
      </w:hyperlink>
    </w:p>
    <w:p w14:paraId="6ED39C4A" w14:textId="77777777" w:rsidR="008859AF" w:rsidRPr="000F6C3C" w:rsidRDefault="00000000" w:rsidP="008859AF">
      <w:pPr>
        <w:pStyle w:val="TDC2"/>
        <w:tabs>
          <w:tab w:val="right" w:leader="dot" w:pos="9016"/>
        </w:tabs>
        <w:spacing w:line="360" w:lineRule="auto"/>
        <w:rPr>
          <w:rFonts w:ascii="Times New Roman" w:eastAsiaTheme="minorEastAsia" w:hAnsi="Times New Roman" w:cs="Times New Roman"/>
          <w:noProof/>
          <w:sz w:val="24"/>
          <w:szCs w:val="24"/>
        </w:rPr>
      </w:pPr>
      <w:hyperlink w:anchor="_Toc98234426" w:history="1">
        <w:r w:rsidR="008859AF" w:rsidRPr="000F6C3C">
          <w:rPr>
            <w:rStyle w:val="Hipervnculo"/>
            <w:rFonts w:ascii="Times New Roman" w:hAnsi="Times New Roman" w:cs="Times New Roman"/>
            <w:noProof/>
            <w:color w:val="auto"/>
            <w:sz w:val="24"/>
            <w:szCs w:val="24"/>
            <w:lang w:bidi="es-ES"/>
          </w:rPr>
          <w:t>3.3. Población y muestra</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_Toc98234426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45</w:t>
        </w:r>
        <w:r w:rsidR="008859AF" w:rsidRPr="000F6C3C">
          <w:rPr>
            <w:rFonts w:ascii="Times New Roman" w:hAnsi="Times New Roman" w:cs="Times New Roman"/>
            <w:noProof/>
            <w:webHidden/>
            <w:sz w:val="24"/>
            <w:szCs w:val="24"/>
          </w:rPr>
          <w:fldChar w:fldCharType="end"/>
        </w:r>
      </w:hyperlink>
    </w:p>
    <w:p w14:paraId="471FBA18" w14:textId="77777777" w:rsidR="008859AF" w:rsidRPr="000F6C3C" w:rsidRDefault="00000000" w:rsidP="008859AF">
      <w:pPr>
        <w:pStyle w:val="TDC2"/>
        <w:tabs>
          <w:tab w:val="right" w:leader="dot" w:pos="9016"/>
        </w:tabs>
        <w:spacing w:line="360" w:lineRule="auto"/>
        <w:rPr>
          <w:rFonts w:ascii="Times New Roman" w:eastAsiaTheme="minorEastAsia" w:hAnsi="Times New Roman" w:cs="Times New Roman"/>
          <w:noProof/>
          <w:sz w:val="24"/>
          <w:szCs w:val="24"/>
        </w:rPr>
      </w:pPr>
      <w:hyperlink w:anchor="_Toc98234427" w:history="1">
        <w:r w:rsidR="008859AF" w:rsidRPr="000F6C3C">
          <w:rPr>
            <w:rStyle w:val="Hipervnculo"/>
            <w:rFonts w:ascii="Times New Roman" w:hAnsi="Times New Roman" w:cs="Times New Roman"/>
            <w:noProof/>
            <w:color w:val="auto"/>
            <w:sz w:val="24"/>
            <w:szCs w:val="24"/>
            <w:lang w:bidi="es-ES"/>
          </w:rPr>
          <w:t>3.4 Métodos: general y específico</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_Toc98234427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46</w:t>
        </w:r>
        <w:r w:rsidR="008859AF" w:rsidRPr="000F6C3C">
          <w:rPr>
            <w:rFonts w:ascii="Times New Roman" w:hAnsi="Times New Roman" w:cs="Times New Roman"/>
            <w:noProof/>
            <w:webHidden/>
            <w:sz w:val="24"/>
            <w:szCs w:val="24"/>
          </w:rPr>
          <w:fldChar w:fldCharType="end"/>
        </w:r>
      </w:hyperlink>
    </w:p>
    <w:p w14:paraId="27330443" w14:textId="77777777" w:rsidR="008859AF" w:rsidRPr="000F6C3C" w:rsidRDefault="00000000" w:rsidP="008859AF">
      <w:pPr>
        <w:pStyle w:val="TDC2"/>
        <w:tabs>
          <w:tab w:val="right" w:leader="dot" w:pos="9016"/>
        </w:tabs>
        <w:spacing w:line="360" w:lineRule="auto"/>
        <w:rPr>
          <w:rFonts w:ascii="Times New Roman" w:eastAsiaTheme="minorEastAsia" w:hAnsi="Times New Roman" w:cs="Times New Roman"/>
          <w:noProof/>
          <w:sz w:val="24"/>
          <w:szCs w:val="24"/>
        </w:rPr>
      </w:pPr>
      <w:hyperlink w:anchor="_Toc98234428" w:history="1">
        <w:r w:rsidR="008859AF" w:rsidRPr="000F6C3C">
          <w:rPr>
            <w:rStyle w:val="Hipervnculo"/>
            <w:rFonts w:ascii="Times New Roman" w:hAnsi="Times New Roman" w:cs="Times New Roman"/>
            <w:noProof/>
            <w:color w:val="auto"/>
            <w:sz w:val="24"/>
            <w:szCs w:val="24"/>
            <w:lang w:bidi="es-ES"/>
          </w:rPr>
          <w:t>3.5 Técnicas e Instrumentos de Recolección de datos</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_Toc98234428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46</w:t>
        </w:r>
        <w:r w:rsidR="008859AF" w:rsidRPr="000F6C3C">
          <w:rPr>
            <w:rFonts w:ascii="Times New Roman" w:hAnsi="Times New Roman" w:cs="Times New Roman"/>
            <w:noProof/>
            <w:webHidden/>
            <w:sz w:val="24"/>
            <w:szCs w:val="24"/>
          </w:rPr>
          <w:fldChar w:fldCharType="end"/>
        </w:r>
      </w:hyperlink>
    </w:p>
    <w:p w14:paraId="6B373423" w14:textId="77777777" w:rsidR="008859AF" w:rsidRPr="000F6C3C" w:rsidRDefault="00000000" w:rsidP="008859AF">
      <w:pPr>
        <w:pStyle w:val="TDC3"/>
        <w:tabs>
          <w:tab w:val="left" w:pos="1320"/>
          <w:tab w:val="right" w:leader="dot" w:pos="9016"/>
        </w:tabs>
        <w:spacing w:line="360" w:lineRule="auto"/>
        <w:rPr>
          <w:rFonts w:ascii="Times New Roman" w:eastAsiaTheme="minorEastAsia" w:hAnsi="Times New Roman" w:cs="Times New Roman"/>
          <w:noProof/>
          <w:sz w:val="24"/>
          <w:szCs w:val="24"/>
        </w:rPr>
      </w:pPr>
      <w:hyperlink w:anchor="_Toc98234429" w:history="1">
        <w:r w:rsidR="008859AF" w:rsidRPr="000F6C3C">
          <w:rPr>
            <w:rStyle w:val="Hipervnculo"/>
            <w:rFonts w:ascii="Times New Roman" w:hAnsi="Times New Roman" w:cs="Times New Roman"/>
            <w:noProof/>
            <w:color w:val="auto"/>
            <w:sz w:val="24"/>
            <w:szCs w:val="24"/>
            <w:lang w:bidi="es-ES"/>
          </w:rPr>
          <w:t>3.5.1.</w:t>
        </w:r>
        <w:r w:rsidR="008859AF" w:rsidRPr="000F6C3C">
          <w:rPr>
            <w:rFonts w:ascii="Times New Roman" w:eastAsiaTheme="minorEastAsia" w:hAnsi="Times New Roman" w:cs="Times New Roman"/>
            <w:noProof/>
            <w:sz w:val="24"/>
            <w:szCs w:val="24"/>
          </w:rPr>
          <w:tab/>
        </w:r>
        <w:r w:rsidR="008859AF" w:rsidRPr="000F6C3C">
          <w:rPr>
            <w:rStyle w:val="Hipervnculo"/>
            <w:rFonts w:ascii="Times New Roman" w:hAnsi="Times New Roman" w:cs="Times New Roman"/>
            <w:noProof/>
            <w:color w:val="auto"/>
            <w:sz w:val="24"/>
            <w:szCs w:val="24"/>
            <w:lang w:bidi="es-ES"/>
          </w:rPr>
          <w:t>Técnicas</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_Toc98234429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47</w:t>
        </w:r>
        <w:r w:rsidR="008859AF" w:rsidRPr="000F6C3C">
          <w:rPr>
            <w:rFonts w:ascii="Times New Roman" w:hAnsi="Times New Roman" w:cs="Times New Roman"/>
            <w:noProof/>
            <w:webHidden/>
            <w:sz w:val="24"/>
            <w:szCs w:val="24"/>
          </w:rPr>
          <w:fldChar w:fldCharType="end"/>
        </w:r>
      </w:hyperlink>
    </w:p>
    <w:p w14:paraId="3FD80C97" w14:textId="77777777" w:rsidR="008859AF" w:rsidRPr="000F6C3C" w:rsidRDefault="00000000" w:rsidP="008859AF">
      <w:pPr>
        <w:pStyle w:val="TDC3"/>
        <w:tabs>
          <w:tab w:val="left" w:pos="1320"/>
          <w:tab w:val="right" w:leader="dot" w:pos="9016"/>
        </w:tabs>
        <w:spacing w:line="360" w:lineRule="auto"/>
        <w:rPr>
          <w:rFonts w:ascii="Times New Roman" w:eastAsiaTheme="minorEastAsia" w:hAnsi="Times New Roman" w:cs="Times New Roman"/>
          <w:noProof/>
          <w:sz w:val="24"/>
          <w:szCs w:val="24"/>
        </w:rPr>
      </w:pPr>
      <w:hyperlink w:anchor="_Toc98234430" w:history="1">
        <w:r w:rsidR="008859AF" w:rsidRPr="000F6C3C">
          <w:rPr>
            <w:rStyle w:val="Hipervnculo"/>
            <w:rFonts w:ascii="Times New Roman" w:hAnsi="Times New Roman" w:cs="Times New Roman"/>
            <w:noProof/>
            <w:color w:val="auto"/>
            <w:sz w:val="24"/>
            <w:szCs w:val="24"/>
            <w:lang w:bidi="es-ES"/>
          </w:rPr>
          <w:t>3.5.2.</w:t>
        </w:r>
        <w:r w:rsidR="008859AF" w:rsidRPr="000F6C3C">
          <w:rPr>
            <w:rFonts w:ascii="Times New Roman" w:eastAsiaTheme="minorEastAsia" w:hAnsi="Times New Roman" w:cs="Times New Roman"/>
            <w:noProof/>
            <w:sz w:val="24"/>
            <w:szCs w:val="24"/>
          </w:rPr>
          <w:tab/>
        </w:r>
        <w:r w:rsidR="008859AF" w:rsidRPr="000F6C3C">
          <w:rPr>
            <w:rStyle w:val="Hipervnculo"/>
            <w:rFonts w:ascii="Times New Roman" w:hAnsi="Times New Roman" w:cs="Times New Roman"/>
            <w:noProof/>
            <w:color w:val="auto"/>
            <w:sz w:val="24"/>
            <w:szCs w:val="24"/>
            <w:lang w:bidi="es-ES"/>
          </w:rPr>
          <w:t>Instrumentos</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_Toc98234430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47</w:t>
        </w:r>
        <w:r w:rsidR="008859AF" w:rsidRPr="000F6C3C">
          <w:rPr>
            <w:rFonts w:ascii="Times New Roman" w:hAnsi="Times New Roman" w:cs="Times New Roman"/>
            <w:noProof/>
            <w:webHidden/>
            <w:sz w:val="24"/>
            <w:szCs w:val="24"/>
          </w:rPr>
          <w:fldChar w:fldCharType="end"/>
        </w:r>
      </w:hyperlink>
    </w:p>
    <w:p w14:paraId="5E67C9A8" w14:textId="77777777" w:rsidR="008859AF" w:rsidRPr="000F6C3C" w:rsidRDefault="00000000" w:rsidP="008859AF">
      <w:pPr>
        <w:pStyle w:val="TDC2"/>
        <w:tabs>
          <w:tab w:val="right" w:leader="dot" w:pos="9016"/>
        </w:tabs>
        <w:spacing w:line="360" w:lineRule="auto"/>
        <w:rPr>
          <w:rFonts w:ascii="Times New Roman" w:eastAsiaTheme="minorEastAsia" w:hAnsi="Times New Roman" w:cs="Times New Roman"/>
          <w:noProof/>
          <w:sz w:val="24"/>
          <w:szCs w:val="24"/>
        </w:rPr>
      </w:pPr>
      <w:hyperlink w:anchor="_Toc98234431" w:history="1">
        <w:r w:rsidR="008859AF" w:rsidRPr="000F6C3C">
          <w:rPr>
            <w:rStyle w:val="Hipervnculo"/>
            <w:rFonts w:ascii="Times New Roman" w:hAnsi="Times New Roman" w:cs="Times New Roman"/>
            <w:noProof/>
            <w:color w:val="auto"/>
            <w:sz w:val="24"/>
            <w:szCs w:val="24"/>
            <w:lang w:bidi="es-ES"/>
          </w:rPr>
          <w:t>3.6 Técnicas de procesamiento de datos</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_Toc98234431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48</w:t>
        </w:r>
        <w:r w:rsidR="008859AF" w:rsidRPr="000F6C3C">
          <w:rPr>
            <w:rFonts w:ascii="Times New Roman" w:hAnsi="Times New Roman" w:cs="Times New Roman"/>
            <w:noProof/>
            <w:webHidden/>
            <w:sz w:val="24"/>
            <w:szCs w:val="24"/>
          </w:rPr>
          <w:fldChar w:fldCharType="end"/>
        </w:r>
      </w:hyperlink>
    </w:p>
    <w:p w14:paraId="4EB012D7" w14:textId="77777777" w:rsidR="008859AF" w:rsidRPr="000F6C3C" w:rsidRDefault="00000000" w:rsidP="008859AF">
      <w:pPr>
        <w:pStyle w:val="TDC2"/>
        <w:tabs>
          <w:tab w:val="right" w:leader="dot" w:pos="9016"/>
        </w:tabs>
        <w:spacing w:line="360" w:lineRule="auto"/>
        <w:rPr>
          <w:rFonts w:ascii="Times New Roman" w:eastAsiaTheme="minorEastAsia" w:hAnsi="Times New Roman" w:cs="Times New Roman"/>
          <w:noProof/>
          <w:sz w:val="24"/>
          <w:szCs w:val="24"/>
        </w:rPr>
      </w:pPr>
      <w:hyperlink w:anchor="_Toc98234432" w:history="1">
        <w:r w:rsidR="008859AF" w:rsidRPr="000F6C3C">
          <w:rPr>
            <w:rStyle w:val="Hipervnculo"/>
            <w:rFonts w:ascii="Times New Roman" w:hAnsi="Times New Roman" w:cs="Times New Roman"/>
            <w:noProof/>
            <w:color w:val="auto"/>
            <w:sz w:val="24"/>
            <w:szCs w:val="24"/>
            <w:lang w:bidi="es-ES"/>
          </w:rPr>
          <w:t>3.7. Selección y validación de los instrumentos de investigación</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_Toc98234432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48</w:t>
        </w:r>
        <w:r w:rsidR="008859AF" w:rsidRPr="000F6C3C">
          <w:rPr>
            <w:rFonts w:ascii="Times New Roman" w:hAnsi="Times New Roman" w:cs="Times New Roman"/>
            <w:noProof/>
            <w:webHidden/>
            <w:sz w:val="24"/>
            <w:szCs w:val="24"/>
          </w:rPr>
          <w:fldChar w:fldCharType="end"/>
        </w:r>
      </w:hyperlink>
    </w:p>
    <w:p w14:paraId="53CF8FA8" w14:textId="77777777" w:rsidR="008859AF" w:rsidRPr="000F6C3C" w:rsidRDefault="00000000" w:rsidP="008859AF">
      <w:pPr>
        <w:pStyle w:val="TDC1"/>
        <w:tabs>
          <w:tab w:val="right" w:leader="dot" w:pos="9016"/>
        </w:tabs>
        <w:spacing w:line="360" w:lineRule="auto"/>
        <w:rPr>
          <w:rFonts w:ascii="Times New Roman" w:eastAsiaTheme="minorEastAsia" w:hAnsi="Times New Roman" w:cs="Times New Roman"/>
          <w:noProof/>
          <w:sz w:val="24"/>
          <w:szCs w:val="24"/>
        </w:rPr>
      </w:pPr>
      <w:hyperlink w:anchor="_Toc98234433" w:history="1">
        <w:r w:rsidR="008859AF" w:rsidRPr="000F6C3C">
          <w:rPr>
            <w:rStyle w:val="Hipervnculo"/>
            <w:rFonts w:ascii="Times New Roman" w:eastAsia="Times New Roman" w:hAnsi="Times New Roman" w:cs="Times New Roman"/>
            <w:noProof/>
            <w:color w:val="auto"/>
            <w:sz w:val="24"/>
            <w:szCs w:val="24"/>
            <w:lang w:val="es-ES"/>
          </w:rPr>
          <w:t>CAPÍTULO IV: RESULTADOS Y DISCUSIÓN</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_Toc98234433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50</w:t>
        </w:r>
        <w:r w:rsidR="008859AF" w:rsidRPr="000F6C3C">
          <w:rPr>
            <w:rFonts w:ascii="Times New Roman" w:hAnsi="Times New Roman" w:cs="Times New Roman"/>
            <w:noProof/>
            <w:webHidden/>
            <w:sz w:val="24"/>
            <w:szCs w:val="24"/>
          </w:rPr>
          <w:fldChar w:fldCharType="end"/>
        </w:r>
      </w:hyperlink>
    </w:p>
    <w:p w14:paraId="5CC6F9CB" w14:textId="77777777" w:rsidR="008859AF" w:rsidRPr="000F6C3C" w:rsidRDefault="00000000" w:rsidP="008859AF">
      <w:pPr>
        <w:pStyle w:val="TDC2"/>
        <w:tabs>
          <w:tab w:val="right" w:leader="dot" w:pos="9016"/>
        </w:tabs>
        <w:spacing w:line="360" w:lineRule="auto"/>
        <w:rPr>
          <w:rFonts w:ascii="Times New Roman" w:eastAsiaTheme="minorEastAsia" w:hAnsi="Times New Roman" w:cs="Times New Roman"/>
          <w:noProof/>
          <w:sz w:val="24"/>
          <w:szCs w:val="24"/>
        </w:rPr>
      </w:pPr>
      <w:hyperlink w:anchor="_Toc98234434" w:history="1">
        <w:r w:rsidR="008859AF" w:rsidRPr="000F6C3C">
          <w:rPr>
            <w:rStyle w:val="Hipervnculo"/>
            <w:rFonts w:ascii="Times New Roman" w:eastAsia="Times New Roman" w:hAnsi="Times New Roman" w:cs="Times New Roman"/>
            <w:bCs/>
            <w:noProof/>
            <w:color w:val="auto"/>
            <w:sz w:val="24"/>
            <w:szCs w:val="24"/>
            <w:lang w:val="es-ES"/>
          </w:rPr>
          <w:t>4.1. Tratamiento estadístico e interpretación de cuadros</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_Toc98234434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50</w:t>
        </w:r>
        <w:r w:rsidR="008859AF" w:rsidRPr="000F6C3C">
          <w:rPr>
            <w:rFonts w:ascii="Times New Roman" w:hAnsi="Times New Roman" w:cs="Times New Roman"/>
            <w:noProof/>
            <w:webHidden/>
            <w:sz w:val="24"/>
            <w:szCs w:val="24"/>
          </w:rPr>
          <w:fldChar w:fldCharType="end"/>
        </w:r>
      </w:hyperlink>
    </w:p>
    <w:p w14:paraId="5869D1D0" w14:textId="77777777" w:rsidR="008859AF" w:rsidRPr="000F6C3C" w:rsidRDefault="00000000" w:rsidP="008859AF">
      <w:pPr>
        <w:pStyle w:val="TDC2"/>
        <w:tabs>
          <w:tab w:val="right" w:leader="dot" w:pos="9016"/>
        </w:tabs>
        <w:spacing w:line="360" w:lineRule="auto"/>
        <w:rPr>
          <w:rFonts w:ascii="Times New Roman" w:eastAsiaTheme="minorEastAsia" w:hAnsi="Times New Roman" w:cs="Times New Roman"/>
          <w:noProof/>
          <w:sz w:val="24"/>
          <w:szCs w:val="24"/>
        </w:rPr>
      </w:pPr>
      <w:hyperlink w:anchor="_Toc98234435" w:history="1">
        <w:r w:rsidR="008859AF" w:rsidRPr="000F6C3C">
          <w:rPr>
            <w:rStyle w:val="Hipervnculo"/>
            <w:rFonts w:ascii="Times New Roman" w:eastAsia="Times New Roman" w:hAnsi="Times New Roman" w:cs="Times New Roman"/>
            <w:bCs/>
            <w:noProof/>
            <w:color w:val="auto"/>
            <w:sz w:val="24"/>
            <w:szCs w:val="24"/>
            <w:lang w:val="es-ES"/>
          </w:rPr>
          <w:t>4.2. Presentación de resultados, tablas, gráficos, figuras, etc.</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_Toc98234435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50</w:t>
        </w:r>
        <w:r w:rsidR="008859AF" w:rsidRPr="000F6C3C">
          <w:rPr>
            <w:rFonts w:ascii="Times New Roman" w:hAnsi="Times New Roman" w:cs="Times New Roman"/>
            <w:noProof/>
            <w:webHidden/>
            <w:sz w:val="24"/>
            <w:szCs w:val="24"/>
          </w:rPr>
          <w:fldChar w:fldCharType="end"/>
        </w:r>
      </w:hyperlink>
    </w:p>
    <w:p w14:paraId="6EA2F612" w14:textId="77777777" w:rsidR="008859AF" w:rsidRPr="000F6C3C" w:rsidRDefault="00000000" w:rsidP="008859AF">
      <w:pPr>
        <w:pStyle w:val="TDC2"/>
        <w:tabs>
          <w:tab w:val="right" w:leader="dot" w:pos="9016"/>
        </w:tabs>
        <w:spacing w:line="360" w:lineRule="auto"/>
        <w:rPr>
          <w:rFonts w:ascii="Times New Roman" w:eastAsiaTheme="minorEastAsia" w:hAnsi="Times New Roman" w:cs="Times New Roman"/>
          <w:noProof/>
          <w:sz w:val="24"/>
          <w:szCs w:val="24"/>
        </w:rPr>
      </w:pPr>
      <w:hyperlink w:anchor="_Toc98234436" w:history="1">
        <w:r w:rsidR="008859AF" w:rsidRPr="000F6C3C">
          <w:rPr>
            <w:rStyle w:val="Hipervnculo"/>
            <w:rFonts w:ascii="Times New Roman" w:eastAsia="Times New Roman" w:hAnsi="Times New Roman" w:cs="Times New Roman"/>
            <w:bCs/>
            <w:noProof/>
            <w:color w:val="auto"/>
            <w:sz w:val="24"/>
            <w:szCs w:val="24"/>
            <w:lang w:val="es-ES"/>
          </w:rPr>
          <w:t>4.3. Prueba de hipótesis</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_Toc98234436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55</w:t>
        </w:r>
        <w:r w:rsidR="008859AF" w:rsidRPr="000F6C3C">
          <w:rPr>
            <w:rFonts w:ascii="Times New Roman" w:hAnsi="Times New Roman" w:cs="Times New Roman"/>
            <w:noProof/>
            <w:webHidden/>
            <w:sz w:val="24"/>
            <w:szCs w:val="24"/>
          </w:rPr>
          <w:fldChar w:fldCharType="end"/>
        </w:r>
      </w:hyperlink>
    </w:p>
    <w:p w14:paraId="7CC704C0" w14:textId="77777777" w:rsidR="008859AF" w:rsidRPr="000F6C3C" w:rsidRDefault="00000000" w:rsidP="008859AF">
      <w:pPr>
        <w:pStyle w:val="TDC2"/>
        <w:tabs>
          <w:tab w:val="right" w:leader="dot" w:pos="9016"/>
        </w:tabs>
        <w:spacing w:line="360" w:lineRule="auto"/>
        <w:rPr>
          <w:rFonts w:ascii="Times New Roman" w:eastAsiaTheme="minorEastAsia" w:hAnsi="Times New Roman" w:cs="Times New Roman"/>
          <w:noProof/>
          <w:sz w:val="24"/>
          <w:szCs w:val="24"/>
        </w:rPr>
      </w:pPr>
      <w:hyperlink w:anchor="_Toc98234437" w:history="1">
        <w:r w:rsidR="008859AF" w:rsidRPr="000F6C3C">
          <w:rPr>
            <w:rStyle w:val="Hipervnculo"/>
            <w:rFonts w:ascii="Times New Roman" w:eastAsia="Times New Roman" w:hAnsi="Times New Roman" w:cs="Times New Roman"/>
            <w:bCs/>
            <w:noProof/>
            <w:color w:val="auto"/>
            <w:sz w:val="24"/>
            <w:szCs w:val="24"/>
            <w:lang w:val="es-ES"/>
          </w:rPr>
          <w:t>4.4. Discusión de resultados</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_Toc98234437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57</w:t>
        </w:r>
        <w:r w:rsidR="008859AF" w:rsidRPr="000F6C3C">
          <w:rPr>
            <w:rFonts w:ascii="Times New Roman" w:hAnsi="Times New Roman" w:cs="Times New Roman"/>
            <w:noProof/>
            <w:webHidden/>
            <w:sz w:val="24"/>
            <w:szCs w:val="24"/>
          </w:rPr>
          <w:fldChar w:fldCharType="end"/>
        </w:r>
      </w:hyperlink>
    </w:p>
    <w:p w14:paraId="7A0E2F76" w14:textId="77777777" w:rsidR="008859AF" w:rsidRPr="000F6C3C" w:rsidRDefault="00000000" w:rsidP="008859AF">
      <w:pPr>
        <w:pStyle w:val="TDC1"/>
        <w:tabs>
          <w:tab w:val="right" w:leader="dot" w:pos="9016"/>
        </w:tabs>
        <w:spacing w:line="360" w:lineRule="auto"/>
        <w:rPr>
          <w:rFonts w:ascii="Times New Roman" w:eastAsiaTheme="minorEastAsia" w:hAnsi="Times New Roman" w:cs="Times New Roman"/>
          <w:noProof/>
          <w:sz w:val="24"/>
          <w:szCs w:val="24"/>
        </w:rPr>
      </w:pPr>
      <w:hyperlink w:anchor="_Toc98234438" w:history="1">
        <w:r w:rsidR="008859AF" w:rsidRPr="000F6C3C">
          <w:rPr>
            <w:rStyle w:val="Hipervnculo"/>
            <w:rFonts w:ascii="Times New Roman" w:hAnsi="Times New Roman" w:cs="Times New Roman"/>
            <w:noProof/>
            <w:color w:val="auto"/>
            <w:sz w:val="24"/>
            <w:szCs w:val="24"/>
            <w:lang w:val="es-ES" w:eastAsia="es-ES" w:bidi="es-ES"/>
          </w:rPr>
          <w:t>CONCLUSIONES</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_Toc98234438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61</w:t>
        </w:r>
        <w:r w:rsidR="008859AF" w:rsidRPr="000F6C3C">
          <w:rPr>
            <w:rFonts w:ascii="Times New Roman" w:hAnsi="Times New Roman" w:cs="Times New Roman"/>
            <w:noProof/>
            <w:webHidden/>
            <w:sz w:val="24"/>
            <w:szCs w:val="24"/>
          </w:rPr>
          <w:fldChar w:fldCharType="end"/>
        </w:r>
      </w:hyperlink>
    </w:p>
    <w:p w14:paraId="0D3FA97F" w14:textId="77777777" w:rsidR="008859AF" w:rsidRPr="000F6C3C" w:rsidRDefault="00000000" w:rsidP="008859AF">
      <w:pPr>
        <w:pStyle w:val="TDC1"/>
        <w:tabs>
          <w:tab w:val="right" w:leader="dot" w:pos="9016"/>
        </w:tabs>
        <w:spacing w:line="360" w:lineRule="auto"/>
        <w:rPr>
          <w:rFonts w:ascii="Times New Roman" w:eastAsiaTheme="minorEastAsia" w:hAnsi="Times New Roman" w:cs="Times New Roman"/>
          <w:noProof/>
          <w:sz w:val="24"/>
          <w:szCs w:val="24"/>
        </w:rPr>
      </w:pPr>
      <w:hyperlink w:anchor="_Toc98234439" w:history="1">
        <w:r w:rsidR="008859AF" w:rsidRPr="000F6C3C">
          <w:rPr>
            <w:rStyle w:val="Hipervnculo"/>
            <w:rFonts w:ascii="Times New Roman" w:hAnsi="Times New Roman" w:cs="Times New Roman"/>
            <w:noProof/>
            <w:color w:val="auto"/>
            <w:sz w:val="24"/>
            <w:szCs w:val="24"/>
            <w:lang w:eastAsia="es-ES" w:bidi="es-ES"/>
          </w:rPr>
          <w:t>RECOMENDACIONES</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_Toc98234439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63</w:t>
        </w:r>
        <w:r w:rsidR="008859AF" w:rsidRPr="000F6C3C">
          <w:rPr>
            <w:rFonts w:ascii="Times New Roman" w:hAnsi="Times New Roman" w:cs="Times New Roman"/>
            <w:noProof/>
            <w:webHidden/>
            <w:sz w:val="24"/>
            <w:szCs w:val="24"/>
          </w:rPr>
          <w:fldChar w:fldCharType="end"/>
        </w:r>
      </w:hyperlink>
    </w:p>
    <w:p w14:paraId="5E5628B4" w14:textId="77777777" w:rsidR="008859AF" w:rsidRPr="000F6C3C" w:rsidRDefault="00000000" w:rsidP="008859AF">
      <w:pPr>
        <w:pStyle w:val="TDC1"/>
        <w:tabs>
          <w:tab w:val="right" w:leader="dot" w:pos="9016"/>
        </w:tabs>
        <w:spacing w:line="360" w:lineRule="auto"/>
        <w:rPr>
          <w:rFonts w:ascii="Times New Roman" w:eastAsiaTheme="minorEastAsia" w:hAnsi="Times New Roman" w:cs="Times New Roman"/>
          <w:noProof/>
          <w:sz w:val="24"/>
          <w:szCs w:val="24"/>
        </w:rPr>
      </w:pPr>
      <w:hyperlink w:anchor="_Toc98234440" w:history="1">
        <w:r w:rsidR="008859AF" w:rsidRPr="000F6C3C">
          <w:rPr>
            <w:rStyle w:val="Hipervnculo"/>
            <w:rFonts w:ascii="Times New Roman" w:hAnsi="Times New Roman" w:cs="Times New Roman"/>
            <w:noProof/>
            <w:color w:val="auto"/>
            <w:sz w:val="24"/>
            <w:szCs w:val="24"/>
            <w:lang w:eastAsia="es-ES" w:bidi="es-ES"/>
          </w:rPr>
          <w:t>REFERENCIAS</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_Toc98234440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64</w:t>
        </w:r>
        <w:r w:rsidR="008859AF" w:rsidRPr="000F6C3C">
          <w:rPr>
            <w:rFonts w:ascii="Times New Roman" w:hAnsi="Times New Roman" w:cs="Times New Roman"/>
            <w:noProof/>
            <w:webHidden/>
            <w:sz w:val="24"/>
            <w:szCs w:val="24"/>
          </w:rPr>
          <w:fldChar w:fldCharType="end"/>
        </w:r>
      </w:hyperlink>
    </w:p>
    <w:p w14:paraId="2A646ABE" w14:textId="77777777" w:rsidR="008859AF" w:rsidRPr="000F6C3C" w:rsidRDefault="00000000" w:rsidP="008859AF">
      <w:pPr>
        <w:pStyle w:val="TDC1"/>
        <w:tabs>
          <w:tab w:val="right" w:leader="dot" w:pos="9016"/>
        </w:tabs>
        <w:spacing w:line="360" w:lineRule="auto"/>
        <w:rPr>
          <w:rFonts w:ascii="Times New Roman" w:eastAsiaTheme="minorEastAsia" w:hAnsi="Times New Roman" w:cs="Times New Roman"/>
          <w:noProof/>
          <w:sz w:val="24"/>
          <w:szCs w:val="24"/>
        </w:rPr>
      </w:pPr>
      <w:hyperlink w:anchor="_Toc98234441" w:history="1">
        <w:r w:rsidR="008859AF" w:rsidRPr="000F6C3C">
          <w:rPr>
            <w:rStyle w:val="Hipervnculo"/>
            <w:rFonts w:ascii="Times New Roman" w:hAnsi="Times New Roman" w:cs="Times New Roman"/>
            <w:noProof/>
            <w:color w:val="auto"/>
            <w:sz w:val="24"/>
            <w:szCs w:val="24"/>
            <w:lang w:val="es-ES" w:eastAsia="es-ES" w:bidi="es-ES"/>
          </w:rPr>
          <w:t>APÉNDICES</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_Toc98234441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71</w:t>
        </w:r>
        <w:r w:rsidR="008859AF" w:rsidRPr="000F6C3C">
          <w:rPr>
            <w:rFonts w:ascii="Times New Roman" w:hAnsi="Times New Roman" w:cs="Times New Roman"/>
            <w:noProof/>
            <w:webHidden/>
            <w:sz w:val="24"/>
            <w:szCs w:val="24"/>
          </w:rPr>
          <w:fldChar w:fldCharType="end"/>
        </w:r>
      </w:hyperlink>
    </w:p>
    <w:p w14:paraId="695FBD55" w14:textId="77777777" w:rsidR="008859AF" w:rsidRPr="000F6C3C" w:rsidRDefault="00000000" w:rsidP="008859AF">
      <w:pPr>
        <w:pStyle w:val="TDC2"/>
        <w:tabs>
          <w:tab w:val="right" w:leader="dot" w:pos="9016"/>
        </w:tabs>
        <w:spacing w:line="360" w:lineRule="auto"/>
        <w:rPr>
          <w:rFonts w:ascii="Times New Roman" w:eastAsiaTheme="minorEastAsia" w:hAnsi="Times New Roman" w:cs="Times New Roman"/>
          <w:noProof/>
          <w:sz w:val="24"/>
          <w:szCs w:val="24"/>
        </w:rPr>
      </w:pPr>
      <w:hyperlink w:anchor="_Toc98234442" w:history="1">
        <w:r w:rsidR="008859AF" w:rsidRPr="000F6C3C">
          <w:rPr>
            <w:rStyle w:val="Hipervnculo"/>
            <w:rFonts w:ascii="Times New Roman" w:hAnsi="Times New Roman" w:cs="Times New Roman"/>
            <w:noProof/>
            <w:color w:val="auto"/>
            <w:sz w:val="24"/>
            <w:szCs w:val="24"/>
            <w:lang w:bidi="es-ES"/>
          </w:rPr>
          <w:t>Apéndice 1: Matriz de consistencia</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_Toc98234442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71</w:t>
        </w:r>
        <w:r w:rsidR="008859AF" w:rsidRPr="000F6C3C">
          <w:rPr>
            <w:rFonts w:ascii="Times New Roman" w:hAnsi="Times New Roman" w:cs="Times New Roman"/>
            <w:noProof/>
            <w:webHidden/>
            <w:sz w:val="24"/>
            <w:szCs w:val="24"/>
          </w:rPr>
          <w:fldChar w:fldCharType="end"/>
        </w:r>
      </w:hyperlink>
    </w:p>
    <w:p w14:paraId="18EF5C91" w14:textId="77777777" w:rsidR="008859AF" w:rsidRPr="000F6C3C" w:rsidRDefault="00000000" w:rsidP="008859AF">
      <w:pPr>
        <w:pStyle w:val="TDC2"/>
        <w:tabs>
          <w:tab w:val="right" w:leader="dot" w:pos="9016"/>
        </w:tabs>
        <w:spacing w:line="360" w:lineRule="auto"/>
        <w:rPr>
          <w:rFonts w:ascii="Times New Roman" w:eastAsiaTheme="minorEastAsia" w:hAnsi="Times New Roman" w:cs="Times New Roman"/>
          <w:noProof/>
          <w:sz w:val="24"/>
          <w:szCs w:val="24"/>
        </w:rPr>
      </w:pPr>
      <w:hyperlink w:anchor="_Toc98234443" w:history="1">
        <w:r w:rsidR="008859AF" w:rsidRPr="000F6C3C">
          <w:rPr>
            <w:rStyle w:val="Hipervnculo"/>
            <w:rFonts w:ascii="Times New Roman" w:hAnsi="Times New Roman" w:cs="Times New Roman"/>
            <w:noProof/>
            <w:color w:val="auto"/>
            <w:sz w:val="24"/>
            <w:szCs w:val="24"/>
            <w:lang w:bidi="es-ES"/>
          </w:rPr>
          <w:t>Apéndice 2: Instrumentos de investigación</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_Toc98234443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72</w:t>
        </w:r>
        <w:r w:rsidR="008859AF" w:rsidRPr="000F6C3C">
          <w:rPr>
            <w:rFonts w:ascii="Times New Roman" w:hAnsi="Times New Roman" w:cs="Times New Roman"/>
            <w:noProof/>
            <w:webHidden/>
            <w:sz w:val="24"/>
            <w:szCs w:val="24"/>
          </w:rPr>
          <w:fldChar w:fldCharType="end"/>
        </w:r>
      </w:hyperlink>
    </w:p>
    <w:p w14:paraId="31BEF5BA" w14:textId="77777777" w:rsidR="008859AF" w:rsidRPr="000F6C3C" w:rsidRDefault="00000000" w:rsidP="008859AF">
      <w:pPr>
        <w:pStyle w:val="TDC2"/>
        <w:tabs>
          <w:tab w:val="right" w:leader="dot" w:pos="9016"/>
        </w:tabs>
        <w:spacing w:line="360" w:lineRule="auto"/>
        <w:rPr>
          <w:rFonts w:ascii="Times New Roman" w:eastAsiaTheme="minorEastAsia" w:hAnsi="Times New Roman" w:cs="Times New Roman"/>
          <w:noProof/>
          <w:sz w:val="24"/>
          <w:szCs w:val="24"/>
        </w:rPr>
      </w:pPr>
      <w:hyperlink w:anchor="_Toc98234444" w:history="1">
        <w:r w:rsidR="008859AF" w:rsidRPr="000F6C3C">
          <w:rPr>
            <w:rStyle w:val="Hipervnculo"/>
            <w:rFonts w:ascii="Times New Roman" w:hAnsi="Times New Roman" w:cs="Times New Roman"/>
            <w:noProof/>
            <w:color w:val="auto"/>
            <w:sz w:val="24"/>
            <w:szCs w:val="24"/>
            <w:lang w:bidi="es-ES"/>
          </w:rPr>
          <w:t>Apéndice 3: Validación de instrumentos.</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_Toc98234444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78</w:t>
        </w:r>
        <w:r w:rsidR="008859AF" w:rsidRPr="000F6C3C">
          <w:rPr>
            <w:rFonts w:ascii="Times New Roman" w:hAnsi="Times New Roman" w:cs="Times New Roman"/>
            <w:noProof/>
            <w:webHidden/>
            <w:sz w:val="24"/>
            <w:szCs w:val="24"/>
          </w:rPr>
          <w:fldChar w:fldCharType="end"/>
        </w:r>
      </w:hyperlink>
    </w:p>
    <w:p w14:paraId="05E5AC40" w14:textId="77777777" w:rsidR="008859AF" w:rsidRPr="000F6C3C" w:rsidRDefault="00000000" w:rsidP="008859AF">
      <w:pPr>
        <w:pStyle w:val="TDC2"/>
        <w:tabs>
          <w:tab w:val="right" w:leader="dot" w:pos="9016"/>
        </w:tabs>
        <w:spacing w:line="360" w:lineRule="auto"/>
        <w:rPr>
          <w:rFonts w:ascii="Times New Roman" w:eastAsiaTheme="minorEastAsia" w:hAnsi="Times New Roman" w:cs="Times New Roman"/>
          <w:noProof/>
          <w:sz w:val="24"/>
          <w:szCs w:val="24"/>
        </w:rPr>
      </w:pPr>
      <w:hyperlink w:anchor="_Toc98234445" w:history="1">
        <w:r w:rsidR="008859AF" w:rsidRPr="000F6C3C">
          <w:rPr>
            <w:rStyle w:val="Hipervnculo"/>
            <w:rFonts w:ascii="Times New Roman" w:hAnsi="Times New Roman" w:cs="Times New Roman"/>
            <w:noProof/>
            <w:color w:val="auto"/>
            <w:sz w:val="24"/>
            <w:szCs w:val="24"/>
            <w:lang w:bidi="es-ES"/>
          </w:rPr>
          <w:t>Apéndice 4: Base de datos</w:t>
        </w:r>
        <w:r w:rsidR="008859AF" w:rsidRPr="000F6C3C">
          <w:rPr>
            <w:rFonts w:ascii="Times New Roman" w:hAnsi="Times New Roman" w:cs="Times New Roman"/>
            <w:noProof/>
            <w:webHidden/>
            <w:sz w:val="24"/>
            <w:szCs w:val="24"/>
          </w:rPr>
          <w:tab/>
        </w:r>
        <w:r w:rsidR="008859AF" w:rsidRPr="000F6C3C">
          <w:rPr>
            <w:rFonts w:ascii="Times New Roman" w:hAnsi="Times New Roman" w:cs="Times New Roman"/>
            <w:noProof/>
            <w:webHidden/>
            <w:sz w:val="24"/>
            <w:szCs w:val="24"/>
          </w:rPr>
          <w:fldChar w:fldCharType="begin"/>
        </w:r>
        <w:r w:rsidR="008859AF" w:rsidRPr="000F6C3C">
          <w:rPr>
            <w:rFonts w:ascii="Times New Roman" w:hAnsi="Times New Roman" w:cs="Times New Roman"/>
            <w:noProof/>
            <w:webHidden/>
            <w:sz w:val="24"/>
            <w:szCs w:val="24"/>
          </w:rPr>
          <w:instrText xml:space="preserve"> PAGEREF _Toc98234445 \h </w:instrText>
        </w:r>
        <w:r w:rsidR="008859AF" w:rsidRPr="000F6C3C">
          <w:rPr>
            <w:rFonts w:ascii="Times New Roman" w:hAnsi="Times New Roman" w:cs="Times New Roman"/>
            <w:noProof/>
            <w:webHidden/>
            <w:sz w:val="24"/>
            <w:szCs w:val="24"/>
          </w:rPr>
        </w:r>
        <w:r w:rsidR="008859AF" w:rsidRPr="000F6C3C">
          <w:rPr>
            <w:rFonts w:ascii="Times New Roman" w:hAnsi="Times New Roman" w:cs="Times New Roman"/>
            <w:noProof/>
            <w:webHidden/>
            <w:sz w:val="24"/>
            <w:szCs w:val="24"/>
          </w:rPr>
          <w:fldChar w:fldCharType="separate"/>
        </w:r>
        <w:r w:rsidR="00050E57" w:rsidRPr="000F6C3C">
          <w:rPr>
            <w:rFonts w:ascii="Times New Roman" w:hAnsi="Times New Roman" w:cs="Times New Roman"/>
            <w:noProof/>
            <w:webHidden/>
            <w:sz w:val="24"/>
            <w:szCs w:val="24"/>
          </w:rPr>
          <w:t>84</w:t>
        </w:r>
        <w:r w:rsidR="008859AF" w:rsidRPr="000F6C3C">
          <w:rPr>
            <w:rFonts w:ascii="Times New Roman" w:hAnsi="Times New Roman" w:cs="Times New Roman"/>
            <w:noProof/>
            <w:webHidden/>
            <w:sz w:val="24"/>
            <w:szCs w:val="24"/>
          </w:rPr>
          <w:fldChar w:fldCharType="end"/>
        </w:r>
      </w:hyperlink>
    </w:p>
    <w:p w14:paraId="570DD842" w14:textId="77777777" w:rsidR="00135920" w:rsidRPr="000F6C3C" w:rsidRDefault="00135920" w:rsidP="008859AF">
      <w:pPr>
        <w:spacing w:line="360" w:lineRule="auto"/>
        <w:rPr>
          <w:rFonts w:ascii="Times New Roman" w:hAnsi="Times New Roman" w:cs="Times New Roman"/>
          <w:sz w:val="24"/>
          <w:szCs w:val="24"/>
        </w:rPr>
      </w:pPr>
      <w:r w:rsidRPr="000F6C3C">
        <w:rPr>
          <w:rFonts w:ascii="Times New Roman" w:hAnsi="Times New Roman" w:cs="Times New Roman"/>
          <w:sz w:val="24"/>
          <w:szCs w:val="24"/>
        </w:rPr>
        <w:fldChar w:fldCharType="end"/>
      </w:r>
    </w:p>
    <w:p w14:paraId="492E40FB" w14:textId="77777777" w:rsidR="00135920" w:rsidRPr="000F6C3C" w:rsidRDefault="00135920" w:rsidP="008859AF">
      <w:pPr>
        <w:spacing w:line="360" w:lineRule="auto"/>
        <w:rPr>
          <w:rFonts w:ascii="Times New Roman" w:hAnsi="Times New Roman" w:cs="Times New Roman"/>
          <w:sz w:val="24"/>
          <w:szCs w:val="24"/>
        </w:rPr>
      </w:pPr>
    </w:p>
    <w:p w14:paraId="0E7FB155" w14:textId="77777777" w:rsidR="00135920" w:rsidRPr="000F6C3C" w:rsidRDefault="00135920" w:rsidP="00506CE4">
      <w:pPr>
        <w:spacing w:line="360" w:lineRule="auto"/>
        <w:rPr>
          <w:rFonts w:ascii="Times New Roman" w:hAnsi="Times New Roman" w:cs="Times New Roman"/>
          <w:sz w:val="24"/>
          <w:szCs w:val="24"/>
        </w:rPr>
      </w:pPr>
    </w:p>
    <w:p w14:paraId="53C2BCAE" w14:textId="77777777" w:rsidR="00124E4E" w:rsidRPr="000F6C3C" w:rsidRDefault="00124E4E" w:rsidP="00506CE4">
      <w:pPr>
        <w:spacing w:line="360" w:lineRule="auto"/>
        <w:rPr>
          <w:rFonts w:ascii="Times New Roman" w:hAnsi="Times New Roman" w:cs="Times New Roman"/>
          <w:sz w:val="24"/>
          <w:szCs w:val="24"/>
        </w:rPr>
      </w:pPr>
    </w:p>
    <w:p w14:paraId="70CD3EE4" w14:textId="77777777" w:rsidR="00124E4E" w:rsidRPr="000F6C3C" w:rsidRDefault="00124E4E" w:rsidP="00C8638B">
      <w:pPr>
        <w:spacing w:line="360" w:lineRule="auto"/>
        <w:rPr>
          <w:rFonts w:ascii="Times New Roman" w:hAnsi="Times New Roman" w:cs="Times New Roman"/>
          <w:sz w:val="24"/>
          <w:szCs w:val="24"/>
        </w:rPr>
      </w:pPr>
    </w:p>
    <w:p w14:paraId="0CF2AF4F" w14:textId="77777777" w:rsidR="002236DC" w:rsidRPr="000F6C3C" w:rsidRDefault="002236DC" w:rsidP="001D609E">
      <w:pPr>
        <w:sectPr w:rsidR="002236DC" w:rsidRPr="000F6C3C" w:rsidSect="00135920">
          <w:pgSz w:w="11906" w:h="16838" w:code="9"/>
          <w:pgMar w:top="1440" w:right="1440" w:bottom="1440" w:left="1440" w:header="709" w:footer="709" w:gutter="0"/>
          <w:cols w:space="708"/>
          <w:docGrid w:linePitch="360"/>
        </w:sectPr>
      </w:pPr>
    </w:p>
    <w:p w14:paraId="553C348D" w14:textId="77777777" w:rsidR="003747A1" w:rsidRPr="000F6C3C" w:rsidRDefault="003747A1" w:rsidP="004576FB">
      <w:pPr>
        <w:pStyle w:val="Ttulo1"/>
        <w:rPr>
          <w:lang w:val="es-ES"/>
        </w:rPr>
      </w:pPr>
      <w:bookmarkStart w:id="8" w:name="_Toc77840003"/>
      <w:bookmarkStart w:id="9" w:name="_Toc98234359"/>
      <w:bookmarkStart w:id="10" w:name="_Toc57147055"/>
      <w:bookmarkStart w:id="11" w:name="_Toc57649932"/>
      <w:r w:rsidRPr="000F6C3C">
        <w:rPr>
          <w:lang w:val="es-ES"/>
        </w:rPr>
        <w:lastRenderedPageBreak/>
        <w:t>ÍNDICE DE TABLAS</w:t>
      </w:r>
      <w:bookmarkEnd w:id="8"/>
      <w:bookmarkEnd w:id="9"/>
    </w:p>
    <w:p w14:paraId="01B8F0AD" w14:textId="77777777" w:rsidR="00A840C6" w:rsidRPr="000F6C3C" w:rsidRDefault="00CA74C1" w:rsidP="00A840C6">
      <w:pPr>
        <w:pStyle w:val="Tabladeilustraciones"/>
        <w:tabs>
          <w:tab w:val="right" w:leader="dot" w:pos="9016"/>
        </w:tabs>
        <w:spacing w:line="480" w:lineRule="auto"/>
        <w:rPr>
          <w:rFonts w:ascii="Times New Roman" w:eastAsiaTheme="minorEastAsia" w:hAnsi="Times New Roman" w:cs="Times New Roman"/>
          <w:noProof/>
          <w:sz w:val="24"/>
          <w:szCs w:val="24"/>
        </w:rPr>
      </w:pPr>
      <w:r w:rsidRPr="000F6C3C">
        <w:rPr>
          <w:rFonts w:ascii="Times New Roman" w:hAnsi="Times New Roman" w:cs="Times New Roman"/>
          <w:sz w:val="24"/>
          <w:szCs w:val="24"/>
          <w:lang w:val="es-ES"/>
        </w:rPr>
        <w:fldChar w:fldCharType="begin"/>
      </w:r>
      <w:r w:rsidRPr="000F6C3C">
        <w:rPr>
          <w:rFonts w:ascii="Times New Roman" w:hAnsi="Times New Roman" w:cs="Times New Roman"/>
          <w:sz w:val="24"/>
          <w:szCs w:val="24"/>
          <w:lang w:val="es-ES"/>
        </w:rPr>
        <w:instrText xml:space="preserve"> TOC \h \z \c "Tabla" </w:instrText>
      </w:r>
      <w:r w:rsidRPr="000F6C3C">
        <w:rPr>
          <w:rFonts w:ascii="Times New Roman" w:hAnsi="Times New Roman" w:cs="Times New Roman"/>
          <w:sz w:val="24"/>
          <w:szCs w:val="24"/>
          <w:lang w:val="es-ES"/>
        </w:rPr>
        <w:fldChar w:fldCharType="separate"/>
      </w:r>
      <w:hyperlink w:anchor="_Toc98412707" w:history="1">
        <w:r w:rsidR="00A840C6" w:rsidRPr="000F6C3C">
          <w:rPr>
            <w:rStyle w:val="Hipervnculo"/>
            <w:rFonts w:ascii="Times New Roman" w:hAnsi="Times New Roman" w:cs="Times New Roman"/>
            <w:noProof/>
            <w:color w:val="auto"/>
            <w:sz w:val="24"/>
            <w:szCs w:val="24"/>
            <w:lang w:val="es-ES"/>
          </w:rPr>
          <w:t>Tabla 1 Operacionalización de variables</w:t>
        </w:r>
        <w:r w:rsidR="00A840C6" w:rsidRPr="000F6C3C">
          <w:rPr>
            <w:rFonts w:ascii="Times New Roman" w:hAnsi="Times New Roman" w:cs="Times New Roman"/>
            <w:noProof/>
            <w:webHidden/>
            <w:sz w:val="24"/>
            <w:szCs w:val="24"/>
          </w:rPr>
          <w:tab/>
        </w:r>
        <w:r w:rsidR="00A840C6" w:rsidRPr="000F6C3C">
          <w:rPr>
            <w:rFonts w:ascii="Times New Roman" w:hAnsi="Times New Roman" w:cs="Times New Roman"/>
            <w:noProof/>
            <w:webHidden/>
            <w:sz w:val="24"/>
            <w:szCs w:val="24"/>
          </w:rPr>
          <w:fldChar w:fldCharType="begin"/>
        </w:r>
        <w:r w:rsidR="00A840C6" w:rsidRPr="000F6C3C">
          <w:rPr>
            <w:rFonts w:ascii="Times New Roman" w:hAnsi="Times New Roman" w:cs="Times New Roman"/>
            <w:noProof/>
            <w:webHidden/>
            <w:sz w:val="24"/>
            <w:szCs w:val="24"/>
          </w:rPr>
          <w:instrText xml:space="preserve"> PAGEREF _Toc98412707 \h </w:instrText>
        </w:r>
        <w:r w:rsidR="00A840C6" w:rsidRPr="000F6C3C">
          <w:rPr>
            <w:rFonts w:ascii="Times New Roman" w:hAnsi="Times New Roman" w:cs="Times New Roman"/>
            <w:noProof/>
            <w:webHidden/>
            <w:sz w:val="24"/>
            <w:szCs w:val="24"/>
          </w:rPr>
        </w:r>
        <w:r w:rsidR="00A840C6" w:rsidRPr="000F6C3C">
          <w:rPr>
            <w:rFonts w:ascii="Times New Roman" w:hAnsi="Times New Roman" w:cs="Times New Roman"/>
            <w:noProof/>
            <w:webHidden/>
            <w:sz w:val="24"/>
            <w:szCs w:val="24"/>
          </w:rPr>
          <w:fldChar w:fldCharType="separate"/>
        </w:r>
        <w:r w:rsidR="00BD031C" w:rsidRPr="000F6C3C">
          <w:rPr>
            <w:rFonts w:ascii="Times New Roman" w:hAnsi="Times New Roman" w:cs="Times New Roman"/>
            <w:noProof/>
            <w:webHidden/>
            <w:sz w:val="24"/>
            <w:szCs w:val="24"/>
          </w:rPr>
          <w:t>42</w:t>
        </w:r>
        <w:r w:rsidR="00A840C6" w:rsidRPr="000F6C3C">
          <w:rPr>
            <w:rFonts w:ascii="Times New Roman" w:hAnsi="Times New Roman" w:cs="Times New Roman"/>
            <w:noProof/>
            <w:webHidden/>
            <w:sz w:val="24"/>
            <w:szCs w:val="24"/>
          </w:rPr>
          <w:fldChar w:fldCharType="end"/>
        </w:r>
      </w:hyperlink>
    </w:p>
    <w:p w14:paraId="2EF5BC18" w14:textId="77777777" w:rsidR="00A840C6" w:rsidRPr="000F6C3C" w:rsidRDefault="00000000" w:rsidP="00A840C6">
      <w:pPr>
        <w:pStyle w:val="Tabladeilustraciones"/>
        <w:tabs>
          <w:tab w:val="right" w:leader="dot" w:pos="9016"/>
        </w:tabs>
        <w:spacing w:line="480" w:lineRule="auto"/>
        <w:rPr>
          <w:rFonts w:ascii="Times New Roman" w:eastAsiaTheme="minorEastAsia" w:hAnsi="Times New Roman" w:cs="Times New Roman"/>
          <w:noProof/>
          <w:sz w:val="24"/>
          <w:szCs w:val="24"/>
        </w:rPr>
      </w:pPr>
      <w:hyperlink w:anchor="_Toc98412708" w:history="1">
        <w:r w:rsidR="00A840C6" w:rsidRPr="000F6C3C">
          <w:rPr>
            <w:rStyle w:val="Hipervnculo"/>
            <w:rFonts w:ascii="Times New Roman" w:hAnsi="Times New Roman" w:cs="Times New Roman"/>
            <w:noProof/>
            <w:color w:val="auto"/>
            <w:sz w:val="24"/>
            <w:szCs w:val="24"/>
          </w:rPr>
          <w:t xml:space="preserve">Tabla 2 </w:t>
        </w:r>
        <w:r w:rsidR="00A840C6" w:rsidRPr="000F6C3C">
          <w:rPr>
            <w:rStyle w:val="Hipervnculo"/>
            <w:rFonts w:ascii="Times New Roman" w:hAnsi="Times New Roman" w:cs="Times New Roman"/>
            <w:noProof/>
            <w:color w:val="auto"/>
            <w:sz w:val="24"/>
            <w:szCs w:val="24"/>
            <w:lang w:val="es-ES"/>
          </w:rPr>
          <w:t>Definición operacional Variable 1</w:t>
        </w:r>
        <w:r w:rsidR="00A840C6" w:rsidRPr="000F6C3C">
          <w:rPr>
            <w:rFonts w:ascii="Times New Roman" w:hAnsi="Times New Roman" w:cs="Times New Roman"/>
            <w:noProof/>
            <w:webHidden/>
            <w:sz w:val="24"/>
            <w:szCs w:val="24"/>
          </w:rPr>
          <w:tab/>
        </w:r>
        <w:r w:rsidR="00A840C6" w:rsidRPr="000F6C3C">
          <w:rPr>
            <w:rFonts w:ascii="Times New Roman" w:hAnsi="Times New Roman" w:cs="Times New Roman"/>
            <w:noProof/>
            <w:webHidden/>
            <w:sz w:val="24"/>
            <w:szCs w:val="24"/>
          </w:rPr>
          <w:fldChar w:fldCharType="begin"/>
        </w:r>
        <w:r w:rsidR="00A840C6" w:rsidRPr="000F6C3C">
          <w:rPr>
            <w:rFonts w:ascii="Times New Roman" w:hAnsi="Times New Roman" w:cs="Times New Roman"/>
            <w:noProof/>
            <w:webHidden/>
            <w:sz w:val="24"/>
            <w:szCs w:val="24"/>
          </w:rPr>
          <w:instrText xml:space="preserve"> PAGEREF _Toc98412708 \h </w:instrText>
        </w:r>
        <w:r w:rsidR="00A840C6" w:rsidRPr="000F6C3C">
          <w:rPr>
            <w:rFonts w:ascii="Times New Roman" w:hAnsi="Times New Roman" w:cs="Times New Roman"/>
            <w:noProof/>
            <w:webHidden/>
            <w:sz w:val="24"/>
            <w:szCs w:val="24"/>
          </w:rPr>
        </w:r>
        <w:r w:rsidR="00A840C6" w:rsidRPr="000F6C3C">
          <w:rPr>
            <w:rFonts w:ascii="Times New Roman" w:hAnsi="Times New Roman" w:cs="Times New Roman"/>
            <w:noProof/>
            <w:webHidden/>
            <w:sz w:val="24"/>
            <w:szCs w:val="24"/>
          </w:rPr>
          <w:fldChar w:fldCharType="separate"/>
        </w:r>
        <w:r w:rsidR="00BD031C" w:rsidRPr="000F6C3C">
          <w:rPr>
            <w:rFonts w:ascii="Times New Roman" w:hAnsi="Times New Roman" w:cs="Times New Roman"/>
            <w:noProof/>
            <w:webHidden/>
            <w:sz w:val="24"/>
            <w:szCs w:val="24"/>
          </w:rPr>
          <w:t>43</w:t>
        </w:r>
        <w:r w:rsidR="00A840C6" w:rsidRPr="000F6C3C">
          <w:rPr>
            <w:rFonts w:ascii="Times New Roman" w:hAnsi="Times New Roman" w:cs="Times New Roman"/>
            <w:noProof/>
            <w:webHidden/>
            <w:sz w:val="24"/>
            <w:szCs w:val="24"/>
          </w:rPr>
          <w:fldChar w:fldCharType="end"/>
        </w:r>
      </w:hyperlink>
    </w:p>
    <w:p w14:paraId="243DB4BF" w14:textId="77777777" w:rsidR="00A840C6" w:rsidRPr="000F6C3C" w:rsidRDefault="00000000" w:rsidP="00A840C6">
      <w:pPr>
        <w:pStyle w:val="Tabladeilustraciones"/>
        <w:tabs>
          <w:tab w:val="right" w:leader="dot" w:pos="9016"/>
        </w:tabs>
        <w:spacing w:line="480" w:lineRule="auto"/>
        <w:rPr>
          <w:rFonts w:ascii="Times New Roman" w:eastAsiaTheme="minorEastAsia" w:hAnsi="Times New Roman" w:cs="Times New Roman"/>
          <w:noProof/>
          <w:sz w:val="24"/>
          <w:szCs w:val="24"/>
        </w:rPr>
      </w:pPr>
      <w:hyperlink w:anchor="_Toc98412709" w:history="1">
        <w:r w:rsidR="00A840C6" w:rsidRPr="000F6C3C">
          <w:rPr>
            <w:rStyle w:val="Hipervnculo"/>
            <w:rFonts w:ascii="Times New Roman" w:hAnsi="Times New Roman" w:cs="Times New Roman"/>
            <w:noProof/>
            <w:color w:val="auto"/>
            <w:sz w:val="24"/>
            <w:szCs w:val="24"/>
          </w:rPr>
          <w:t xml:space="preserve">Tabla 3 </w:t>
        </w:r>
        <w:r w:rsidR="00A840C6" w:rsidRPr="000F6C3C">
          <w:rPr>
            <w:rStyle w:val="Hipervnculo"/>
            <w:rFonts w:ascii="Times New Roman" w:hAnsi="Times New Roman" w:cs="Times New Roman"/>
            <w:noProof/>
            <w:color w:val="auto"/>
            <w:sz w:val="24"/>
            <w:szCs w:val="24"/>
            <w:lang w:val="es-ES"/>
          </w:rPr>
          <w:t>Definición operacional Variable 2</w:t>
        </w:r>
        <w:r w:rsidR="00A840C6" w:rsidRPr="000F6C3C">
          <w:rPr>
            <w:rFonts w:ascii="Times New Roman" w:hAnsi="Times New Roman" w:cs="Times New Roman"/>
            <w:noProof/>
            <w:webHidden/>
            <w:sz w:val="24"/>
            <w:szCs w:val="24"/>
          </w:rPr>
          <w:tab/>
        </w:r>
        <w:r w:rsidR="00A840C6" w:rsidRPr="000F6C3C">
          <w:rPr>
            <w:rFonts w:ascii="Times New Roman" w:hAnsi="Times New Roman" w:cs="Times New Roman"/>
            <w:noProof/>
            <w:webHidden/>
            <w:sz w:val="24"/>
            <w:szCs w:val="24"/>
          </w:rPr>
          <w:fldChar w:fldCharType="begin"/>
        </w:r>
        <w:r w:rsidR="00A840C6" w:rsidRPr="000F6C3C">
          <w:rPr>
            <w:rFonts w:ascii="Times New Roman" w:hAnsi="Times New Roman" w:cs="Times New Roman"/>
            <w:noProof/>
            <w:webHidden/>
            <w:sz w:val="24"/>
            <w:szCs w:val="24"/>
          </w:rPr>
          <w:instrText xml:space="preserve"> PAGEREF _Toc98412709 \h </w:instrText>
        </w:r>
        <w:r w:rsidR="00A840C6" w:rsidRPr="000F6C3C">
          <w:rPr>
            <w:rFonts w:ascii="Times New Roman" w:hAnsi="Times New Roman" w:cs="Times New Roman"/>
            <w:noProof/>
            <w:webHidden/>
            <w:sz w:val="24"/>
            <w:szCs w:val="24"/>
          </w:rPr>
        </w:r>
        <w:r w:rsidR="00A840C6" w:rsidRPr="000F6C3C">
          <w:rPr>
            <w:rFonts w:ascii="Times New Roman" w:hAnsi="Times New Roman" w:cs="Times New Roman"/>
            <w:noProof/>
            <w:webHidden/>
            <w:sz w:val="24"/>
            <w:szCs w:val="24"/>
          </w:rPr>
          <w:fldChar w:fldCharType="separate"/>
        </w:r>
        <w:r w:rsidR="00BD031C" w:rsidRPr="000F6C3C">
          <w:rPr>
            <w:rFonts w:ascii="Times New Roman" w:hAnsi="Times New Roman" w:cs="Times New Roman"/>
            <w:noProof/>
            <w:webHidden/>
            <w:sz w:val="24"/>
            <w:szCs w:val="24"/>
          </w:rPr>
          <w:t>43</w:t>
        </w:r>
        <w:r w:rsidR="00A840C6" w:rsidRPr="000F6C3C">
          <w:rPr>
            <w:rFonts w:ascii="Times New Roman" w:hAnsi="Times New Roman" w:cs="Times New Roman"/>
            <w:noProof/>
            <w:webHidden/>
            <w:sz w:val="24"/>
            <w:szCs w:val="24"/>
          </w:rPr>
          <w:fldChar w:fldCharType="end"/>
        </w:r>
      </w:hyperlink>
    </w:p>
    <w:p w14:paraId="6E4BCD90" w14:textId="77777777" w:rsidR="00A840C6" w:rsidRPr="000F6C3C" w:rsidRDefault="00000000" w:rsidP="00A840C6">
      <w:pPr>
        <w:pStyle w:val="Tabladeilustraciones"/>
        <w:tabs>
          <w:tab w:val="right" w:leader="dot" w:pos="9016"/>
        </w:tabs>
        <w:spacing w:line="480" w:lineRule="auto"/>
        <w:rPr>
          <w:rFonts w:ascii="Times New Roman" w:eastAsiaTheme="minorEastAsia" w:hAnsi="Times New Roman" w:cs="Times New Roman"/>
          <w:noProof/>
          <w:sz w:val="24"/>
          <w:szCs w:val="24"/>
        </w:rPr>
      </w:pPr>
      <w:hyperlink w:anchor="_Toc98412710" w:history="1">
        <w:r w:rsidR="00A840C6" w:rsidRPr="000F6C3C">
          <w:rPr>
            <w:rStyle w:val="Hipervnculo"/>
            <w:rFonts w:ascii="Times New Roman" w:hAnsi="Times New Roman" w:cs="Times New Roman"/>
            <w:noProof/>
            <w:color w:val="auto"/>
            <w:sz w:val="24"/>
            <w:szCs w:val="24"/>
            <w:lang w:val="es-ES"/>
          </w:rPr>
          <w:t>Tabla 4 Distribución de la población de estudio.</w:t>
        </w:r>
        <w:r w:rsidR="00A840C6" w:rsidRPr="000F6C3C">
          <w:rPr>
            <w:rFonts w:ascii="Times New Roman" w:hAnsi="Times New Roman" w:cs="Times New Roman"/>
            <w:noProof/>
            <w:webHidden/>
            <w:sz w:val="24"/>
            <w:szCs w:val="24"/>
          </w:rPr>
          <w:tab/>
        </w:r>
        <w:r w:rsidR="00A840C6" w:rsidRPr="000F6C3C">
          <w:rPr>
            <w:rFonts w:ascii="Times New Roman" w:hAnsi="Times New Roman" w:cs="Times New Roman"/>
            <w:noProof/>
            <w:webHidden/>
            <w:sz w:val="24"/>
            <w:szCs w:val="24"/>
          </w:rPr>
          <w:fldChar w:fldCharType="begin"/>
        </w:r>
        <w:r w:rsidR="00A840C6" w:rsidRPr="000F6C3C">
          <w:rPr>
            <w:rFonts w:ascii="Times New Roman" w:hAnsi="Times New Roman" w:cs="Times New Roman"/>
            <w:noProof/>
            <w:webHidden/>
            <w:sz w:val="24"/>
            <w:szCs w:val="24"/>
          </w:rPr>
          <w:instrText xml:space="preserve"> PAGEREF _Toc98412710 \h </w:instrText>
        </w:r>
        <w:r w:rsidR="00A840C6" w:rsidRPr="000F6C3C">
          <w:rPr>
            <w:rFonts w:ascii="Times New Roman" w:hAnsi="Times New Roman" w:cs="Times New Roman"/>
            <w:noProof/>
            <w:webHidden/>
            <w:sz w:val="24"/>
            <w:szCs w:val="24"/>
          </w:rPr>
        </w:r>
        <w:r w:rsidR="00A840C6" w:rsidRPr="000F6C3C">
          <w:rPr>
            <w:rFonts w:ascii="Times New Roman" w:hAnsi="Times New Roman" w:cs="Times New Roman"/>
            <w:noProof/>
            <w:webHidden/>
            <w:sz w:val="24"/>
            <w:szCs w:val="24"/>
          </w:rPr>
          <w:fldChar w:fldCharType="separate"/>
        </w:r>
        <w:r w:rsidR="00BD031C" w:rsidRPr="000F6C3C">
          <w:rPr>
            <w:rFonts w:ascii="Times New Roman" w:hAnsi="Times New Roman" w:cs="Times New Roman"/>
            <w:noProof/>
            <w:webHidden/>
            <w:sz w:val="24"/>
            <w:szCs w:val="24"/>
          </w:rPr>
          <w:t>46</w:t>
        </w:r>
        <w:r w:rsidR="00A840C6" w:rsidRPr="000F6C3C">
          <w:rPr>
            <w:rFonts w:ascii="Times New Roman" w:hAnsi="Times New Roman" w:cs="Times New Roman"/>
            <w:noProof/>
            <w:webHidden/>
            <w:sz w:val="24"/>
            <w:szCs w:val="24"/>
          </w:rPr>
          <w:fldChar w:fldCharType="end"/>
        </w:r>
      </w:hyperlink>
    </w:p>
    <w:p w14:paraId="6D1A06C5" w14:textId="77777777" w:rsidR="00A840C6" w:rsidRPr="000F6C3C" w:rsidRDefault="00000000" w:rsidP="00A840C6">
      <w:pPr>
        <w:pStyle w:val="Tabladeilustraciones"/>
        <w:tabs>
          <w:tab w:val="right" w:leader="dot" w:pos="9016"/>
        </w:tabs>
        <w:spacing w:line="480" w:lineRule="auto"/>
        <w:rPr>
          <w:rFonts w:ascii="Times New Roman" w:eastAsiaTheme="minorEastAsia" w:hAnsi="Times New Roman" w:cs="Times New Roman"/>
          <w:noProof/>
          <w:sz w:val="24"/>
          <w:szCs w:val="24"/>
        </w:rPr>
      </w:pPr>
      <w:hyperlink w:anchor="_Toc98412711" w:history="1">
        <w:r w:rsidR="00A840C6" w:rsidRPr="000F6C3C">
          <w:rPr>
            <w:rStyle w:val="Hipervnculo"/>
            <w:rFonts w:ascii="Times New Roman" w:hAnsi="Times New Roman" w:cs="Times New Roman"/>
            <w:noProof/>
            <w:color w:val="auto"/>
            <w:sz w:val="24"/>
            <w:szCs w:val="24"/>
            <w:lang w:val="es-ES"/>
          </w:rPr>
          <w:t>Tabla 5 Expertos que validaron los instrumentos</w:t>
        </w:r>
        <w:r w:rsidR="00A840C6" w:rsidRPr="000F6C3C">
          <w:rPr>
            <w:rFonts w:ascii="Times New Roman" w:hAnsi="Times New Roman" w:cs="Times New Roman"/>
            <w:noProof/>
            <w:webHidden/>
            <w:sz w:val="24"/>
            <w:szCs w:val="24"/>
          </w:rPr>
          <w:tab/>
        </w:r>
        <w:r w:rsidR="00A840C6" w:rsidRPr="000F6C3C">
          <w:rPr>
            <w:rFonts w:ascii="Times New Roman" w:hAnsi="Times New Roman" w:cs="Times New Roman"/>
            <w:noProof/>
            <w:webHidden/>
            <w:sz w:val="24"/>
            <w:szCs w:val="24"/>
          </w:rPr>
          <w:fldChar w:fldCharType="begin"/>
        </w:r>
        <w:r w:rsidR="00A840C6" w:rsidRPr="000F6C3C">
          <w:rPr>
            <w:rFonts w:ascii="Times New Roman" w:hAnsi="Times New Roman" w:cs="Times New Roman"/>
            <w:noProof/>
            <w:webHidden/>
            <w:sz w:val="24"/>
            <w:szCs w:val="24"/>
          </w:rPr>
          <w:instrText xml:space="preserve"> PAGEREF _Toc98412711 \h </w:instrText>
        </w:r>
        <w:r w:rsidR="00A840C6" w:rsidRPr="000F6C3C">
          <w:rPr>
            <w:rFonts w:ascii="Times New Roman" w:hAnsi="Times New Roman" w:cs="Times New Roman"/>
            <w:noProof/>
            <w:webHidden/>
            <w:sz w:val="24"/>
            <w:szCs w:val="24"/>
          </w:rPr>
        </w:r>
        <w:r w:rsidR="00A840C6" w:rsidRPr="000F6C3C">
          <w:rPr>
            <w:rFonts w:ascii="Times New Roman" w:hAnsi="Times New Roman" w:cs="Times New Roman"/>
            <w:noProof/>
            <w:webHidden/>
            <w:sz w:val="24"/>
            <w:szCs w:val="24"/>
          </w:rPr>
          <w:fldChar w:fldCharType="separate"/>
        </w:r>
        <w:r w:rsidR="00BD031C" w:rsidRPr="000F6C3C">
          <w:rPr>
            <w:rFonts w:ascii="Times New Roman" w:hAnsi="Times New Roman" w:cs="Times New Roman"/>
            <w:noProof/>
            <w:webHidden/>
            <w:sz w:val="24"/>
            <w:szCs w:val="24"/>
          </w:rPr>
          <w:t>49</w:t>
        </w:r>
        <w:r w:rsidR="00A840C6" w:rsidRPr="000F6C3C">
          <w:rPr>
            <w:rFonts w:ascii="Times New Roman" w:hAnsi="Times New Roman" w:cs="Times New Roman"/>
            <w:noProof/>
            <w:webHidden/>
            <w:sz w:val="24"/>
            <w:szCs w:val="24"/>
          </w:rPr>
          <w:fldChar w:fldCharType="end"/>
        </w:r>
      </w:hyperlink>
    </w:p>
    <w:p w14:paraId="1A829E58" w14:textId="77777777" w:rsidR="00A840C6" w:rsidRPr="000F6C3C" w:rsidRDefault="00000000" w:rsidP="00A840C6">
      <w:pPr>
        <w:pStyle w:val="Tabladeilustraciones"/>
        <w:tabs>
          <w:tab w:val="right" w:leader="dot" w:pos="9016"/>
        </w:tabs>
        <w:spacing w:line="480" w:lineRule="auto"/>
        <w:rPr>
          <w:rFonts w:ascii="Times New Roman" w:eastAsiaTheme="minorEastAsia" w:hAnsi="Times New Roman" w:cs="Times New Roman"/>
          <w:noProof/>
          <w:sz w:val="24"/>
          <w:szCs w:val="24"/>
        </w:rPr>
      </w:pPr>
      <w:hyperlink w:anchor="_Toc98412712" w:history="1">
        <w:r w:rsidR="00A840C6" w:rsidRPr="000F6C3C">
          <w:rPr>
            <w:rStyle w:val="Hipervnculo"/>
            <w:rFonts w:ascii="Times New Roman" w:eastAsia="Cambria" w:hAnsi="Times New Roman" w:cs="Times New Roman"/>
            <w:bCs/>
            <w:noProof/>
            <w:color w:val="auto"/>
            <w:sz w:val="24"/>
            <w:szCs w:val="24"/>
            <w:lang w:val="es-ES"/>
          </w:rPr>
          <w:t xml:space="preserve">Tabla 6  </w:t>
        </w:r>
        <w:r w:rsidR="00A840C6" w:rsidRPr="000F6C3C">
          <w:rPr>
            <w:rStyle w:val="Hipervnculo"/>
            <w:rFonts w:ascii="Times New Roman" w:eastAsia="Calibri" w:hAnsi="Times New Roman" w:cs="Times New Roman"/>
            <w:iCs/>
            <w:noProof/>
            <w:color w:val="auto"/>
            <w:sz w:val="24"/>
            <w:szCs w:val="24"/>
            <w:lang w:val="es-ES" w:eastAsia="es-PE"/>
          </w:rPr>
          <w:t>Desempeño de la variable Actitud Docente</w:t>
        </w:r>
        <w:r w:rsidR="00A840C6" w:rsidRPr="000F6C3C">
          <w:rPr>
            <w:rFonts w:ascii="Times New Roman" w:hAnsi="Times New Roman" w:cs="Times New Roman"/>
            <w:noProof/>
            <w:webHidden/>
            <w:sz w:val="24"/>
            <w:szCs w:val="24"/>
          </w:rPr>
          <w:tab/>
        </w:r>
        <w:r w:rsidR="00A840C6" w:rsidRPr="000F6C3C">
          <w:rPr>
            <w:rFonts w:ascii="Times New Roman" w:hAnsi="Times New Roman" w:cs="Times New Roman"/>
            <w:noProof/>
            <w:webHidden/>
            <w:sz w:val="24"/>
            <w:szCs w:val="24"/>
          </w:rPr>
          <w:fldChar w:fldCharType="begin"/>
        </w:r>
        <w:r w:rsidR="00A840C6" w:rsidRPr="000F6C3C">
          <w:rPr>
            <w:rFonts w:ascii="Times New Roman" w:hAnsi="Times New Roman" w:cs="Times New Roman"/>
            <w:noProof/>
            <w:webHidden/>
            <w:sz w:val="24"/>
            <w:szCs w:val="24"/>
          </w:rPr>
          <w:instrText xml:space="preserve"> PAGEREF _Toc98412712 \h </w:instrText>
        </w:r>
        <w:r w:rsidR="00A840C6" w:rsidRPr="000F6C3C">
          <w:rPr>
            <w:rFonts w:ascii="Times New Roman" w:hAnsi="Times New Roman" w:cs="Times New Roman"/>
            <w:noProof/>
            <w:webHidden/>
            <w:sz w:val="24"/>
            <w:szCs w:val="24"/>
          </w:rPr>
        </w:r>
        <w:r w:rsidR="00A840C6" w:rsidRPr="000F6C3C">
          <w:rPr>
            <w:rFonts w:ascii="Times New Roman" w:hAnsi="Times New Roman" w:cs="Times New Roman"/>
            <w:noProof/>
            <w:webHidden/>
            <w:sz w:val="24"/>
            <w:szCs w:val="24"/>
          </w:rPr>
          <w:fldChar w:fldCharType="separate"/>
        </w:r>
        <w:r w:rsidR="00BD031C" w:rsidRPr="000F6C3C">
          <w:rPr>
            <w:rFonts w:ascii="Times New Roman" w:hAnsi="Times New Roman" w:cs="Times New Roman"/>
            <w:noProof/>
            <w:webHidden/>
            <w:sz w:val="24"/>
            <w:szCs w:val="24"/>
          </w:rPr>
          <w:t>50</w:t>
        </w:r>
        <w:r w:rsidR="00A840C6" w:rsidRPr="000F6C3C">
          <w:rPr>
            <w:rFonts w:ascii="Times New Roman" w:hAnsi="Times New Roman" w:cs="Times New Roman"/>
            <w:noProof/>
            <w:webHidden/>
            <w:sz w:val="24"/>
            <w:szCs w:val="24"/>
          </w:rPr>
          <w:fldChar w:fldCharType="end"/>
        </w:r>
      </w:hyperlink>
    </w:p>
    <w:p w14:paraId="2001434D" w14:textId="77777777" w:rsidR="00A840C6" w:rsidRPr="000F6C3C" w:rsidRDefault="00000000" w:rsidP="00A840C6">
      <w:pPr>
        <w:pStyle w:val="Tabladeilustraciones"/>
        <w:tabs>
          <w:tab w:val="right" w:leader="dot" w:pos="9016"/>
        </w:tabs>
        <w:spacing w:line="480" w:lineRule="auto"/>
        <w:rPr>
          <w:rFonts w:ascii="Times New Roman" w:eastAsiaTheme="minorEastAsia" w:hAnsi="Times New Roman" w:cs="Times New Roman"/>
          <w:noProof/>
          <w:sz w:val="24"/>
          <w:szCs w:val="24"/>
        </w:rPr>
      </w:pPr>
      <w:hyperlink w:anchor="_Toc98412713" w:history="1">
        <w:r w:rsidR="00A840C6" w:rsidRPr="000F6C3C">
          <w:rPr>
            <w:rStyle w:val="Hipervnculo"/>
            <w:rFonts w:ascii="Times New Roman" w:eastAsia="Cambria" w:hAnsi="Times New Roman" w:cs="Times New Roman"/>
            <w:bCs/>
            <w:noProof/>
            <w:color w:val="auto"/>
            <w:sz w:val="24"/>
            <w:szCs w:val="24"/>
            <w:lang w:val="es-ES"/>
          </w:rPr>
          <w:t xml:space="preserve">Tabla 7  </w:t>
        </w:r>
        <w:r w:rsidR="00A840C6" w:rsidRPr="000F6C3C">
          <w:rPr>
            <w:rStyle w:val="Hipervnculo"/>
            <w:rFonts w:ascii="Times New Roman" w:eastAsia="Calibri" w:hAnsi="Times New Roman" w:cs="Times New Roman"/>
            <w:iCs/>
            <w:noProof/>
            <w:color w:val="auto"/>
            <w:sz w:val="24"/>
            <w:szCs w:val="24"/>
            <w:lang w:val="es-ES" w:eastAsia="es-PE"/>
          </w:rPr>
          <w:t>Desempeño de las dimensiones de la variable actitud docente</w:t>
        </w:r>
        <w:r w:rsidR="00A840C6" w:rsidRPr="000F6C3C">
          <w:rPr>
            <w:rFonts w:ascii="Times New Roman" w:hAnsi="Times New Roman" w:cs="Times New Roman"/>
            <w:noProof/>
            <w:webHidden/>
            <w:sz w:val="24"/>
            <w:szCs w:val="24"/>
          </w:rPr>
          <w:tab/>
        </w:r>
        <w:r w:rsidR="00A840C6" w:rsidRPr="000F6C3C">
          <w:rPr>
            <w:rFonts w:ascii="Times New Roman" w:hAnsi="Times New Roman" w:cs="Times New Roman"/>
            <w:noProof/>
            <w:webHidden/>
            <w:sz w:val="24"/>
            <w:szCs w:val="24"/>
          </w:rPr>
          <w:fldChar w:fldCharType="begin"/>
        </w:r>
        <w:r w:rsidR="00A840C6" w:rsidRPr="000F6C3C">
          <w:rPr>
            <w:rFonts w:ascii="Times New Roman" w:hAnsi="Times New Roman" w:cs="Times New Roman"/>
            <w:noProof/>
            <w:webHidden/>
            <w:sz w:val="24"/>
            <w:szCs w:val="24"/>
          </w:rPr>
          <w:instrText xml:space="preserve"> PAGEREF _Toc98412713 \h </w:instrText>
        </w:r>
        <w:r w:rsidR="00A840C6" w:rsidRPr="000F6C3C">
          <w:rPr>
            <w:rFonts w:ascii="Times New Roman" w:hAnsi="Times New Roman" w:cs="Times New Roman"/>
            <w:noProof/>
            <w:webHidden/>
            <w:sz w:val="24"/>
            <w:szCs w:val="24"/>
          </w:rPr>
        </w:r>
        <w:r w:rsidR="00A840C6" w:rsidRPr="000F6C3C">
          <w:rPr>
            <w:rFonts w:ascii="Times New Roman" w:hAnsi="Times New Roman" w:cs="Times New Roman"/>
            <w:noProof/>
            <w:webHidden/>
            <w:sz w:val="24"/>
            <w:szCs w:val="24"/>
          </w:rPr>
          <w:fldChar w:fldCharType="separate"/>
        </w:r>
        <w:r w:rsidR="00BD031C" w:rsidRPr="000F6C3C">
          <w:rPr>
            <w:rFonts w:ascii="Times New Roman" w:hAnsi="Times New Roman" w:cs="Times New Roman"/>
            <w:noProof/>
            <w:webHidden/>
            <w:sz w:val="24"/>
            <w:szCs w:val="24"/>
          </w:rPr>
          <w:t>52</w:t>
        </w:r>
        <w:r w:rsidR="00A840C6" w:rsidRPr="000F6C3C">
          <w:rPr>
            <w:rFonts w:ascii="Times New Roman" w:hAnsi="Times New Roman" w:cs="Times New Roman"/>
            <w:noProof/>
            <w:webHidden/>
            <w:sz w:val="24"/>
            <w:szCs w:val="24"/>
          </w:rPr>
          <w:fldChar w:fldCharType="end"/>
        </w:r>
      </w:hyperlink>
    </w:p>
    <w:p w14:paraId="6B7FB6B0" w14:textId="77777777" w:rsidR="00A840C6" w:rsidRPr="000F6C3C" w:rsidRDefault="00000000" w:rsidP="00A840C6">
      <w:pPr>
        <w:pStyle w:val="Tabladeilustraciones"/>
        <w:tabs>
          <w:tab w:val="right" w:leader="dot" w:pos="9016"/>
        </w:tabs>
        <w:spacing w:line="480" w:lineRule="auto"/>
        <w:rPr>
          <w:rFonts w:ascii="Times New Roman" w:eastAsiaTheme="minorEastAsia" w:hAnsi="Times New Roman" w:cs="Times New Roman"/>
          <w:noProof/>
          <w:sz w:val="24"/>
          <w:szCs w:val="24"/>
        </w:rPr>
      </w:pPr>
      <w:hyperlink w:anchor="_Toc98412714" w:history="1">
        <w:r w:rsidR="00A840C6" w:rsidRPr="000F6C3C">
          <w:rPr>
            <w:rStyle w:val="Hipervnculo"/>
            <w:rFonts w:ascii="Times New Roman" w:eastAsia="Cambria" w:hAnsi="Times New Roman" w:cs="Times New Roman"/>
            <w:bCs/>
            <w:noProof/>
            <w:color w:val="auto"/>
            <w:sz w:val="24"/>
            <w:szCs w:val="24"/>
            <w:lang w:val="es-ES"/>
          </w:rPr>
          <w:t xml:space="preserve">Tabla 8  </w:t>
        </w:r>
        <w:r w:rsidR="00A840C6" w:rsidRPr="000F6C3C">
          <w:rPr>
            <w:rStyle w:val="Hipervnculo"/>
            <w:rFonts w:ascii="Times New Roman" w:eastAsia="Calibri" w:hAnsi="Times New Roman" w:cs="Times New Roman"/>
            <w:iCs/>
            <w:noProof/>
            <w:color w:val="auto"/>
            <w:sz w:val="24"/>
            <w:szCs w:val="24"/>
            <w:lang w:val="es-ES" w:eastAsia="es-PE"/>
          </w:rPr>
          <w:t>Desempeño de la variable Educación Inclusiva</w:t>
        </w:r>
        <w:r w:rsidR="00A840C6" w:rsidRPr="000F6C3C">
          <w:rPr>
            <w:rFonts w:ascii="Times New Roman" w:hAnsi="Times New Roman" w:cs="Times New Roman"/>
            <w:noProof/>
            <w:webHidden/>
            <w:sz w:val="24"/>
            <w:szCs w:val="24"/>
          </w:rPr>
          <w:tab/>
        </w:r>
        <w:r w:rsidR="00A840C6" w:rsidRPr="000F6C3C">
          <w:rPr>
            <w:rFonts w:ascii="Times New Roman" w:hAnsi="Times New Roman" w:cs="Times New Roman"/>
            <w:noProof/>
            <w:webHidden/>
            <w:sz w:val="24"/>
            <w:szCs w:val="24"/>
          </w:rPr>
          <w:fldChar w:fldCharType="begin"/>
        </w:r>
        <w:r w:rsidR="00A840C6" w:rsidRPr="000F6C3C">
          <w:rPr>
            <w:rFonts w:ascii="Times New Roman" w:hAnsi="Times New Roman" w:cs="Times New Roman"/>
            <w:noProof/>
            <w:webHidden/>
            <w:sz w:val="24"/>
            <w:szCs w:val="24"/>
          </w:rPr>
          <w:instrText xml:space="preserve"> PAGEREF _Toc98412714 \h </w:instrText>
        </w:r>
        <w:r w:rsidR="00A840C6" w:rsidRPr="000F6C3C">
          <w:rPr>
            <w:rFonts w:ascii="Times New Roman" w:hAnsi="Times New Roman" w:cs="Times New Roman"/>
            <w:noProof/>
            <w:webHidden/>
            <w:sz w:val="24"/>
            <w:szCs w:val="24"/>
          </w:rPr>
        </w:r>
        <w:r w:rsidR="00A840C6" w:rsidRPr="000F6C3C">
          <w:rPr>
            <w:rFonts w:ascii="Times New Roman" w:hAnsi="Times New Roman" w:cs="Times New Roman"/>
            <w:noProof/>
            <w:webHidden/>
            <w:sz w:val="24"/>
            <w:szCs w:val="24"/>
          </w:rPr>
          <w:fldChar w:fldCharType="separate"/>
        </w:r>
        <w:r w:rsidR="00BD031C" w:rsidRPr="000F6C3C">
          <w:rPr>
            <w:rFonts w:ascii="Times New Roman" w:hAnsi="Times New Roman" w:cs="Times New Roman"/>
            <w:noProof/>
            <w:webHidden/>
            <w:sz w:val="24"/>
            <w:szCs w:val="24"/>
          </w:rPr>
          <w:t>53</w:t>
        </w:r>
        <w:r w:rsidR="00A840C6" w:rsidRPr="000F6C3C">
          <w:rPr>
            <w:rFonts w:ascii="Times New Roman" w:hAnsi="Times New Roman" w:cs="Times New Roman"/>
            <w:noProof/>
            <w:webHidden/>
            <w:sz w:val="24"/>
            <w:szCs w:val="24"/>
          </w:rPr>
          <w:fldChar w:fldCharType="end"/>
        </w:r>
      </w:hyperlink>
    </w:p>
    <w:p w14:paraId="1D90765A" w14:textId="77777777" w:rsidR="00A840C6" w:rsidRPr="000F6C3C" w:rsidRDefault="00000000" w:rsidP="00A840C6">
      <w:pPr>
        <w:pStyle w:val="Tabladeilustraciones"/>
        <w:tabs>
          <w:tab w:val="right" w:leader="dot" w:pos="9016"/>
        </w:tabs>
        <w:spacing w:line="480" w:lineRule="auto"/>
        <w:rPr>
          <w:rFonts w:ascii="Times New Roman" w:eastAsiaTheme="minorEastAsia" w:hAnsi="Times New Roman" w:cs="Times New Roman"/>
          <w:noProof/>
          <w:sz w:val="24"/>
          <w:szCs w:val="24"/>
        </w:rPr>
      </w:pPr>
      <w:hyperlink w:anchor="_Toc98412715" w:history="1">
        <w:r w:rsidR="00A840C6" w:rsidRPr="000F6C3C">
          <w:rPr>
            <w:rStyle w:val="Hipervnculo"/>
            <w:rFonts w:ascii="Times New Roman" w:eastAsia="Cambria" w:hAnsi="Times New Roman" w:cs="Times New Roman"/>
            <w:bCs/>
            <w:noProof/>
            <w:color w:val="auto"/>
            <w:sz w:val="24"/>
            <w:szCs w:val="24"/>
            <w:lang w:val="es-ES"/>
          </w:rPr>
          <w:t xml:space="preserve">Tabla 9  </w:t>
        </w:r>
        <w:r w:rsidR="00A840C6" w:rsidRPr="000F6C3C">
          <w:rPr>
            <w:rStyle w:val="Hipervnculo"/>
            <w:rFonts w:ascii="Times New Roman" w:eastAsia="Calibri" w:hAnsi="Times New Roman" w:cs="Times New Roman"/>
            <w:iCs/>
            <w:noProof/>
            <w:color w:val="auto"/>
            <w:sz w:val="24"/>
            <w:szCs w:val="24"/>
            <w:lang w:val="es-ES" w:eastAsia="es-PE"/>
          </w:rPr>
          <w:t>Desempeño de las dimensiones de la variable Educación Inclusiva</w:t>
        </w:r>
        <w:r w:rsidR="00A840C6" w:rsidRPr="000F6C3C">
          <w:rPr>
            <w:rFonts w:ascii="Times New Roman" w:hAnsi="Times New Roman" w:cs="Times New Roman"/>
            <w:noProof/>
            <w:webHidden/>
            <w:sz w:val="24"/>
            <w:szCs w:val="24"/>
          </w:rPr>
          <w:tab/>
        </w:r>
        <w:r w:rsidR="00A840C6" w:rsidRPr="000F6C3C">
          <w:rPr>
            <w:rFonts w:ascii="Times New Roman" w:hAnsi="Times New Roman" w:cs="Times New Roman"/>
            <w:noProof/>
            <w:webHidden/>
            <w:sz w:val="24"/>
            <w:szCs w:val="24"/>
          </w:rPr>
          <w:fldChar w:fldCharType="begin"/>
        </w:r>
        <w:r w:rsidR="00A840C6" w:rsidRPr="000F6C3C">
          <w:rPr>
            <w:rFonts w:ascii="Times New Roman" w:hAnsi="Times New Roman" w:cs="Times New Roman"/>
            <w:noProof/>
            <w:webHidden/>
            <w:sz w:val="24"/>
            <w:szCs w:val="24"/>
          </w:rPr>
          <w:instrText xml:space="preserve"> PAGEREF _Toc98412715 \h </w:instrText>
        </w:r>
        <w:r w:rsidR="00A840C6" w:rsidRPr="000F6C3C">
          <w:rPr>
            <w:rFonts w:ascii="Times New Roman" w:hAnsi="Times New Roman" w:cs="Times New Roman"/>
            <w:noProof/>
            <w:webHidden/>
            <w:sz w:val="24"/>
            <w:szCs w:val="24"/>
          </w:rPr>
        </w:r>
        <w:r w:rsidR="00A840C6" w:rsidRPr="000F6C3C">
          <w:rPr>
            <w:rFonts w:ascii="Times New Roman" w:hAnsi="Times New Roman" w:cs="Times New Roman"/>
            <w:noProof/>
            <w:webHidden/>
            <w:sz w:val="24"/>
            <w:szCs w:val="24"/>
          </w:rPr>
          <w:fldChar w:fldCharType="separate"/>
        </w:r>
        <w:r w:rsidR="00BD031C" w:rsidRPr="000F6C3C">
          <w:rPr>
            <w:rFonts w:ascii="Times New Roman" w:hAnsi="Times New Roman" w:cs="Times New Roman"/>
            <w:noProof/>
            <w:webHidden/>
            <w:sz w:val="24"/>
            <w:szCs w:val="24"/>
          </w:rPr>
          <w:t>54</w:t>
        </w:r>
        <w:r w:rsidR="00A840C6" w:rsidRPr="000F6C3C">
          <w:rPr>
            <w:rFonts w:ascii="Times New Roman" w:hAnsi="Times New Roman" w:cs="Times New Roman"/>
            <w:noProof/>
            <w:webHidden/>
            <w:sz w:val="24"/>
            <w:szCs w:val="24"/>
          </w:rPr>
          <w:fldChar w:fldCharType="end"/>
        </w:r>
      </w:hyperlink>
    </w:p>
    <w:p w14:paraId="4A190A46" w14:textId="77777777" w:rsidR="00A840C6" w:rsidRPr="000F6C3C" w:rsidRDefault="00000000" w:rsidP="00A840C6">
      <w:pPr>
        <w:pStyle w:val="Tabladeilustraciones"/>
        <w:tabs>
          <w:tab w:val="right" w:leader="dot" w:pos="9016"/>
        </w:tabs>
        <w:spacing w:line="480" w:lineRule="auto"/>
        <w:rPr>
          <w:rFonts w:ascii="Times New Roman" w:eastAsiaTheme="minorEastAsia" w:hAnsi="Times New Roman" w:cs="Times New Roman"/>
          <w:noProof/>
          <w:sz w:val="24"/>
          <w:szCs w:val="24"/>
        </w:rPr>
      </w:pPr>
      <w:hyperlink w:anchor="_Toc98412716" w:history="1">
        <w:r w:rsidR="00A840C6" w:rsidRPr="000F6C3C">
          <w:rPr>
            <w:rStyle w:val="Hipervnculo"/>
            <w:rFonts w:ascii="Times New Roman" w:eastAsia="Cambria" w:hAnsi="Times New Roman" w:cs="Times New Roman"/>
            <w:bCs/>
            <w:noProof/>
            <w:color w:val="auto"/>
            <w:sz w:val="24"/>
            <w:szCs w:val="24"/>
            <w:lang w:val="es-ES"/>
          </w:rPr>
          <w:t xml:space="preserve">Tabla 10  </w:t>
        </w:r>
        <w:r w:rsidR="00A840C6" w:rsidRPr="000F6C3C">
          <w:rPr>
            <w:rStyle w:val="Hipervnculo"/>
            <w:rFonts w:ascii="Times New Roman" w:eastAsia="Calibri" w:hAnsi="Times New Roman" w:cs="Times New Roman"/>
            <w:iCs/>
            <w:noProof/>
            <w:color w:val="auto"/>
            <w:sz w:val="24"/>
            <w:szCs w:val="24"/>
            <w:lang w:val="es-ES" w:eastAsia="es-PE"/>
          </w:rPr>
          <w:t>Examen de normalidad de Kolmogorov-Smirnov</w:t>
        </w:r>
        <w:r w:rsidR="00A840C6" w:rsidRPr="000F6C3C">
          <w:rPr>
            <w:rFonts w:ascii="Times New Roman" w:hAnsi="Times New Roman" w:cs="Times New Roman"/>
            <w:noProof/>
            <w:webHidden/>
            <w:sz w:val="24"/>
            <w:szCs w:val="24"/>
          </w:rPr>
          <w:tab/>
        </w:r>
        <w:r w:rsidR="00A840C6" w:rsidRPr="000F6C3C">
          <w:rPr>
            <w:rFonts w:ascii="Times New Roman" w:hAnsi="Times New Roman" w:cs="Times New Roman"/>
            <w:noProof/>
            <w:webHidden/>
            <w:sz w:val="24"/>
            <w:szCs w:val="24"/>
          </w:rPr>
          <w:fldChar w:fldCharType="begin"/>
        </w:r>
        <w:r w:rsidR="00A840C6" w:rsidRPr="000F6C3C">
          <w:rPr>
            <w:rFonts w:ascii="Times New Roman" w:hAnsi="Times New Roman" w:cs="Times New Roman"/>
            <w:noProof/>
            <w:webHidden/>
            <w:sz w:val="24"/>
            <w:szCs w:val="24"/>
          </w:rPr>
          <w:instrText xml:space="preserve"> PAGEREF _Toc98412716 \h </w:instrText>
        </w:r>
        <w:r w:rsidR="00A840C6" w:rsidRPr="000F6C3C">
          <w:rPr>
            <w:rFonts w:ascii="Times New Roman" w:hAnsi="Times New Roman" w:cs="Times New Roman"/>
            <w:noProof/>
            <w:webHidden/>
            <w:sz w:val="24"/>
            <w:szCs w:val="24"/>
          </w:rPr>
        </w:r>
        <w:r w:rsidR="00A840C6" w:rsidRPr="000F6C3C">
          <w:rPr>
            <w:rFonts w:ascii="Times New Roman" w:hAnsi="Times New Roman" w:cs="Times New Roman"/>
            <w:noProof/>
            <w:webHidden/>
            <w:sz w:val="24"/>
            <w:szCs w:val="24"/>
          </w:rPr>
          <w:fldChar w:fldCharType="separate"/>
        </w:r>
        <w:r w:rsidR="00BD031C" w:rsidRPr="000F6C3C">
          <w:rPr>
            <w:rFonts w:ascii="Times New Roman" w:hAnsi="Times New Roman" w:cs="Times New Roman"/>
            <w:noProof/>
            <w:webHidden/>
            <w:sz w:val="24"/>
            <w:szCs w:val="24"/>
          </w:rPr>
          <w:t>55</w:t>
        </w:r>
        <w:r w:rsidR="00A840C6" w:rsidRPr="000F6C3C">
          <w:rPr>
            <w:rFonts w:ascii="Times New Roman" w:hAnsi="Times New Roman" w:cs="Times New Roman"/>
            <w:noProof/>
            <w:webHidden/>
            <w:sz w:val="24"/>
            <w:szCs w:val="24"/>
          </w:rPr>
          <w:fldChar w:fldCharType="end"/>
        </w:r>
      </w:hyperlink>
    </w:p>
    <w:p w14:paraId="3DAC0662" w14:textId="77777777" w:rsidR="00A840C6" w:rsidRPr="000F6C3C" w:rsidRDefault="00000000" w:rsidP="00A840C6">
      <w:pPr>
        <w:pStyle w:val="Tabladeilustraciones"/>
        <w:tabs>
          <w:tab w:val="right" w:leader="dot" w:pos="9016"/>
        </w:tabs>
        <w:spacing w:line="480" w:lineRule="auto"/>
        <w:rPr>
          <w:rFonts w:ascii="Times New Roman" w:eastAsiaTheme="minorEastAsia" w:hAnsi="Times New Roman" w:cs="Times New Roman"/>
          <w:noProof/>
          <w:sz w:val="24"/>
          <w:szCs w:val="24"/>
        </w:rPr>
      </w:pPr>
      <w:hyperlink w:anchor="_Toc98412717" w:history="1">
        <w:r w:rsidR="00A840C6" w:rsidRPr="000F6C3C">
          <w:rPr>
            <w:rStyle w:val="Hipervnculo"/>
            <w:rFonts w:ascii="Times New Roman" w:eastAsia="Cambria" w:hAnsi="Times New Roman" w:cs="Times New Roman"/>
            <w:bCs/>
            <w:noProof/>
            <w:color w:val="auto"/>
            <w:sz w:val="24"/>
            <w:szCs w:val="24"/>
            <w:lang w:val="es-ES"/>
          </w:rPr>
          <w:t xml:space="preserve">Tabla 11  </w:t>
        </w:r>
        <w:r w:rsidR="00A840C6" w:rsidRPr="000F6C3C">
          <w:rPr>
            <w:rStyle w:val="Hipervnculo"/>
            <w:rFonts w:ascii="Times New Roman" w:eastAsia="Calibri" w:hAnsi="Times New Roman" w:cs="Times New Roman"/>
            <w:iCs/>
            <w:noProof/>
            <w:color w:val="auto"/>
            <w:sz w:val="24"/>
            <w:szCs w:val="24"/>
            <w:lang w:val="es-ES" w:eastAsia="es-PE"/>
          </w:rPr>
          <w:t>Prueba de hipótesis general</w:t>
        </w:r>
        <w:r w:rsidR="00A840C6" w:rsidRPr="000F6C3C">
          <w:rPr>
            <w:rFonts w:ascii="Times New Roman" w:hAnsi="Times New Roman" w:cs="Times New Roman"/>
            <w:noProof/>
            <w:webHidden/>
            <w:sz w:val="24"/>
            <w:szCs w:val="24"/>
          </w:rPr>
          <w:tab/>
        </w:r>
        <w:r w:rsidR="00A840C6" w:rsidRPr="000F6C3C">
          <w:rPr>
            <w:rFonts w:ascii="Times New Roman" w:hAnsi="Times New Roman" w:cs="Times New Roman"/>
            <w:noProof/>
            <w:webHidden/>
            <w:sz w:val="24"/>
            <w:szCs w:val="24"/>
          </w:rPr>
          <w:fldChar w:fldCharType="begin"/>
        </w:r>
        <w:r w:rsidR="00A840C6" w:rsidRPr="000F6C3C">
          <w:rPr>
            <w:rFonts w:ascii="Times New Roman" w:hAnsi="Times New Roman" w:cs="Times New Roman"/>
            <w:noProof/>
            <w:webHidden/>
            <w:sz w:val="24"/>
            <w:szCs w:val="24"/>
          </w:rPr>
          <w:instrText xml:space="preserve"> PAGEREF _Toc98412717 \h </w:instrText>
        </w:r>
        <w:r w:rsidR="00A840C6" w:rsidRPr="000F6C3C">
          <w:rPr>
            <w:rFonts w:ascii="Times New Roman" w:hAnsi="Times New Roman" w:cs="Times New Roman"/>
            <w:noProof/>
            <w:webHidden/>
            <w:sz w:val="24"/>
            <w:szCs w:val="24"/>
          </w:rPr>
        </w:r>
        <w:r w:rsidR="00A840C6" w:rsidRPr="000F6C3C">
          <w:rPr>
            <w:rFonts w:ascii="Times New Roman" w:hAnsi="Times New Roman" w:cs="Times New Roman"/>
            <w:noProof/>
            <w:webHidden/>
            <w:sz w:val="24"/>
            <w:szCs w:val="24"/>
          </w:rPr>
          <w:fldChar w:fldCharType="separate"/>
        </w:r>
        <w:r w:rsidR="00BD031C" w:rsidRPr="000F6C3C">
          <w:rPr>
            <w:rFonts w:ascii="Times New Roman" w:hAnsi="Times New Roman" w:cs="Times New Roman"/>
            <w:noProof/>
            <w:webHidden/>
            <w:sz w:val="24"/>
            <w:szCs w:val="24"/>
          </w:rPr>
          <w:t>56</w:t>
        </w:r>
        <w:r w:rsidR="00A840C6" w:rsidRPr="000F6C3C">
          <w:rPr>
            <w:rFonts w:ascii="Times New Roman" w:hAnsi="Times New Roman" w:cs="Times New Roman"/>
            <w:noProof/>
            <w:webHidden/>
            <w:sz w:val="24"/>
            <w:szCs w:val="24"/>
          </w:rPr>
          <w:fldChar w:fldCharType="end"/>
        </w:r>
      </w:hyperlink>
    </w:p>
    <w:p w14:paraId="0B7DA71C" w14:textId="77777777" w:rsidR="00A840C6" w:rsidRPr="000F6C3C" w:rsidRDefault="00000000" w:rsidP="00A840C6">
      <w:pPr>
        <w:pStyle w:val="Tabladeilustraciones"/>
        <w:tabs>
          <w:tab w:val="right" w:leader="dot" w:pos="9016"/>
        </w:tabs>
        <w:spacing w:line="480" w:lineRule="auto"/>
        <w:rPr>
          <w:rFonts w:ascii="Times New Roman" w:eastAsiaTheme="minorEastAsia" w:hAnsi="Times New Roman" w:cs="Times New Roman"/>
          <w:noProof/>
          <w:sz w:val="24"/>
          <w:szCs w:val="24"/>
        </w:rPr>
      </w:pPr>
      <w:hyperlink w:anchor="_Toc98412718" w:history="1">
        <w:r w:rsidR="00A840C6" w:rsidRPr="000F6C3C">
          <w:rPr>
            <w:rStyle w:val="Hipervnculo"/>
            <w:rFonts w:ascii="Times New Roman" w:eastAsia="Cambria" w:hAnsi="Times New Roman" w:cs="Times New Roman"/>
            <w:bCs/>
            <w:noProof/>
            <w:color w:val="auto"/>
            <w:sz w:val="24"/>
            <w:szCs w:val="24"/>
            <w:lang w:val="es-ES"/>
          </w:rPr>
          <w:t xml:space="preserve">Tabla 12  </w:t>
        </w:r>
        <w:r w:rsidR="00A840C6" w:rsidRPr="000F6C3C">
          <w:rPr>
            <w:rStyle w:val="Hipervnculo"/>
            <w:rFonts w:ascii="Times New Roman" w:eastAsia="Calibri" w:hAnsi="Times New Roman" w:cs="Times New Roman"/>
            <w:iCs/>
            <w:noProof/>
            <w:color w:val="auto"/>
            <w:sz w:val="24"/>
            <w:szCs w:val="24"/>
            <w:lang w:val="es-ES" w:eastAsia="es-PE"/>
          </w:rPr>
          <w:t>Prueba de hipótesis específicas</w:t>
        </w:r>
        <w:r w:rsidR="00A840C6" w:rsidRPr="000F6C3C">
          <w:rPr>
            <w:rFonts w:ascii="Times New Roman" w:hAnsi="Times New Roman" w:cs="Times New Roman"/>
            <w:noProof/>
            <w:webHidden/>
            <w:sz w:val="24"/>
            <w:szCs w:val="24"/>
          </w:rPr>
          <w:tab/>
        </w:r>
        <w:r w:rsidR="00A840C6" w:rsidRPr="000F6C3C">
          <w:rPr>
            <w:rFonts w:ascii="Times New Roman" w:hAnsi="Times New Roman" w:cs="Times New Roman"/>
            <w:noProof/>
            <w:webHidden/>
            <w:sz w:val="24"/>
            <w:szCs w:val="24"/>
          </w:rPr>
          <w:fldChar w:fldCharType="begin"/>
        </w:r>
        <w:r w:rsidR="00A840C6" w:rsidRPr="000F6C3C">
          <w:rPr>
            <w:rFonts w:ascii="Times New Roman" w:hAnsi="Times New Roman" w:cs="Times New Roman"/>
            <w:noProof/>
            <w:webHidden/>
            <w:sz w:val="24"/>
            <w:szCs w:val="24"/>
          </w:rPr>
          <w:instrText xml:space="preserve"> PAGEREF _Toc98412718 \h </w:instrText>
        </w:r>
        <w:r w:rsidR="00A840C6" w:rsidRPr="000F6C3C">
          <w:rPr>
            <w:rFonts w:ascii="Times New Roman" w:hAnsi="Times New Roman" w:cs="Times New Roman"/>
            <w:noProof/>
            <w:webHidden/>
            <w:sz w:val="24"/>
            <w:szCs w:val="24"/>
          </w:rPr>
        </w:r>
        <w:r w:rsidR="00A840C6" w:rsidRPr="000F6C3C">
          <w:rPr>
            <w:rFonts w:ascii="Times New Roman" w:hAnsi="Times New Roman" w:cs="Times New Roman"/>
            <w:noProof/>
            <w:webHidden/>
            <w:sz w:val="24"/>
            <w:szCs w:val="24"/>
          </w:rPr>
          <w:fldChar w:fldCharType="separate"/>
        </w:r>
        <w:r w:rsidR="00BD031C" w:rsidRPr="000F6C3C">
          <w:rPr>
            <w:rFonts w:ascii="Times New Roman" w:hAnsi="Times New Roman" w:cs="Times New Roman"/>
            <w:noProof/>
            <w:webHidden/>
            <w:sz w:val="24"/>
            <w:szCs w:val="24"/>
          </w:rPr>
          <w:t>56</w:t>
        </w:r>
        <w:r w:rsidR="00A840C6" w:rsidRPr="000F6C3C">
          <w:rPr>
            <w:rFonts w:ascii="Times New Roman" w:hAnsi="Times New Roman" w:cs="Times New Roman"/>
            <w:noProof/>
            <w:webHidden/>
            <w:sz w:val="24"/>
            <w:szCs w:val="24"/>
          </w:rPr>
          <w:fldChar w:fldCharType="end"/>
        </w:r>
      </w:hyperlink>
    </w:p>
    <w:p w14:paraId="6E8097EA" w14:textId="77777777" w:rsidR="00C052A3" w:rsidRPr="000F6C3C" w:rsidRDefault="00CA74C1" w:rsidP="00A840C6">
      <w:pPr>
        <w:spacing w:after="60" w:line="480" w:lineRule="auto"/>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fldChar w:fldCharType="end"/>
      </w:r>
    </w:p>
    <w:p w14:paraId="5650D56E" w14:textId="77777777" w:rsidR="003747A1" w:rsidRPr="000F6C3C" w:rsidRDefault="003747A1" w:rsidP="00843F29">
      <w:pPr>
        <w:spacing w:line="480" w:lineRule="auto"/>
        <w:rPr>
          <w:rFonts w:ascii="Times New Roman" w:hAnsi="Times New Roman" w:cs="Times New Roman"/>
          <w:sz w:val="24"/>
          <w:szCs w:val="24"/>
          <w:lang w:val="es-ES"/>
        </w:rPr>
      </w:pPr>
    </w:p>
    <w:p w14:paraId="7618CCAD" w14:textId="77777777" w:rsidR="003747A1" w:rsidRPr="000F6C3C" w:rsidRDefault="003747A1" w:rsidP="00843F29">
      <w:pPr>
        <w:spacing w:line="480" w:lineRule="auto"/>
        <w:rPr>
          <w:rFonts w:ascii="Times New Roman" w:hAnsi="Times New Roman" w:cs="Times New Roman"/>
          <w:sz w:val="24"/>
          <w:szCs w:val="24"/>
          <w:lang w:val="es-ES"/>
        </w:rPr>
      </w:pPr>
    </w:p>
    <w:p w14:paraId="30710262" w14:textId="77777777" w:rsidR="003747A1" w:rsidRPr="000F6C3C" w:rsidRDefault="003747A1" w:rsidP="00843F29">
      <w:pPr>
        <w:spacing w:line="480" w:lineRule="auto"/>
        <w:rPr>
          <w:rFonts w:ascii="Times New Roman" w:hAnsi="Times New Roman" w:cs="Times New Roman"/>
          <w:sz w:val="24"/>
          <w:szCs w:val="24"/>
          <w:lang w:val="es-ES"/>
        </w:rPr>
      </w:pPr>
    </w:p>
    <w:p w14:paraId="7A75350D" w14:textId="77777777" w:rsidR="003747A1" w:rsidRPr="000F6C3C" w:rsidRDefault="003747A1" w:rsidP="00843F29">
      <w:pPr>
        <w:spacing w:line="480" w:lineRule="auto"/>
        <w:rPr>
          <w:rFonts w:ascii="Times New Roman" w:hAnsi="Times New Roman" w:cs="Times New Roman"/>
          <w:sz w:val="24"/>
          <w:szCs w:val="24"/>
          <w:lang w:val="es-ES"/>
        </w:rPr>
        <w:sectPr w:rsidR="003747A1" w:rsidRPr="000F6C3C" w:rsidSect="00482BE8">
          <w:headerReference w:type="default" r:id="rId12"/>
          <w:pgSz w:w="11906" w:h="16838" w:code="9"/>
          <w:pgMar w:top="1440" w:right="1440" w:bottom="1440" w:left="1440" w:header="709" w:footer="709" w:gutter="0"/>
          <w:cols w:space="708"/>
          <w:docGrid w:linePitch="360"/>
        </w:sectPr>
      </w:pPr>
    </w:p>
    <w:p w14:paraId="7D81308D" w14:textId="77777777" w:rsidR="003747A1" w:rsidRPr="000F6C3C" w:rsidRDefault="003747A1" w:rsidP="004576FB">
      <w:pPr>
        <w:pStyle w:val="Ttulo1"/>
        <w:rPr>
          <w:lang w:val="es-ES"/>
        </w:rPr>
      </w:pPr>
      <w:bookmarkStart w:id="12" w:name="_Toc77840004"/>
      <w:bookmarkStart w:id="13" w:name="_Toc98234360"/>
      <w:r w:rsidRPr="000F6C3C">
        <w:rPr>
          <w:lang w:val="es-ES"/>
        </w:rPr>
        <w:lastRenderedPageBreak/>
        <w:t>ÍNDICE DE FIGURAS</w:t>
      </w:r>
      <w:bookmarkEnd w:id="12"/>
      <w:bookmarkEnd w:id="13"/>
    </w:p>
    <w:p w14:paraId="603082BD" w14:textId="77777777" w:rsidR="003747A1" w:rsidRPr="000F6C3C" w:rsidRDefault="003747A1" w:rsidP="00663AE4">
      <w:pPr>
        <w:spacing w:line="480" w:lineRule="auto"/>
        <w:rPr>
          <w:rFonts w:ascii="Times New Roman" w:hAnsi="Times New Roman" w:cs="Times New Roman"/>
          <w:sz w:val="24"/>
          <w:szCs w:val="24"/>
          <w:lang w:val="es-ES"/>
        </w:rPr>
      </w:pPr>
    </w:p>
    <w:p w14:paraId="40146DB1" w14:textId="77777777" w:rsidR="00A840C6" w:rsidRPr="000F6C3C" w:rsidRDefault="007D11B3" w:rsidP="00A840C6">
      <w:pPr>
        <w:pStyle w:val="Tabladeilustraciones"/>
        <w:tabs>
          <w:tab w:val="right" w:leader="dot" w:pos="9016"/>
        </w:tabs>
        <w:spacing w:line="480" w:lineRule="auto"/>
        <w:jc w:val="both"/>
        <w:rPr>
          <w:rFonts w:ascii="Times New Roman" w:eastAsiaTheme="minorEastAsia" w:hAnsi="Times New Roman" w:cs="Times New Roman"/>
          <w:noProof/>
          <w:sz w:val="24"/>
          <w:szCs w:val="24"/>
        </w:rPr>
      </w:pPr>
      <w:r w:rsidRPr="000F6C3C">
        <w:rPr>
          <w:rFonts w:ascii="Times New Roman" w:hAnsi="Times New Roman" w:cs="Times New Roman"/>
          <w:sz w:val="24"/>
          <w:szCs w:val="24"/>
          <w:lang w:val="es-ES"/>
        </w:rPr>
        <w:fldChar w:fldCharType="begin"/>
      </w:r>
      <w:r w:rsidRPr="000F6C3C">
        <w:rPr>
          <w:rFonts w:ascii="Times New Roman" w:hAnsi="Times New Roman" w:cs="Times New Roman"/>
          <w:sz w:val="24"/>
          <w:szCs w:val="24"/>
          <w:lang w:val="es-ES"/>
        </w:rPr>
        <w:instrText xml:space="preserve"> TOC \h \z \c "Figura" </w:instrText>
      </w:r>
      <w:r w:rsidRPr="000F6C3C">
        <w:rPr>
          <w:rFonts w:ascii="Times New Roman" w:hAnsi="Times New Roman" w:cs="Times New Roman"/>
          <w:sz w:val="24"/>
          <w:szCs w:val="24"/>
          <w:lang w:val="es-ES"/>
        </w:rPr>
        <w:fldChar w:fldCharType="separate"/>
      </w:r>
      <w:hyperlink r:id="rId13" w:anchor="_Toc98412759" w:history="1">
        <w:r w:rsidR="00A840C6" w:rsidRPr="000F6C3C">
          <w:rPr>
            <w:rStyle w:val="Hipervnculo"/>
            <w:rFonts w:ascii="Times New Roman" w:hAnsi="Times New Roman" w:cs="Times New Roman"/>
            <w:noProof/>
            <w:color w:val="auto"/>
            <w:sz w:val="24"/>
            <w:szCs w:val="24"/>
            <w:lang w:val="es-ES"/>
          </w:rPr>
          <w:t>Figura 1. Esquema de diseño de investigación no experimental correlacional</w:t>
        </w:r>
        <w:r w:rsidR="00A840C6" w:rsidRPr="000F6C3C">
          <w:rPr>
            <w:rFonts w:ascii="Times New Roman" w:hAnsi="Times New Roman" w:cs="Times New Roman"/>
            <w:noProof/>
            <w:webHidden/>
            <w:sz w:val="24"/>
            <w:szCs w:val="24"/>
          </w:rPr>
          <w:tab/>
        </w:r>
        <w:r w:rsidR="00A840C6" w:rsidRPr="000F6C3C">
          <w:rPr>
            <w:rFonts w:ascii="Times New Roman" w:hAnsi="Times New Roman" w:cs="Times New Roman"/>
            <w:noProof/>
            <w:webHidden/>
            <w:sz w:val="24"/>
            <w:szCs w:val="24"/>
          </w:rPr>
          <w:fldChar w:fldCharType="begin"/>
        </w:r>
        <w:r w:rsidR="00A840C6" w:rsidRPr="000F6C3C">
          <w:rPr>
            <w:rFonts w:ascii="Times New Roman" w:hAnsi="Times New Roman" w:cs="Times New Roman"/>
            <w:noProof/>
            <w:webHidden/>
            <w:sz w:val="24"/>
            <w:szCs w:val="24"/>
          </w:rPr>
          <w:instrText xml:space="preserve"> PAGEREF _Toc98412759 \h </w:instrText>
        </w:r>
        <w:r w:rsidR="00A840C6" w:rsidRPr="000F6C3C">
          <w:rPr>
            <w:rFonts w:ascii="Times New Roman" w:hAnsi="Times New Roman" w:cs="Times New Roman"/>
            <w:noProof/>
            <w:webHidden/>
            <w:sz w:val="24"/>
            <w:szCs w:val="24"/>
          </w:rPr>
        </w:r>
        <w:r w:rsidR="00A840C6" w:rsidRPr="000F6C3C">
          <w:rPr>
            <w:rFonts w:ascii="Times New Roman" w:hAnsi="Times New Roman" w:cs="Times New Roman"/>
            <w:noProof/>
            <w:webHidden/>
            <w:sz w:val="24"/>
            <w:szCs w:val="24"/>
          </w:rPr>
          <w:fldChar w:fldCharType="separate"/>
        </w:r>
        <w:r w:rsidR="00BD031C" w:rsidRPr="000F6C3C">
          <w:rPr>
            <w:rFonts w:ascii="Times New Roman" w:hAnsi="Times New Roman" w:cs="Times New Roman"/>
            <w:noProof/>
            <w:webHidden/>
            <w:sz w:val="24"/>
            <w:szCs w:val="24"/>
          </w:rPr>
          <w:t>45</w:t>
        </w:r>
        <w:r w:rsidR="00A840C6" w:rsidRPr="000F6C3C">
          <w:rPr>
            <w:rFonts w:ascii="Times New Roman" w:hAnsi="Times New Roman" w:cs="Times New Roman"/>
            <w:noProof/>
            <w:webHidden/>
            <w:sz w:val="24"/>
            <w:szCs w:val="24"/>
          </w:rPr>
          <w:fldChar w:fldCharType="end"/>
        </w:r>
      </w:hyperlink>
    </w:p>
    <w:p w14:paraId="6AC101C1" w14:textId="77777777" w:rsidR="00A840C6" w:rsidRPr="000F6C3C" w:rsidRDefault="00000000" w:rsidP="00A840C6">
      <w:pPr>
        <w:pStyle w:val="Tabladeilustraciones"/>
        <w:tabs>
          <w:tab w:val="right" w:leader="dot" w:pos="9016"/>
        </w:tabs>
        <w:spacing w:line="480" w:lineRule="auto"/>
        <w:jc w:val="both"/>
        <w:rPr>
          <w:rFonts w:ascii="Times New Roman" w:eastAsiaTheme="minorEastAsia" w:hAnsi="Times New Roman" w:cs="Times New Roman"/>
          <w:noProof/>
          <w:sz w:val="24"/>
          <w:szCs w:val="24"/>
        </w:rPr>
      </w:pPr>
      <w:hyperlink w:anchor="_Toc98412760" w:history="1">
        <w:r w:rsidR="00A840C6" w:rsidRPr="000F6C3C">
          <w:rPr>
            <w:rStyle w:val="Hipervnculo"/>
            <w:rFonts w:ascii="Times New Roman" w:hAnsi="Times New Roman" w:cs="Times New Roman"/>
            <w:noProof/>
            <w:color w:val="auto"/>
            <w:sz w:val="24"/>
            <w:szCs w:val="24"/>
            <w:lang w:val="es-ES"/>
          </w:rPr>
          <w:t>Figura 2 Desempeño de la variable Actitud Docente</w:t>
        </w:r>
        <w:r w:rsidR="00A840C6" w:rsidRPr="000F6C3C">
          <w:rPr>
            <w:rFonts w:ascii="Times New Roman" w:hAnsi="Times New Roman" w:cs="Times New Roman"/>
            <w:noProof/>
            <w:webHidden/>
            <w:sz w:val="24"/>
            <w:szCs w:val="24"/>
          </w:rPr>
          <w:tab/>
        </w:r>
        <w:r w:rsidR="00A840C6" w:rsidRPr="000F6C3C">
          <w:rPr>
            <w:rFonts w:ascii="Times New Roman" w:hAnsi="Times New Roman" w:cs="Times New Roman"/>
            <w:noProof/>
            <w:webHidden/>
            <w:sz w:val="24"/>
            <w:szCs w:val="24"/>
          </w:rPr>
          <w:fldChar w:fldCharType="begin"/>
        </w:r>
        <w:r w:rsidR="00A840C6" w:rsidRPr="000F6C3C">
          <w:rPr>
            <w:rFonts w:ascii="Times New Roman" w:hAnsi="Times New Roman" w:cs="Times New Roman"/>
            <w:noProof/>
            <w:webHidden/>
            <w:sz w:val="24"/>
            <w:szCs w:val="24"/>
          </w:rPr>
          <w:instrText xml:space="preserve"> PAGEREF _Toc98412760 \h </w:instrText>
        </w:r>
        <w:r w:rsidR="00A840C6" w:rsidRPr="000F6C3C">
          <w:rPr>
            <w:rFonts w:ascii="Times New Roman" w:hAnsi="Times New Roman" w:cs="Times New Roman"/>
            <w:noProof/>
            <w:webHidden/>
            <w:sz w:val="24"/>
            <w:szCs w:val="24"/>
          </w:rPr>
        </w:r>
        <w:r w:rsidR="00A840C6" w:rsidRPr="000F6C3C">
          <w:rPr>
            <w:rFonts w:ascii="Times New Roman" w:hAnsi="Times New Roman" w:cs="Times New Roman"/>
            <w:noProof/>
            <w:webHidden/>
            <w:sz w:val="24"/>
            <w:szCs w:val="24"/>
          </w:rPr>
          <w:fldChar w:fldCharType="separate"/>
        </w:r>
        <w:r w:rsidR="00BD031C" w:rsidRPr="000F6C3C">
          <w:rPr>
            <w:rFonts w:ascii="Times New Roman" w:hAnsi="Times New Roman" w:cs="Times New Roman"/>
            <w:noProof/>
            <w:webHidden/>
            <w:sz w:val="24"/>
            <w:szCs w:val="24"/>
          </w:rPr>
          <w:t>51</w:t>
        </w:r>
        <w:r w:rsidR="00A840C6" w:rsidRPr="000F6C3C">
          <w:rPr>
            <w:rFonts w:ascii="Times New Roman" w:hAnsi="Times New Roman" w:cs="Times New Roman"/>
            <w:noProof/>
            <w:webHidden/>
            <w:sz w:val="24"/>
            <w:szCs w:val="24"/>
          </w:rPr>
          <w:fldChar w:fldCharType="end"/>
        </w:r>
      </w:hyperlink>
    </w:p>
    <w:p w14:paraId="096D3CE2" w14:textId="77777777" w:rsidR="00A840C6" w:rsidRPr="000F6C3C" w:rsidRDefault="00000000" w:rsidP="00A840C6">
      <w:pPr>
        <w:pStyle w:val="Tabladeilustraciones"/>
        <w:tabs>
          <w:tab w:val="right" w:leader="dot" w:pos="9016"/>
        </w:tabs>
        <w:spacing w:line="480" w:lineRule="auto"/>
        <w:jc w:val="both"/>
        <w:rPr>
          <w:rFonts w:ascii="Times New Roman" w:eastAsiaTheme="minorEastAsia" w:hAnsi="Times New Roman" w:cs="Times New Roman"/>
          <w:noProof/>
          <w:sz w:val="24"/>
          <w:szCs w:val="24"/>
        </w:rPr>
      </w:pPr>
      <w:hyperlink w:anchor="_Toc98412761" w:history="1">
        <w:r w:rsidR="00A840C6" w:rsidRPr="000F6C3C">
          <w:rPr>
            <w:rStyle w:val="Hipervnculo"/>
            <w:rFonts w:ascii="Times New Roman" w:hAnsi="Times New Roman" w:cs="Times New Roman"/>
            <w:noProof/>
            <w:color w:val="auto"/>
            <w:sz w:val="24"/>
            <w:szCs w:val="24"/>
            <w:lang w:val="es-ES"/>
          </w:rPr>
          <w:t>Figura 3 Desempeño de las dimensiones de la variable actitud docente</w:t>
        </w:r>
        <w:r w:rsidR="00A840C6" w:rsidRPr="000F6C3C">
          <w:rPr>
            <w:rFonts w:ascii="Times New Roman" w:hAnsi="Times New Roman" w:cs="Times New Roman"/>
            <w:noProof/>
            <w:webHidden/>
            <w:sz w:val="24"/>
            <w:szCs w:val="24"/>
          </w:rPr>
          <w:tab/>
        </w:r>
        <w:r w:rsidR="00A840C6" w:rsidRPr="000F6C3C">
          <w:rPr>
            <w:rFonts w:ascii="Times New Roman" w:hAnsi="Times New Roman" w:cs="Times New Roman"/>
            <w:noProof/>
            <w:webHidden/>
            <w:sz w:val="24"/>
            <w:szCs w:val="24"/>
          </w:rPr>
          <w:fldChar w:fldCharType="begin"/>
        </w:r>
        <w:r w:rsidR="00A840C6" w:rsidRPr="000F6C3C">
          <w:rPr>
            <w:rFonts w:ascii="Times New Roman" w:hAnsi="Times New Roman" w:cs="Times New Roman"/>
            <w:noProof/>
            <w:webHidden/>
            <w:sz w:val="24"/>
            <w:szCs w:val="24"/>
          </w:rPr>
          <w:instrText xml:space="preserve"> PAGEREF _Toc98412761 \h </w:instrText>
        </w:r>
        <w:r w:rsidR="00A840C6" w:rsidRPr="000F6C3C">
          <w:rPr>
            <w:rFonts w:ascii="Times New Roman" w:hAnsi="Times New Roman" w:cs="Times New Roman"/>
            <w:noProof/>
            <w:webHidden/>
            <w:sz w:val="24"/>
            <w:szCs w:val="24"/>
          </w:rPr>
        </w:r>
        <w:r w:rsidR="00A840C6" w:rsidRPr="000F6C3C">
          <w:rPr>
            <w:rFonts w:ascii="Times New Roman" w:hAnsi="Times New Roman" w:cs="Times New Roman"/>
            <w:noProof/>
            <w:webHidden/>
            <w:sz w:val="24"/>
            <w:szCs w:val="24"/>
          </w:rPr>
          <w:fldChar w:fldCharType="separate"/>
        </w:r>
        <w:r w:rsidR="00BD031C" w:rsidRPr="000F6C3C">
          <w:rPr>
            <w:rFonts w:ascii="Times New Roman" w:hAnsi="Times New Roman" w:cs="Times New Roman"/>
            <w:noProof/>
            <w:webHidden/>
            <w:sz w:val="24"/>
            <w:szCs w:val="24"/>
          </w:rPr>
          <w:t>52</w:t>
        </w:r>
        <w:r w:rsidR="00A840C6" w:rsidRPr="000F6C3C">
          <w:rPr>
            <w:rFonts w:ascii="Times New Roman" w:hAnsi="Times New Roman" w:cs="Times New Roman"/>
            <w:noProof/>
            <w:webHidden/>
            <w:sz w:val="24"/>
            <w:szCs w:val="24"/>
          </w:rPr>
          <w:fldChar w:fldCharType="end"/>
        </w:r>
      </w:hyperlink>
    </w:p>
    <w:p w14:paraId="3EC54F91" w14:textId="77777777" w:rsidR="00A840C6" w:rsidRPr="000F6C3C" w:rsidRDefault="00000000" w:rsidP="00A840C6">
      <w:pPr>
        <w:pStyle w:val="Tabladeilustraciones"/>
        <w:tabs>
          <w:tab w:val="right" w:leader="dot" w:pos="9016"/>
        </w:tabs>
        <w:spacing w:line="480" w:lineRule="auto"/>
        <w:jc w:val="both"/>
        <w:rPr>
          <w:rFonts w:ascii="Times New Roman" w:eastAsiaTheme="minorEastAsia" w:hAnsi="Times New Roman" w:cs="Times New Roman"/>
          <w:noProof/>
          <w:sz w:val="24"/>
          <w:szCs w:val="24"/>
        </w:rPr>
      </w:pPr>
      <w:hyperlink w:anchor="_Toc98412762" w:history="1">
        <w:r w:rsidR="00A840C6" w:rsidRPr="000F6C3C">
          <w:rPr>
            <w:rStyle w:val="Hipervnculo"/>
            <w:rFonts w:ascii="Times New Roman" w:hAnsi="Times New Roman" w:cs="Times New Roman"/>
            <w:noProof/>
            <w:color w:val="auto"/>
            <w:sz w:val="24"/>
            <w:szCs w:val="24"/>
            <w:lang w:val="es-ES"/>
          </w:rPr>
          <w:t>Figura 4 Desempeño de la variable Educación Inclusiva</w:t>
        </w:r>
        <w:r w:rsidR="00A840C6" w:rsidRPr="000F6C3C">
          <w:rPr>
            <w:rFonts w:ascii="Times New Roman" w:hAnsi="Times New Roman" w:cs="Times New Roman"/>
            <w:noProof/>
            <w:webHidden/>
            <w:sz w:val="24"/>
            <w:szCs w:val="24"/>
          </w:rPr>
          <w:tab/>
        </w:r>
        <w:r w:rsidR="00A840C6" w:rsidRPr="000F6C3C">
          <w:rPr>
            <w:rFonts w:ascii="Times New Roman" w:hAnsi="Times New Roman" w:cs="Times New Roman"/>
            <w:noProof/>
            <w:webHidden/>
            <w:sz w:val="24"/>
            <w:szCs w:val="24"/>
          </w:rPr>
          <w:fldChar w:fldCharType="begin"/>
        </w:r>
        <w:r w:rsidR="00A840C6" w:rsidRPr="000F6C3C">
          <w:rPr>
            <w:rFonts w:ascii="Times New Roman" w:hAnsi="Times New Roman" w:cs="Times New Roman"/>
            <w:noProof/>
            <w:webHidden/>
            <w:sz w:val="24"/>
            <w:szCs w:val="24"/>
          </w:rPr>
          <w:instrText xml:space="preserve"> PAGEREF _Toc98412762 \h </w:instrText>
        </w:r>
        <w:r w:rsidR="00A840C6" w:rsidRPr="000F6C3C">
          <w:rPr>
            <w:rFonts w:ascii="Times New Roman" w:hAnsi="Times New Roman" w:cs="Times New Roman"/>
            <w:noProof/>
            <w:webHidden/>
            <w:sz w:val="24"/>
            <w:szCs w:val="24"/>
          </w:rPr>
        </w:r>
        <w:r w:rsidR="00A840C6" w:rsidRPr="000F6C3C">
          <w:rPr>
            <w:rFonts w:ascii="Times New Roman" w:hAnsi="Times New Roman" w:cs="Times New Roman"/>
            <w:noProof/>
            <w:webHidden/>
            <w:sz w:val="24"/>
            <w:szCs w:val="24"/>
          </w:rPr>
          <w:fldChar w:fldCharType="separate"/>
        </w:r>
        <w:r w:rsidR="00BD031C" w:rsidRPr="000F6C3C">
          <w:rPr>
            <w:rFonts w:ascii="Times New Roman" w:hAnsi="Times New Roman" w:cs="Times New Roman"/>
            <w:noProof/>
            <w:webHidden/>
            <w:sz w:val="24"/>
            <w:szCs w:val="24"/>
          </w:rPr>
          <w:t>53</w:t>
        </w:r>
        <w:r w:rsidR="00A840C6" w:rsidRPr="000F6C3C">
          <w:rPr>
            <w:rFonts w:ascii="Times New Roman" w:hAnsi="Times New Roman" w:cs="Times New Roman"/>
            <w:noProof/>
            <w:webHidden/>
            <w:sz w:val="24"/>
            <w:szCs w:val="24"/>
          </w:rPr>
          <w:fldChar w:fldCharType="end"/>
        </w:r>
      </w:hyperlink>
    </w:p>
    <w:p w14:paraId="328A409F" w14:textId="77777777" w:rsidR="00A840C6" w:rsidRPr="000F6C3C" w:rsidRDefault="00000000" w:rsidP="00A840C6">
      <w:pPr>
        <w:pStyle w:val="Tabladeilustraciones"/>
        <w:tabs>
          <w:tab w:val="right" w:leader="dot" w:pos="9016"/>
        </w:tabs>
        <w:spacing w:line="480" w:lineRule="auto"/>
        <w:jc w:val="both"/>
        <w:rPr>
          <w:rFonts w:ascii="Times New Roman" w:eastAsiaTheme="minorEastAsia" w:hAnsi="Times New Roman" w:cs="Times New Roman"/>
          <w:noProof/>
          <w:sz w:val="24"/>
          <w:szCs w:val="24"/>
        </w:rPr>
      </w:pPr>
      <w:hyperlink w:anchor="_Toc98412763" w:history="1">
        <w:r w:rsidR="00A840C6" w:rsidRPr="000F6C3C">
          <w:rPr>
            <w:rStyle w:val="Hipervnculo"/>
            <w:rFonts w:ascii="Times New Roman" w:hAnsi="Times New Roman" w:cs="Times New Roman"/>
            <w:noProof/>
            <w:color w:val="auto"/>
            <w:sz w:val="24"/>
            <w:szCs w:val="24"/>
            <w:lang w:val="es-ES"/>
          </w:rPr>
          <w:t>Figura 5 Desempeño de las dimensiones de la variable Educación Inclusiva</w:t>
        </w:r>
        <w:r w:rsidR="00A840C6" w:rsidRPr="000F6C3C">
          <w:rPr>
            <w:rFonts w:ascii="Times New Roman" w:hAnsi="Times New Roman" w:cs="Times New Roman"/>
            <w:noProof/>
            <w:webHidden/>
            <w:sz w:val="24"/>
            <w:szCs w:val="24"/>
          </w:rPr>
          <w:tab/>
        </w:r>
        <w:r w:rsidR="00A840C6" w:rsidRPr="000F6C3C">
          <w:rPr>
            <w:rFonts w:ascii="Times New Roman" w:hAnsi="Times New Roman" w:cs="Times New Roman"/>
            <w:noProof/>
            <w:webHidden/>
            <w:sz w:val="24"/>
            <w:szCs w:val="24"/>
          </w:rPr>
          <w:fldChar w:fldCharType="begin"/>
        </w:r>
        <w:r w:rsidR="00A840C6" w:rsidRPr="000F6C3C">
          <w:rPr>
            <w:rFonts w:ascii="Times New Roman" w:hAnsi="Times New Roman" w:cs="Times New Roman"/>
            <w:noProof/>
            <w:webHidden/>
            <w:sz w:val="24"/>
            <w:szCs w:val="24"/>
          </w:rPr>
          <w:instrText xml:space="preserve"> PAGEREF _Toc98412763 \h </w:instrText>
        </w:r>
        <w:r w:rsidR="00A840C6" w:rsidRPr="000F6C3C">
          <w:rPr>
            <w:rFonts w:ascii="Times New Roman" w:hAnsi="Times New Roman" w:cs="Times New Roman"/>
            <w:noProof/>
            <w:webHidden/>
            <w:sz w:val="24"/>
            <w:szCs w:val="24"/>
          </w:rPr>
        </w:r>
        <w:r w:rsidR="00A840C6" w:rsidRPr="000F6C3C">
          <w:rPr>
            <w:rFonts w:ascii="Times New Roman" w:hAnsi="Times New Roman" w:cs="Times New Roman"/>
            <w:noProof/>
            <w:webHidden/>
            <w:sz w:val="24"/>
            <w:szCs w:val="24"/>
          </w:rPr>
          <w:fldChar w:fldCharType="separate"/>
        </w:r>
        <w:r w:rsidR="00BD031C" w:rsidRPr="000F6C3C">
          <w:rPr>
            <w:rFonts w:ascii="Times New Roman" w:hAnsi="Times New Roman" w:cs="Times New Roman"/>
            <w:noProof/>
            <w:webHidden/>
            <w:sz w:val="24"/>
            <w:szCs w:val="24"/>
          </w:rPr>
          <w:t>54</w:t>
        </w:r>
        <w:r w:rsidR="00A840C6" w:rsidRPr="000F6C3C">
          <w:rPr>
            <w:rFonts w:ascii="Times New Roman" w:hAnsi="Times New Roman" w:cs="Times New Roman"/>
            <w:noProof/>
            <w:webHidden/>
            <w:sz w:val="24"/>
            <w:szCs w:val="24"/>
          </w:rPr>
          <w:fldChar w:fldCharType="end"/>
        </w:r>
      </w:hyperlink>
    </w:p>
    <w:p w14:paraId="7CDDF085" w14:textId="77777777" w:rsidR="003747A1" w:rsidRPr="000F6C3C" w:rsidRDefault="007D11B3" w:rsidP="00A840C6">
      <w:pPr>
        <w:spacing w:line="480" w:lineRule="auto"/>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fldChar w:fldCharType="end"/>
      </w:r>
    </w:p>
    <w:p w14:paraId="69611992" w14:textId="77777777" w:rsidR="003747A1" w:rsidRPr="000F6C3C" w:rsidRDefault="003747A1" w:rsidP="00663AE4">
      <w:pPr>
        <w:spacing w:line="480" w:lineRule="auto"/>
        <w:rPr>
          <w:rFonts w:ascii="Times New Roman" w:hAnsi="Times New Roman" w:cs="Times New Roman"/>
          <w:sz w:val="24"/>
          <w:szCs w:val="24"/>
          <w:lang w:val="es-ES"/>
        </w:rPr>
      </w:pPr>
    </w:p>
    <w:p w14:paraId="4D1EEE99" w14:textId="77777777" w:rsidR="003747A1" w:rsidRPr="000F6C3C" w:rsidRDefault="003747A1" w:rsidP="00663AE4">
      <w:pPr>
        <w:spacing w:line="480" w:lineRule="auto"/>
        <w:rPr>
          <w:rFonts w:ascii="Times New Roman" w:hAnsi="Times New Roman" w:cs="Times New Roman"/>
          <w:sz w:val="24"/>
          <w:szCs w:val="24"/>
          <w:lang w:val="es-ES"/>
        </w:rPr>
      </w:pPr>
    </w:p>
    <w:p w14:paraId="36B44763" w14:textId="77777777" w:rsidR="003747A1" w:rsidRPr="000F6C3C" w:rsidRDefault="003747A1" w:rsidP="00663AE4">
      <w:pPr>
        <w:spacing w:line="480" w:lineRule="auto"/>
        <w:rPr>
          <w:rFonts w:ascii="Times New Roman" w:hAnsi="Times New Roman" w:cs="Times New Roman"/>
          <w:sz w:val="24"/>
          <w:szCs w:val="24"/>
          <w:lang w:val="es-ES"/>
        </w:rPr>
        <w:sectPr w:rsidR="003747A1" w:rsidRPr="000F6C3C" w:rsidSect="00482BE8">
          <w:pgSz w:w="11906" w:h="16838" w:code="9"/>
          <w:pgMar w:top="1440" w:right="1440" w:bottom="1440" w:left="1440" w:header="709" w:footer="709" w:gutter="0"/>
          <w:cols w:space="708"/>
          <w:docGrid w:linePitch="360"/>
        </w:sectPr>
      </w:pPr>
    </w:p>
    <w:p w14:paraId="3D2378B5" w14:textId="77777777" w:rsidR="00AC34D6" w:rsidRPr="000F6C3C" w:rsidRDefault="00AC34D6" w:rsidP="00AC34D6">
      <w:pPr>
        <w:pStyle w:val="Ttulo1"/>
        <w:rPr>
          <w:lang w:val="es-ES"/>
        </w:rPr>
      </w:pPr>
      <w:bookmarkStart w:id="14" w:name="_Toc98234361"/>
      <w:bookmarkStart w:id="15" w:name="_Toc77840005"/>
      <w:r w:rsidRPr="000F6C3C">
        <w:rPr>
          <w:lang w:val="es-ES"/>
        </w:rPr>
        <w:lastRenderedPageBreak/>
        <w:t>INTRODUCCIÓN</w:t>
      </w:r>
      <w:bookmarkEnd w:id="14"/>
    </w:p>
    <w:p w14:paraId="14DA8622" w14:textId="77777777" w:rsidR="007A1E72" w:rsidRPr="000F6C3C" w:rsidRDefault="002135F7" w:rsidP="002B6E76">
      <w:pPr>
        <w:spacing w:line="480" w:lineRule="auto"/>
        <w:rPr>
          <w:rFonts w:ascii="Times New Roman" w:hAnsi="Times New Roman" w:cs="Times New Roman"/>
          <w:sz w:val="24"/>
          <w:szCs w:val="24"/>
          <w:lang w:val="es-ES"/>
        </w:rPr>
      </w:pPr>
      <w:r w:rsidRPr="000F6C3C">
        <w:rPr>
          <w:rFonts w:ascii="Times New Roman" w:hAnsi="Times New Roman" w:cs="Times New Roman"/>
          <w:sz w:val="24"/>
          <w:szCs w:val="24"/>
          <w:lang w:val="es-ES"/>
        </w:rPr>
        <w:t>La educación inclusiva constituye la manera ideal de la educación a nivel global</w:t>
      </w:r>
      <w:r w:rsidR="00D9621E" w:rsidRPr="000F6C3C">
        <w:rPr>
          <w:rFonts w:ascii="Times New Roman" w:hAnsi="Times New Roman" w:cs="Times New Roman"/>
          <w:sz w:val="24"/>
          <w:szCs w:val="24"/>
          <w:lang w:val="es-ES"/>
        </w:rPr>
        <w:t xml:space="preserve">, por lo que </w:t>
      </w:r>
      <w:r w:rsidR="00955B3E" w:rsidRPr="000F6C3C">
        <w:rPr>
          <w:rFonts w:ascii="Times New Roman" w:hAnsi="Times New Roman" w:cs="Times New Roman"/>
          <w:sz w:val="24"/>
          <w:szCs w:val="24"/>
          <w:lang w:val="es-ES"/>
        </w:rPr>
        <w:t xml:space="preserve">es necesario </w:t>
      </w:r>
      <w:r w:rsidR="00D9621E" w:rsidRPr="000F6C3C">
        <w:rPr>
          <w:rFonts w:ascii="Times New Roman" w:hAnsi="Times New Roman" w:cs="Times New Roman"/>
          <w:sz w:val="24"/>
          <w:szCs w:val="24"/>
          <w:lang w:val="es-ES"/>
        </w:rPr>
        <w:t xml:space="preserve">lograr su totalidad, así como alcanzar afrontar los </w:t>
      </w:r>
      <w:r w:rsidR="000B0A5E" w:rsidRPr="000F6C3C">
        <w:rPr>
          <w:rFonts w:ascii="Times New Roman" w:hAnsi="Times New Roman" w:cs="Times New Roman"/>
          <w:sz w:val="24"/>
          <w:szCs w:val="24"/>
          <w:lang w:val="es-ES"/>
        </w:rPr>
        <w:t xml:space="preserve">problemas de exclusión </w:t>
      </w:r>
      <w:r w:rsidR="00955B3E" w:rsidRPr="000F6C3C">
        <w:rPr>
          <w:rFonts w:ascii="Times New Roman" w:hAnsi="Times New Roman" w:cs="Times New Roman"/>
          <w:sz w:val="24"/>
          <w:szCs w:val="24"/>
          <w:lang w:val="es-ES"/>
        </w:rPr>
        <w:t>y desequilibrio que se visualizan en el proceso de formación</w:t>
      </w:r>
      <w:r w:rsidR="00922EFA" w:rsidRPr="000F6C3C">
        <w:rPr>
          <w:rFonts w:ascii="Times New Roman" w:hAnsi="Times New Roman" w:cs="Times New Roman"/>
          <w:sz w:val="24"/>
          <w:szCs w:val="24"/>
          <w:lang w:val="es-ES"/>
        </w:rPr>
        <w:t xml:space="preserve"> </w:t>
      </w:r>
      <w:r w:rsidR="000D21FD" w:rsidRPr="000F6C3C">
        <w:rPr>
          <w:rFonts w:ascii="Times New Roman" w:hAnsi="Times New Roman" w:cs="Times New Roman"/>
          <w:sz w:val="24"/>
          <w:szCs w:val="24"/>
          <w:lang w:val="es-ES"/>
        </w:rPr>
        <w:t>(</w:t>
      </w:r>
      <w:r w:rsidR="00922EFA" w:rsidRPr="000F6C3C">
        <w:rPr>
          <w:rFonts w:ascii="Times New Roman" w:hAnsi="Times New Roman" w:cs="Times New Roman"/>
          <w:sz w:val="24"/>
          <w:szCs w:val="24"/>
          <w:lang w:val="es-ES"/>
        </w:rPr>
        <w:t xml:space="preserve">Sevilla, </w:t>
      </w:r>
      <w:r w:rsidR="000D21FD" w:rsidRPr="000F6C3C">
        <w:rPr>
          <w:rFonts w:ascii="Times New Roman" w:hAnsi="Times New Roman" w:cs="Times New Roman"/>
          <w:sz w:val="24"/>
          <w:szCs w:val="24"/>
          <w:lang w:val="es-ES"/>
        </w:rPr>
        <w:t>Martín y Jenaro, 2018)</w:t>
      </w:r>
      <w:r w:rsidR="00955B3E" w:rsidRPr="000F6C3C">
        <w:rPr>
          <w:rFonts w:ascii="Times New Roman" w:hAnsi="Times New Roman" w:cs="Times New Roman"/>
          <w:sz w:val="24"/>
          <w:szCs w:val="24"/>
          <w:lang w:val="es-ES"/>
        </w:rPr>
        <w:t>.</w:t>
      </w:r>
      <w:r w:rsidR="00033DE1" w:rsidRPr="000F6C3C">
        <w:rPr>
          <w:rFonts w:ascii="Times New Roman" w:hAnsi="Times New Roman" w:cs="Times New Roman"/>
          <w:sz w:val="24"/>
          <w:szCs w:val="24"/>
          <w:lang w:val="es-ES"/>
        </w:rPr>
        <w:t xml:space="preserve"> Esta es un proceso que implica la </w:t>
      </w:r>
      <w:r w:rsidR="002B6E76" w:rsidRPr="000F6C3C">
        <w:rPr>
          <w:rFonts w:ascii="Times New Roman" w:hAnsi="Times New Roman" w:cs="Times New Roman"/>
          <w:sz w:val="24"/>
          <w:szCs w:val="24"/>
          <w:lang w:val="es-ES"/>
        </w:rPr>
        <w:t xml:space="preserve">innovación de las instituciones educativas y diversos recintos educativos para la atención de estudiantes de nivel de primaria. La educación inclusiva constituye un elemento perentorio para adquirir una </w:t>
      </w:r>
      <w:r w:rsidR="006A17B5" w:rsidRPr="000F6C3C">
        <w:rPr>
          <w:rFonts w:ascii="Times New Roman" w:hAnsi="Times New Roman" w:cs="Times New Roman"/>
          <w:sz w:val="24"/>
          <w:szCs w:val="24"/>
          <w:lang w:val="es-ES"/>
        </w:rPr>
        <w:t>forma</w:t>
      </w:r>
      <w:r w:rsidR="002B6E76" w:rsidRPr="000F6C3C">
        <w:rPr>
          <w:rFonts w:ascii="Times New Roman" w:hAnsi="Times New Roman" w:cs="Times New Roman"/>
          <w:sz w:val="24"/>
          <w:szCs w:val="24"/>
          <w:lang w:val="es-ES"/>
        </w:rPr>
        <w:t>ción de calidad</w:t>
      </w:r>
      <w:r w:rsidR="006A17B5" w:rsidRPr="000F6C3C">
        <w:rPr>
          <w:rFonts w:ascii="Times New Roman" w:hAnsi="Times New Roman" w:cs="Times New Roman"/>
          <w:sz w:val="24"/>
          <w:szCs w:val="24"/>
          <w:lang w:val="es-ES"/>
        </w:rPr>
        <w:t xml:space="preserve"> para los discentes y para el crecimiento del ámbito inclusivo; en ese sentido, la actitud docente hacia la formación inclusiva es de especial interés. </w:t>
      </w:r>
    </w:p>
    <w:p w14:paraId="1E5879AE" w14:textId="77777777" w:rsidR="00C54A60" w:rsidRPr="000F6C3C" w:rsidRDefault="00C54A60" w:rsidP="00FB5AB7">
      <w:pPr>
        <w:spacing w:line="480" w:lineRule="auto"/>
        <w:ind w:firstLine="720"/>
        <w:rPr>
          <w:rFonts w:ascii="Times New Roman" w:hAnsi="Times New Roman" w:cs="Times New Roman"/>
          <w:sz w:val="24"/>
          <w:szCs w:val="24"/>
          <w:lang w:val="es-ES"/>
        </w:rPr>
      </w:pPr>
      <w:r w:rsidRPr="000F6C3C">
        <w:rPr>
          <w:rFonts w:ascii="Times New Roman" w:hAnsi="Times New Roman" w:cs="Times New Roman"/>
          <w:sz w:val="24"/>
          <w:szCs w:val="24"/>
          <w:lang w:val="es-ES"/>
        </w:rPr>
        <w:t xml:space="preserve">Los profesores no solo deben aceptar la integración de los </w:t>
      </w:r>
      <w:r w:rsidR="00FB5AB7" w:rsidRPr="000F6C3C">
        <w:rPr>
          <w:rFonts w:ascii="Times New Roman" w:hAnsi="Times New Roman" w:cs="Times New Roman"/>
          <w:sz w:val="24"/>
          <w:szCs w:val="24"/>
          <w:lang w:val="es-ES"/>
        </w:rPr>
        <w:t xml:space="preserve">discentes en aulas clásicas, sino que deben garantizar que desplieguen todas sus habilidades; de esta manera, comprender la inclusión se orienta a efectuar transformaciones </w:t>
      </w:r>
      <w:r w:rsidR="009D2BD4" w:rsidRPr="000F6C3C">
        <w:rPr>
          <w:rFonts w:ascii="Times New Roman" w:hAnsi="Times New Roman" w:cs="Times New Roman"/>
          <w:sz w:val="24"/>
          <w:szCs w:val="24"/>
          <w:lang w:val="es-ES"/>
        </w:rPr>
        <w:t>en la manera habitual de tratar a los estudiantes con requerimientos especiales. Los profesores deben asegurar que la formación inclusiva se efectué con los estudiantes, desarrollando estrategias novedosas y que brinden mejores resultados.</w:t>
      </w:r>
    </w:p>
    <w:p w14:paraId="4340CBF2" w14:textId="77777777" w:rsidR="006B46BA" w:rsidRPr="000F6C3C" w:rsidRDefault="00922EFA" w:rsidP="00922EFA">
      <w:pPr>
        <w:spacing w:line="480" w:lineRule="auto"/>
        <w:ind w:firstLine="708"/>
        <w:rPr>
          <w:rFonts w:ascii="Times New Roman" w:hAnsi="Times New Roman" w:cs="Times New Roman"/>
          <w:sz w:val="24"/>
          <w:szCs w:val="24"/>
          <w:lang w:val="es-ES"/>
        </w:rPr>
      </w:pPr>
      <w:r w:rsidRPr="000F6C3C">
        <w:rPr>
          <w:rFonts w:ascii="Times New Roman" w:hAnsi="Times New Roman" w:cs="Times New Roman"/>
          <w:sz w:val="24"/>
          <w:szCs w:val="24"/>
          <w:lang w:val="es-ES"/>
        </w:rPr>
        <w:t>Es por ello, que este estudio emerge de la necesidad de establecer el grado de asociación entre la actitud docente y la educación inclusiva en los docentes de nivel primario en la Institución Educativa “Fe y Alegría 37” Lima-2021.</w:t>
      </w:r>
      <w:r w:rsidR="00E2133C" w:rsidRPr="000F6C3C">
        <w:rPr>
          <w:rFonts w:ascii="Times New Roman" w:hAnsi="Times New Roman" w:cs="Times New Roman"/>
          <w:sz w:val="24"/>
          <w:szCs w:val="24"/>
          <w:lang w:val="es-ES"/>
        </w:rPr>
        <w:t xml:space="preserve"> </w:t>
      </w:r>
    </w:p>
    <w:p w14:paraId="27DCE48C" w14:textId="77777777" w:rsidR="006B46BA" w:rsidRPr="000F6C3C" w:rsidRDefault="00E2133C" w:rsidP="00E2133C">
      <w:pPr>
        <w:spacing w:line="480" w:lineRule="auto"/>
        <w:ind w:firstLine="708"/>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PE"/>
        </w:rPr>
        <w:t>Esta investigación está organizada en cuatros capítulos, los cuales se describen a continuación:</w:t>
      </w:r>
    </w:p>
    <w:p w14:paraId="60389C55" w14:textId="77777777" w:rsidR="00CD6D10" w:rsidRPr="000F6C3C" w:rsidRDefault="00F7369B" w:rsidP="00F7369B">
      <w:pPr>
        <w:spacing w:line="480" w:lineRule="auto"/>
        <w:ind w:firstLine="708"/>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PE"/>
        </w:rPr>
        <w:t xml:space="preserve">El capítulo I, </w:t>
      </w:r>
      <w:r w:rsidR="00FA064D" w:rsidRPr="000F6C3C">
        <w:rPr>
          <w:rFonts w:ascii="Times New Roman" w:eastAsia="Calibri" w:hAnsi="Times New Roman" w:cs="Times New Roman"/>
          <w:sz w:val="24"/>
          <w:szCs w:val="24"/>
          <w:lang w:val="es-PE"/>
        </w:rPr>
        <w:t xml:space="preserve">presenta el planteamiento del problema, donde se describe y </w:t>
      </w:r>
      <w:r w:rsidR="004521B6" w:rsidRPr="000F6C3C">
        <w:rPr>
          <w:rFonts w:ascii="Times New Roman" w:eastAsia="Calibri" w:hAnsi="Times New Roman" w:cs="Times New Roman"/>
          <w:sz w:val="24"/>
          <w:szCs w:val="24"/>
          <w:lang w:val="es-PE"/>
        </w:rPr>
        <w:t xml:space="preserve">se </w:t>
      </w:r>
      <w:r w:rsidR="00FA064D" w:rsidRPr="000F6C3C">
        <w:rPr>
          <w:rFonts w:ascii="Times New Roman" w:eastAsia="Calibri" w:hAnsi="Times New Roman" w:cs="Times New Roman"/>
          <w:sz w:val="24"/>
          <w:szCs w:val="24"/>
          <w:lang w:val="es-PE"/>
        </w:rPr>
        <w:t>formula el pro</w:t>
      </w:r>
      <w:r w:rsidR="004521B6" w:rsidRPr="000F6C3C">
        <w:rPr>
          <w:rFonts w:ascii="Times New Roman" w:eastAsia="Calibri" w:hAnsi="Times New Roman" w:cs="Times New Roman"/>
          <w:sz w:val="24"/>
          <w:szCs w:val="24"/>
          <w:lang w:val="es-PE"/>
        </w:rPr>
        <w:t>blema, tanto general como específico, objetivo general y específicos y la importancia del estudio. El capítulo II, expone los estudios previos as</w:t>
      </w:r>
      <w:r w:rsidR="00EE6025" w:rsidRPr="000F6C3C">
        <w:rPr>
          <w:rFonts w:ascii="Times New Roman" w:eastAsia="Calibri" w:hAnsi="Times New Roman" w:cs="Times New Roman"/>
          <w:sz w:val="24"/>
          <w:szCs w:val="24"/>
          <w:lang w:val="es-PE"/>
        </w:rPr>
        <w:t>ociados al estudio, internacionales,</w:t>
      </w:r>
      <w:r w:rsidR="004521B6" w:rsidRPr="000F6C3C">
        <w:rPr>
          <w:rFonts w:ascii="Times New Roman" w:eastAsia="Calibri" w:hAnsi="Times New Roman" w:cs="Times New Roman"/>
          <w:sz w:val="24"/>
          <w:szCs w:val="24"/>
          <w:lang w:val="es-PE"/>
        </w:rPr>
        <w:t xml:space="preserve"> naci</w:t>
      </w:r>
      <w:r w:rsidR="00EE6025" w:rsidRPr="000F6C3C">
        <w:rPr>
          <w:rFonts w:ascii="Times New Roman" w:eastAsia="Calibri" w:hAnsi="Times New Roman" w:cs="Times New Roman"/>
          <w:sz w:val="24"/>
          <w:szCs w:val="24"/>
          <w:lang w:val="es-PE"/>
        </w:rPr>
        <w:t xml:space="preserve">onales y regionales, las bases teóricas científicas de las dos variables de estudio, las </w:t>
      </w:r>
      <w:r w:rsidR="00EE6025" w:rsidRPr="000F6C3C">
        <w:rPr>
          <w:rFonts w:ascii="Times New Roman" w:eastAsia="Calibri" w:hAnsi="Times New Roman" w:cs="Times New Roman"/>
          <w:sz w:val="24"/>
          <w:szCs w:val="24"/>
          <w:lang w:val="es-PE"/>
        </w:rPr>
        <w:lastRenderedPageBreak/>
        <w:t>definiciones de los términos básicos</w:t>
      </w:r>
      <w:r w:rsidR="00F35980" w:rsidRPr="000F6C3C">
        <w:rPr>
          <w:rFonts w:ascii="Times New Roman" w:eastAsia="Calibri" w:hAnsi="Times New Roman" w:cs="Times New Roman"/>
          <w:sz w:val="24"/>
          <w:szCs w:val="24"/>
          <w:lang w:val="es-PE"/>
        </w:rPr>
        <w:t>, sistema de hipótesis y de</w:t>
      </w:r>
      <w:r w:rsidR="00EE6025" w:rsidRPr="000F6C3C">
        <w:rPr>
          <w:rFonts w:ascii="Times New Roman" w:eastAsia="Calibri" w:hAnsi="Times New Roman" w:cs="Times New Roman"/>
          <w:sz w:val="24"/>
          <w:szCs w:val="24"/>
          <w:lang w:val="es-PE"/>
        </w:rPr>
        <w:t xml:space="preserve"> </w:t>
      </w:r>
      <w:r w:rsidR="00F35980" w:rsidRPr="000F6C3C">
        <w:rPr>
          <w:rFonts w:ascii="Times New Roman" w:eastAsia="Calibri" w:hAnsi="Times New Roman" w:cs="Times New Roman"/>
          <w:sz w:val="24"/>
          <w:szCs w:val="24"/>
          <w:lang w:val="es-PE"/>
        </w:rPr>
        <w:t>variables. En el capítulo III, se presenta la metodología, donde se describe el tipo y diseño de investigación, población y muestra que circunscribió el estudio, técnicas e instrumentos</w:t>
      </w:r>
      <w:r w:rsidR="00CD202F" w:rsidRPr="000F6C3C">
        <w:rPr>
          <w:rFonts w:ascii="Times New Roman" w:eastAsia="Calibri" w:hAnsi="Times New Roman" w:cs="Times New Roman"/>
          <w:sz w:val="24"/>
          <w:szCs w:val="24"/>
          <w:lang w:val="es-PE"/>
        </w:rPr>
        <w:t>, técnicas de procesamiento de datos y selección y validación de instrumentos. En el capítulo IV, muestra los resultados y discusión, donde se describe el manejo estadístico y análisis de los cuadros, exposición de los resultados</w:t>
      </w:r>
      <w:r w:rsidR="00CD6D10" w:rsidRPr="000F6C3C">
        <w:rPr>
          <w:rFonts w:ascii="Times New Roman" w:eastAsia="Calibri" w:hAnsi="Times New Roman" w:cs="Times New Roman"/>
          <w:sz w:val="24"/>
          <w:szCs w:val="24"/>
          <w:lang w:val="es-PE"/>
        </w:rPr>
        <w:t>, prueba de hipótesis y discusión de los resultados.</w:t>
      </w:r>
    </w:p>
    <w:p w14:paraId="76D26209" w14:textId="77777777" w:rsidR="000D21FD" w:rsidRPr="000F6C3C" w:rsidRDefault="00CD6D10" w:rsidP="00F7369B">
      <w:pPr>
        <w:spacing w:line="480" w:lineRule="auto"/>
        <w:ind w:firstLine="708"/>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PE"/>
        </w:rPr>
        <w:t xml:space="preserve">Por último, se presentan las conclusiones y recomendaciones que se generaron del estudio. </w:t>
      </w:r>
      <w:r w:rsidR="00CD202F" w:rsidRPr="000F6C3C">
        <w:rPr>
          <w:rFonts w:ascii="Times New Roman" w:eastAsia="Calibri" w:hAnsi="Times New Roman" w:cs="Times New Roman"/>
          <w:sz w:val="24"/>
          <w:szCs w:val="24"/>
          <w:lang w:val="es-PE"/>
        </w:rPr>
        <w:t xml:space="preserve">   </w:t>
      </w:r>
    </w:p>
    <w:p w14:paraId="0007E876" w14:textId="77777777" w:rsidR="000D21FD" w:rsidRPr="000F6C3C" w:rsidRDefault="000D21FD" w:rsidP="00AC34D6">
      <w:pPr>
        <w:spacing w:line="480" w:lineRule="auto"/>
        <w:rPr>
          <w:rFonts w:ascii="Times New Roman" w:eastAsia="Calibri" w:hAnsi="Times New Roman" w:cs="Times New Roman"/>
          <w:sz w:val="24"/>
          <w:szCs w:val="24"/>
          <w:lang w:val="es-PE"/>
        </w:rPr>
      </w:pPr>
    </w:p>
    <w:p w14:paraId="4A6DADA4" w14:textId="77777777" w:rsidR="000D21FD" w:rsidRPr="000F6C3C" w:rsidRDefault="000D21FD" w:rsidP="00AC34D6">
      <w:pPr>
        <w:spacing w:line="480" w:lineRule="auto"/>
        <w:rPr>
          <w:rFonts w:ascii="Times New Roman" w:eastAsia="Calibri" w:hAnsi="Times New Roman" w:cs="Times New Roman"/>
          <w:sz w:val="24"/>
          <w:szCs w:val="24"/>
          <w:lang w:val="es-PE"/>
        </w:rPr>
      </w:pPr>
    </w:p>
    <w:p w14:paraId="6CAB3DF3" w14:textId="77777777" w:rsidR="006B46BA" w:rsidRPr="000F6C3C" w:rsidRDefault="006B46BA" w:rsidP="00AC34D6">
      <w:pPr>
        <w:spacing w:line="480" w:lineRule="auto"/>
        <w:rPr>
          <w:rFonts w:ascii="Times New Roman" w:hAnsi="Times New Roman" w:cs="Times New Roman"/>
          <w:sz w:val="24"/>
          <w:szCs w:val="24"/>
          <w:lang w:val="es-ES"/>
        </w:rPr>
      </w:pPr>
    </w:p>
    <w:p w14:paraId="007484CC" w14:textId="77777777" w:rsidR="00AC34D6" w:rsidRPr="000F6C3C" w:rsidRDefault="00AC34D6" w:rsidP="00AC34D6">
      <w:pPr>
        <w:spacing w:line="480" w:lineRule="auto"/>
        <w:rPr>
          <w:rFonts w:ascii="Times New Roman" w:hAnsi="Times New Roman" w:cs="Times New Roman"/>
          <w:sz w:val="24"/>
          <w:szCs w:val="24"/>
          <w:lang w:val="es-ES"/>
        </w:rPr>
      </w:pPr>
    </w:p>
    <w:p w14:paraId="111740C8" w14:textId="77777777" w:rsidR="00AC34D6" w:rsidRPr="000F6C3C" w:rsidRDefault="00AC34D6" w:rsidP="00AC34D6">
      <w:pPr>
        <w:spacing w:line="480" w:lineRule="auto"/>
        <w:rPr>
          <w:rFonts w:ascii="Times New Roman" w:hAnsi="Times New Roman" w:cs="Times New Roman"/>
          <w:sz w:val="24"/>
          <w:szCs w:val="24"/>
          <w:lang w:val="es-ES"/>
        </w:rPr>
        <w:sectPr w:rsidR="00AC34D6" w:rsidRPr="000F6C3C" w:rsidSect="00482BE8">
          <w:pgSz w:w="11906" w:h="16838" w:code="9"/>
          <w:pgMar w:top="1440" w:right="1440" w:bottom="1440" w:left="1440" w:header="709" w:footer="709" w:gutter="0"/>
          <w:cols w:space="708"/>
          <w:docGrid w:linePitch="360"/>
        </w:sectPr>
      </w:pPr>
    </w:p>
    <w:p w14:paraId="441CF4C0" w14:textId="77777777" w:rsidR="00096706" w:rsidRPr="000F6C3C" w:rsidRDefault="003747A1" w:rsidP="003747A1">
      <w:pPr>
        <w:pStyle w:val="Ttulo1"/>
        <w:rPr>
          <w:lang w:val="es-ES"/>
        </w:rPr>
      </w:pPr>
      <w:bookmarkStart w:id="16" w:name="_Toc98234362"/>
      <w:bookmarkEnd w:id="10"/>
      <w:bookmarkEnd w:id="11"/>
      <w:r w:rsidRPr="000F6C3C">
        <w:rPr>
          <w:lang w:val="es-ES"/>
        </w:rPr>
        <w:lastRenderedPageBreak/>
        <w:t>CAPÍTULO I: PLANTEAMIENTO DEL PROBLEMA</w:t>
      </w:r>
      <w:bookmarkEnd w:id="15"/>
      <w:bookmarkEnd w:id="16"/>
    </w:p>
    <w:p w14:paraId="25E642A8" w14:textId="77777777" w:rsidR="00F3442E" w:rsidRPr="000F6C3C" w:rsidRDefault="003747A1" w:rsidP="00F3442E">
      <w:pPr>
        <w:pStyle w:val="Ttulo2"/>
        <w:jc w:val="left"/>
      </w:pPr>
      <w:bookmarkStart w:id="17" w:name="_Toc57147062"/>
      <w:bookmarkStart w:id="18" w:name="_Toc57649939"/>
      <w:bookmarkStart w:id="19" w:name="_Toc77840006"/>
      <w:bookmarkStart w:id="20" w:name="_Toc98234363"/>
      <w:r w:rsidRPr="000F6C3C">
        <w:t>1</w:t>
      </w:r>
      <w:r w:rsidR="00F3442E" w:rsidRPr="000F6C3C">
        <w:t>.1.</w:t>
      </w:r>
      <w:r w:rsidR="00F3442E" w:rsidRPr="000F6C3C">
        <w:tab/>
      </w:r>
      <w:bookmarkEnd w:id="17"/>
      <w:bookmarkEnd w:id="18"/>
      <w:bookmarkEnd w:id="19"/>
      <w:r w:rsidR="00AC34D6" w:rsidRPr="000F6C3C">
        <w:t>Identificación y determinación del problema</w:t>
      </w:r>
      <w:bookmarkEnd w:id="20"/>
    </w:p>
    <w:p w14:paraId="0D97DB2F" w14:textId="77777777" w:rsidR="00A0207F" w:rsidRPr="000F6C3C" w:rsidRDefault="00A0207F" w:rsidP="00A0207F">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 xml:space="preserve">La educación es calificada como un derecho humano para todas las personas en todo el trayecto de su vida, logrando transformar la vida de las personas; de acuerdo con las instituciones internacionales debe ser de calidad y darse desde el nivel prescolar hasta más allá de la formación universitaria (UNESCO, 2021). No obstante, los diferentes contextos actuales están matizados por diversas culturas, sociedades, personalidades, provocando que las personas compartan diversas características que los relacionan y otras que son distintas o únicas. Es por ello, que alcanzar que dichas desigualdades se expresen en un solo espacio sin provocar diferencias que generen la exclusión; es considerado uno de los desafíos que afronta la educación. En ese sentido, la inclusión educativa supone el desarrollo de patrones formativos centrados en una orientación diversificada y no homogénea. </w:t>
      </w:r>
    </w:p>
    <w:p w14:paraId="15C05DBD" w14:textId="77777777" w:rsidR="00A0207F" w:rsidRPr="000F6C3C" w:rsidRDefault="00A0207F" w:rsidP="00A0207F">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 xml:space="preserve">Como es sabido, los seres humanos gozamos del derecho a compartir en igualdad de circunstancias en todos los escenarios, es por ello, que la educación inclusiva procura que todos los discentes participen en el mismo espacio de enseñanza aprendizaje; en el que a través de la valoración adecuada en atención a su diversidad consiga un tratamiento adecuado en función a sus requerimientos. En ese orden de ideas, el escenario para el modelo formativo inclusivo implica el ejercicio “además un comportamiento o actitud, disposición a reflexionar en los requerimientos de aprendizaje de cada estudiante (no solamente los de los estudiantes calificados como “especiales”)” (Simon </w:t>
      </w:r>
      <w:r w:rsidRPr="000F6C3C">
        <w:rPr>
          <w:rFonts w:ascii="Times New Roman" w:eastAsia="Times New Roman" w:hAnsi="Times New Roman" w:cs="Times New Roman"/>
          <w:i/>
          <w:sz w:val="24"/>
          <w:szCs w:val="24"/>
          <w:lang w:val="es-ES"/>
        </w:rPr>
        <w:t>et al</w:t>
      </w:r>
      <w:r w:rsidRPr="000F6C3C">
        <w:rPr>
          <w:rFonts w:ascii="Times New Roman" w:eastAsia="Times New Roman" w:hAnsi="Times New Roman" w:cs="Times New Roman"/>
          <w:sz w:val="24"/>
          <w:szCs w:val="24"/>
          <w:lang w:val="es-ES"/>
        </w:rPr>
        <w:t>., 2016 p. 26).</w:t>
      </w:r>
    </w:p>
    <w:p w14:paraId="0FD8CFF7" w14:textId="77777777" w:rsidR="00A0207F" w:rsidRPr="000F6C3C" w:rsidRDefault="00A0207F" w:rsidP="00A0207F">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 xml:space="preserve">Actualmente la educación inclusiva tiene especial relevancia, a escala global se estima un recorrido para responder a la diversidad y desigualdad de los discentes. Es por ello, que la UNESCO argumenta que los estudiantes tienen el derecho a gozar de una educación inclusiva que considere las desigualdades o problemas </w:t>
      </w:r>
      <w:r w:rsidR="007452C0" w:rsidRPr="000F6C3C">
        <w:rPr>
          <w:rFonts w:ascii="Times New Roman" w:eastAsia="Times New Roman" w:hAnsi="Times New Roman" w:cs="Times New Roman"/>
          <w:sz w:val="24"/>
          <w:szCs w:val="24"/>
          <w:lang w:val="es-ES"/>
        </w:rPr>
        <w:t>característicos</w:t>
      </w:r>
      <w:r w:rsidRPr="000F6C3C">
        <w:rPr>
          <w:rFonts w:ascii="Times New Roman" w:eastAsia="Times New Roman" w:hAnsi="Times New Roman" w:cs="Times New Roman"/>
          <w:sz w:val="24"/>
          <w:szCs w:val="24"/>
          <w:lang w:val="es-ES"/>
        </w:rPr>
        <w:t xml:space="preserve"> y colectivos. No obstante, </w:t>
      </w:r>
      <w:r w:rsidRPr="000F6C3C">
        <w:rPr>
          <w:rFonts w:ascii="Times New Roman" w:eastAsia="Times New Roman" w:hAnsi="Times New Roman" w:cs="Times New Roman"/>
          <w:sz w:val="24"/>
          <w:szCs w:val="24"/>
          <w:lang w:val="es-ES"/>
        </w:rPr>
        <w:lastRenderedPageBreak/>
        <w:t>emerge un problema fundamental sobre el conocimiento y manejo de las destrezas afectivas para atender las diferencias en el salón de clases (Mellado, Chaucono, Hueche y Aravena, 2017).</w:t>
      </w:r>
    </w:p>
    <w:p w14:paraId="0BAEE1F8" w14:textId="77777777" w:rsidR="00A0207F" w:rsidRPr="000F6C3C" w:rsidRDefault="00A0207F" w:rsidP="00A0207F">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En el Perú, la atención formativa a personas con discapacidad se originó en colegios especiales con perspectivas médicas y de rehabilitación, para el año 1985 se presenta la educación integradora, en la que los estudiantes eran integrados a instituciones educativas y recaía sobre el estudiante la adaptación a dicho espacio formativo. Actualmente, se formula como educación inclusiva, considerando a la diversidad como una prioridad en un centro educativo que adecúa su atención a los estudiantes inclusivos (Luna, 2020). Es por ello, que el Ministerio de Educación del Perú (MINEDU), está desarrollando estrategias conducentes a la inclusión con la finalidad de que los recintos educativos puedan atender de manera adecuada dichas necesidades.</w:t>
      </w:r>
    </w:p>
    <w:p w14:paraId="4F1F9327" w14:textId="77777777" w:rsidR="00A0207F" w:rsidRPr="000F6C3C" w:rsidRDefault="00A0207F" w:rsidP="00A0207F">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Ahora bien, en la Institución Educativa "Fe y Alegría 37" de Lima, es una institución educativa localizada en el Asentamiento Humano Enrique Montenegro, encargada de ofrecer educación de calidad y formación integral a niños y adolescentes, fundamentado en el desarrollo de habilidades y valores que contribuyen a la formación de individuos autónomos, críticos y reflexivos, capacitados para la toma de decisiones, comprometidos consigo mismo, preparados para compartir con otros y responsables con los cambios de su realidad. Dicha institución tiene estudiantes con necesidades de aprendizaje diferentes, por lo cual, requieren sean una atención formativa inclusiva.</w:t>
      </w:r>
    </w:p>
    <w:p w14:paraId="095D1185" w14:textId="77777777" w:rsidR="00A0207F" w:rsidRPr="000F6C3C" w:rsidRDefault="00A0207F" w:rsidP="00A0207F">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 xml:space="preserve">En la referida institución, se observó que la mayoría de los docentes correspondientes a la educación básica regular, no manifiestan una actitud apropiada al reto que representa tener en el aula niños que tengan alguna discapacidad para ser incluidos en dicho sistema educativo; asimismo, se visualiza la falta de interés para la capacitación continua y formación </w:t>
      </w:r>
      <w:r w:rsidRPr="000F6C3C">
        <w:rPr>
          <w:rFonts w:ascii="Times New Roman" w:eastAsia="Times New Roman" w:hAnsi="Times New Roman" w:cs="Times New Roman"/>
          <w:sz w:val="24"/>
          <w:szCs w:val="24"/>
          <w:lang w:val="es-ES"/>
        </w:rPr>
        <w:lastRenderedPageBreak/>
        <w:t xml:space="preserve">referida a la educación inclusiva, de la misma manera, el escaso compromiso de aprender de sus colegas a través de la observación y acompañamiento pedagógico en las sesiones de otros profesores; por lo que se precisa que la escasa cultura de preparación docente provoca una inapropiada planificación, ejecución y evaluación de la labor educativa circunscrita a las buenas practicas inclusivas.  </w:t>
      </w:r>
    </w:p>
    <w:p w14:paraId="5275C055" w14:textId="77777777" w:rsidR="00A0207F" w:rsidRPr="000F6C3C" w:rsidRDefault="00A0207F" w:rsidP="00A0207F">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 xml:space="preserve">Por otra parte, algunos profesores han expresado tener problemas para lograr desarrollar las sesiones de clases o durante alguna actividad; por lo que se evidencia que existen debilidades que impiden el normal desenvolvimiento de una formación inclusiva adecuada de los estudiantes inclusivos; es por ello, que esta investigación persigue establecer la asociación que hay entre la actitud docente y la educación inclusiva en los docentes de la referida institución.  </w:t>
      </w:r>
    </w:p>
    <w:p w14:paraId="0A604C62" w14:textId="77777777" w:rsidR="00F3442E" w:rsidRPr="000F6C3C" w:rsidRDefault="003747A1" w:rsidP="00F3442E">
      <w:pPr>
        <w:pStyle w:val="Ttulo2"/>
        <w:jc w:val="left"/>
      </w:pPr>
      <w:bookmarkStart w:id="21" w:name="_Toc57147063"/>
      <w:bookmarkStart w:id="22" w:name="_Toc57649940"/>
      <w:bookmarkStart w:id="23" w:name="_Toc77840007"/>
      <w:bookmarkStart w:id="24" w:name="_Toc98234364"/>
      <w:r w:rsidRPr="000F6C3C">
        <w:t>1</w:t>
      </w:r>
      <w:r w:rsidR="00F3442E" w:rsidRPr="000F6C3C">
        <w:t>.2.</w:t>
      </w:r>
      <w:r w:rsidR="00F3442E" w:rsidRPr="000F6C3C">
        <w:tab/>
        <w:t>Formulación del</w:t>
      </w:r>
      <w:r w:rsidR="00F3442E" w:rsidRPr="000F6C3C">
        <w:rPr>
          <w:spacing w:val="-1"/>
        </w:rPr>
        <w:t xml:space="preserve"> </w:t>
      </w:r>
      <w:r w:rsidR="00F3442E" w:rsidRPr="000F6C3C">
        <w:t>problema</w:t>
      </w:r>
      <w:bookmarkEnd w:id="21"/>
      <w:bookmarkEnd w:id="22"/>
      <w:bookmarkEnd w:id="23"/>
      <w:bookmarkEnd w:id="24"/>
    </w:p>
    <w:p w14:paraId="2B5EF45D" w14:textId="77777777" w:rsidR="004576FB" w:rsidRPr="000F6C3C" w:rsidRDefault="00072A8F" w:rsidP="003747A1">
      <w:pPr>
        <w:pStyle w:val="Ttulo3"/>
        <w:numPr>
          <w:ilvl w:val="2"/>
          <w:numId w:val="25"/>
        </w:numPr>
      </w:pPr>
      <w:bookmarkStart w:id="25" w:name="_Toc57147064"/>
      <w:bookmarkStart w:id="26" w:name="_Toc57649941"/>
      <w:bookmarkStart w:id="27" w:name="_Toc77840008"/>
      <w:bookmarkStart w:id="28" w:name="_Toc98234365"/>
      <w:r w:rsidRPr="000F6C3C">
        <w:t>Problema general</w:t>
      </w:r>
      <w:bookmarkEnd w:id="25"/>
      <w:bookmarkEnd w:id="26"/>
      <w:bookmarkEnd w:id="27"/>
      <w:bookmarkEnd w:id="28"/>
    </w:p>
    <w:p w14:paraId="74D1666E" w14:textId="77777777" w:rsidR="004913A7" w:rsidRPr="000F6C3C" w:rsidRDefault="00C457AF" w:rsidP="00C457AF">
      <w:pPr>
        <w:spacing w:line="480" w:lineRule="auto"/>
        <w:ind w:firstLine="720"/>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¿Cómo se relaciona la actitud docente y la educación inclusiva en los docentes del nivel primaria en la Institución Educa</w:t>
      </w:r>
      <w:r w:rsidR="00072BF5" w:rsidRPr="000F6C3C">
        <w:rPr>
          <w:rFonts w:ascii="Times New Roman" w:hAnsi="Times New Roman" w:cs="Times New Roman"/>
          <w:sz w:val="24"/>
          <w:szCs w:val="24"/>
          <w:lang w:val="es-ES" w:eastAsia="es-ES" w:bidi="es-ES"/>
        </w:rPr>
        <w:t>tiva "Fe y Alegría 37" Lima-2021</w:t>
      </w:r>
      <w:r w:rsidRPr="000F6C3C">
        <w:rPr>
          <w:rFonts w:ascii="Times New Roman" w:hAnsi="Times New Roman" w:cs="Times New Roman"/>
          <w:sz w:val="24"/>
          <w:szCs w:val="24"/>
          <w:lang w:val="es-ES" w:eastAsia="es-ES" w:bidi="es-ES"/>
        </w:rPr>
        <w:t>?</w:t>
      </w:r>
    </w:p>
    <w:p w14:paraId="20537137" w14:textId="77777777" w:rsidR="00072A8F" w:rsidRPr="000F6C3C" w:rsidRDefault="00072A8F" w:rsidP="003747A1">
      <w:pPr>
        <w:pStyle w:val="Ttulo3"/>
        <w:numPr>
          <w:ilvl w:val="2"/>
          <w:numId w:val="25"/>
        </w:numPr>
      </w:pPr>
      <w:bookmarkStart w:id="29" w:name="_Toc57147065"/>
      <w:bookmarkStart w:id="30" w:name="_Toc57649942"/>
      <w:bookmarkStart w:id="31" w:name="_Toc77840009"/>
      <w:bookmarkStart w:id="32" w:name="_Toc98234366"/>
      <w:r w:rsidRPr="000F6C3C">
        <w:t>Problemas específicos</w:t>
      </w:r>
      <w:bookmarkEnd w:id="29"/>
      <w:bookmarkEnd w:id="30"/>
      <w:bookmarkEnd w:id="31"/>
      <w:bookmarkEnd w:id="32"/>
    </w:p>
    <w:p w14:paraId="3C2B0A25" w14:textId="77777777" w:rsidR="00C457AF" w:rsidRPr="000F6C3C" w:rsidRDefault="00C457AF" w:rsidP="00E660A9">
      <w:pPr>
        <w:pStyle w:val="Prrafodelista"/>
        <w:numPr>
          <w:ilvl w:val="0"/>
          <w:numId w:val="39"/>
        </w:numPr>
        <w:spacing w:line="480" w:lineRule="auto"/>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 xml:space="preserve">¿Cómo se relaciona </w:t>
      </w:r>
      <w:r w:rsidR="00DC3E81" w:rsidRPr="000F6C3C">
        <w:rPr>
          <w:rFonts w:ascii="Times New Roman" w:hAnsi="Times New Roman" w:cs="Times New Roman"/>
          <w:sz w:val="24"/>
          <w:szCs w:val="24"/>
          <w:lang w:val="es-ES" w:eastAsia="es-ES" w:bidi="es-ES"/>
        </w:rPr>
        <w:t xml:space="preserve">la dimensión afectiva y la educación inclusiva de los docentes en </w:t>
      </w:r>
      <w:r w:rsidRPr="000F6C3C">
        <w:rPr>
          <w:rFonts w:ascii="Times New Roman" w:hAnsi="Times New Roman" w:cs="Times New Roman"/>
          <w:sz w:val="24"/>
          <w:szCs w:val="24"/>
          <w:lang w:val="es-ES" w:eastAsia="es-ES" w:bidi="es-ES"/>
        </w:rPr>
        <w:t xml:space="preserve">los docentes del nivel primaria en la Institución Educativa "Fe y Alegría 37" </w:t>
      </w:r>
      <w:r w:rsidR="00072BF5" w:rsidRPr="000F6C3C">
        <w:rPr>
          <w:rFonts w:ascii="Times New Roman" w:hAnsi="Times New Roman" w:cs="Times New Roman"/>
          <w:sz w:val="24"/>
          <w:szCs w:val="24"/>
          <w:lang w:val="es-ES" w:eastAsia="es-ES" w:bidi="es-ES"/>
        </w:rPr>
        <w:t>Lima-2021</w:t>
      </w:r>
      <w:r w:rsidRPr="000F6C3C">
        <w:rPr>
          <w:rFonts w:ascii="Times New Roman" w:hAnsi="Times New Roman" w:cs="Times New Roman"/>
          <w:sz w:val="24"/>
          <w:szCs w:val="24"/>
          <w:lang w:val="es-ES" w:eastAsia="es-ES" w:bidi="es-ES"/>
        </w:rPr>
        <w:t>?</w:t>
      </w:r>
    </w:p>
    <w:p w14:paraId="5A310C00" w14:textId="77777777" w:rsidR="00C457AF" w:rsidRPr="000F6C3C" w:rsidRDefault="00C457AF" w:rsidP="00C457AF">
      <w:pPr>
        <w:pStyle w:val="Prrafodelista"/>
        <w:numPr>
          <w:ilvl w:val="0"/>
          <w:numId w:val="39"/>
        </w:numPr>
        <w:spacing w:line="480" w:lineRule="auto"/>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 xml:space="preserve">¿Cómo se relaciona la </w:t>
      </w:r>
      <w:r w:rsidR="00DC3E81" w:rsidRPr="000F6C3C">
        <w:rPr>
          <w:rFonts w:ascii="Times New Roman" w:hAnsi="Times New Roman" w:cs="Times New Roman"/>
          <w:sz w:val="24"/>
          <w:szCs w:val="24"/>
          <w:lang w:val="es-ES" w:eastAsia="es-ES" w:bidi="es-ES"/>
        </w:rPr>
        <w:t>dimensión cognitiva</w:t>
      </w:r>
      <w:r w:rsidRPr="000F6C3C">
        <w:rPr>
          <w:rFonts w:ascii="Times New Roman" w:hAnsi="Times New Roman" w:cs="Times New Roman"/>
          <w:sz w:val="24"/>
          <w:szCs w:val="24"/>
          <w:lang w:val="es-ES" w:eastAsia="es-ES" w:bidi="es-ES"/>
        </w:rPr>
        <w:t xml:space="preserve"> y </w:t>
      </w:r>
      <w:r w:rsidR="00DC3E81" w:rsidRPr="000F6C3C">
        <w:rPr>
          <w:rFonts w:ascii="Times New Roman" w:hAnsi="Times New Roman" w:cs="Times New Roman"/>
          <w:sz w:val="24"/>
          <w:szCs w:val="24"/>
          <w:lang w:val="es-ES" w:eastAsia="es-ES" w:bidi="es-ES"/>
        </w:rPr>
        <w:t>la educación</w:t>
      </w:r>
      <w:r w:rsidRPr="000F6C3C">
        <w:rPr>
          <w:rFonts w:ascii="Times New Roman" w:hAnsi="Times New Roman" w:cs="Times New Roman"/>
          <w:sz w:val="24"/>
          <w:szCs w:val="24"/>
          <w:lang w:val="es-ES" w:eastAsia="es-ES" w:bidi="es-ES"/>
        </w:rPr>
        <w:t xml:space="preserve"> inclusiva en los docentes del nivel primaria en la Institución Educativa "Fe y Alegría 37" </w:t>
      </w:r>
      <w:r w:rsidR="00072BF5" w:rsidRPr="000F6C3C">
        <w:rPr>
          <w:rFonts w:ascii="Times New Roman" w:hAnsi="Times New Roman" w:cs="Times New Roman"/>
          <w:sz w:val="24"/>
          <w:szCs w:val="24"/>
          <w:lang w:val="es-ES" w:eastAsia="es-ES" w:bidi="es-ES"/>
        </w:rPr>
        <w:t>L</w:t>
      </w:r>
      <w:r w:rsidRPr="000F6C3C">
        <w:rPr>
          <w:rFonts w:ascii="Times New Roman" w:hAnsi="Times New Roman" w:cs="Times New Roman"/>
          <w:sz w:val="24"/>
          <w:szCs w:val="24"/>
          <w:lang w:val="es-ES" w:eastAsia="es-ES" w:bidi="es-ES"/>
        </w:rPr>
        <w:t>ima-202</w:t>
      </w:r>
      <w:r w:rsidR="00072BF5" w:rsidRPr="000F6C3C">
        <w:rPr>
          <w:rFonts w:ascii="Times New Roman" w:hAnsi="Times New Roman" w:cs="Times New Roman"/>
          <w:sz w:val="24"/>
          <w:szCs w:val="24"/>
          <w:lang w:val="es-ES" w:eastAsia="es-ES" w:bidi="es-ES"/>
        </w:rPr>
        <w:t>1</w:t>
      </w:r>
      <w:r w:rsidRPr="000F6C3C">
        <w:rPr>
          <w:rFonts w:ascii="Times New Roman" w:hAnsi="Times New Roman" w:cs="Times New Roman"/>
          <w:sz w:val="24"/>
          <w:szCs w:val="24"/>
          <w:lang w:val="es-ES" w:eastAsia="es-ES" w:bidi="es-ES"/>
        </w:rPr>
        <w:t>?</w:t>
      </w:r>
    </w:p>
    <w:p w14:paraId="26A63EAF" w14:textId="77777777" w:rsidR="004913A7" w:rsidRPr="000F6C3C" w:rsidRDefault="00C457AF" w:rsidP="00C457AF">
      <w:pPr>
        <w:pStyle w:val="Prrafodelista"/>
        <w:numPr>
          <w:ilvl w:val="0"/>
          <w:numId w:val="39"/>
        </w:numPr>
        <w:spacing w:line="480" w:lineRule="auto"/>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 xml:space="preserve">¿Cómo se relaciona la </w:t>
      </w:r>
      <w:r w:rsidR="00DC3E81" w:rsidRPr="000F6C3C">
        <w:rPr>
          <w:rFonts w:ascii="Times New Roman" w:hAnsi="Times New Roman" w:cs="Times New Roman"/>
          <w:sz w:val="24"/>
          <w:szCs w:val="24"/>
          <w:lang w:val="es-ES" w:eastAsia="es-ES" w:bidi="es-ES"/>
        </w:rPr>
        <w:t>dimensión conductual</w:t>
      </w:r>
      <w:r w:rsidRPr="000F6C3C">
        <w:rPr>
          <w:rFonts w:ascii="Times New Roman" w:hAnsi="Times New Roman" w:cs="Times New Roman"/>
          <w:sz w:val="24"/>
          <w:szCs w:val="24"/>
          <w:lang w:val="es-ES" w:eastAsia="es-ES" w:bidi="es-ES"/>
        </w:rPr>
        <w:t xml:space="preserve"> y la </w:t>
      </w:r>
      <w:r w:rsidR="007E313C" w:rsidRPr="000F6C3C">
        <w:rPr>
          <w:rFonts w:ascii="Times New Roman" w:hAnsi="Times New Roman" w:cs="Times New Roman"/>
          <w:sz w:val="24"/>
          <w:szCs w:val="24"/>
          <w:lang w:val="es-ES" w:eastAsia="es-ES" w:bidi="es-ES"/>
        </w:rPr>
        <w:t>educación</w:t>
      </w:r>
      <w:r w:rsidRPr="000F6C3C">
        <w:rPr>
          <w:rFonts w:ascii="Times New Roman" w:hAnsi="Times New Roman" w:cs="Times New Roman"/>
          <w:sz w:val="24"/>
          <w:szCs w:val="24"/>
          <w:lang w:val="es-ES" w:eastAsia="es-ES" w:bidi="es-ES"/>
        </w:rPr>
        <w:t xml:space="preserve"> inclusiva en los docentes del nivel primaria en la Institución Educativa "Fe y Alegría 37" </w:t>
      </w:r>
      <w:r w:rsidR="00072BF5" w:rsidRPr="000F6C3C">
        <w:rPr>
          <w:rFonts w:ascii="Times New Roman" w:hAnsi="Times New Roman" w:cs="Times New Roman"/>
          <w:sz w:val="24"/>
          <w:szCs w:val="24"/>
          <w:lang w:val="es-ES" w:eastAsia="es-ES" w:bidi="es-ES"/>
        </w:rPr>
        <w:t>Lima-2021</w:t>
      </w:r>
      <w:r w:rsidRPr="000F6C3C">
        <w:rPr>
          <w:rFonts w:ascii="Times New Roman" w:hAnsi="Times New Roman" w:cs="Times New Roman"/>
          <w:sz w:val="24"/>
          <w:szCs w:val="24"/>
          <w:lang w:val="es-ES" w:eastAsia="es-ES" w:bidi="es-ES"/>
        </w:rPr>
        <w:t>?</w:t>
      </w:r>
    </w:p>
    <w:p w14:paraId="52BF7B84" w14:textId="77777777" w:rsidR="007452C0" w:rsidRPr="000F6C3C" w:rsidRDefault="007452C0" w:rsidP="007452C0">
      <w:pPr>
        <w:pStyle w:val="Prrafodelista"/>
        <w:spacing w:line="480" w:lineRule="auto"/>
        <w:rPr>
          <w:rFonts w:ascii="Times New Roman" w:hAnsi="Times New Roman" w:cs="Times New Roman"/>
          <w:sz w:val="24"/>
          <w:szCs w:val="24"/>
          <w:lang w:val="es-ES" w:eastAsia="es-ES" w:bidi="es-ES"/>
        </w:rPr>
      </w:pPr>
    </w:p>
    <w:p w14:paraId="16F25CC9" w14:textId="77777777" w:rsidR="00AC34D6" w:rsidRPr="000F6C3C" w:rsidRDefault="00AC34D6" w:rsidP="00AC34D6">
      <w:pPr>
        <w:pStyle w:val="Ttulo2"/>
        <w:jc w:val="left"/>
      </w:pPr>
      <w:bookmarkStart w:id="33" w:name="_Toc57147066"/>
      <w:bookmarkStart w:id="34" w:name="_Toc57649943"/>
      <w:bookmarkStart w:id="35" w:name="_Toc77840015"/>
      <w:bookmarkStart w:id="36" w:name="_Toc98234367"/>
      <w:r w:rsidRPr="000F6C3C">
        <w:lastRenderedPageBreak/>
        <w:t>1.3.</w:t>
      </w:r>
      <w:r w:rsidRPr="000F6C3C">
        <w:tab/>
        <w:t>Objetivos</w:t>
      </w:r>
      <w:bookmarkEnd w:id="33"/>
      <w:bookmarkEnd w:id="34"/>
      <w:bookmarkEnd w:id="35"/>
      <w:bookmarkEnd w:id="36"/>
    </w:p>
    <w:p w14:paraId="6ADE38B9" w14:textId="77777777" w:rsidR="00AC34D6" w:rsidRPr="000F6C3C" w:rsidRDefault="00AC34D6" w:rsidP="00AC34D6">
      <w:pPr>
        <w:pStyle w:val="Ttulo3"/>
        <w:numPr>
          <w:ilvl w:val="2"/>
          <w:numId w:val="46"/>
        </w:numPr>
      </w:pPr>
      <w:bookmarkStart w:id="37" w:name="_Toc57147067"/>
      <w:bookmarkStart w:id="38" w:name="_Toc57649944"/>
      <w:bookmarkStart w:id="39" w:name="_Toc77840016"/>
      <w:bookmarkStart w:id="40" w:name="_Toc98234368"/>
      <w:r w:rsidRPr="000F6C3C">
        <w:t>Objetivo general</w:t>
      </w:r>
      <w:bookmarkEnd w:id="37"/>
      <w:bookmarkEnd w:id="38"/>
      <w:bookmarkEnd w:id="39"/>
      <w:bookmarkEnd w:id="40"/>
    </w:p>
    <w:p w14:paraId="6A3309C4" w14:textId="77777777" w:rsidR="00AC34D6" w:rsidRPr="000F6C3C" w:rsidRDefault="00AC34D6" w:rsidP="00AC34D6">
      <w:pPr>
        <w:spacing w:line="480" w:lineRule="auto"/>
        <w:ind w:firstLine="720"/>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Determinar la relación que existe entre la actitud docente y la educación inclusiva en los docentes de nivel primario en la Institución Educativa “Fe y Alegría 37” Lima-2021.</w:t>
      </w:r>
    </w:p>
    <w:p w14:paraId="430A8815" w14:textId="77777777" w:rsidR="00AC34D6" w:rsidRPr="000F6C3C" w:rsidRDefault="00AC34D6" w:rsidP="00AC34D6">
      <w:pPr>
        <w:pStyle w:val="Ttulo3"/>
        <w:numPr>
          <w:ilvl w:val="2"/>
          <w:numId w:val="46"/>
        </w:numPr>
      </w:pPr>
      <w:bookmarkStart w:id="41" w:name="_Toc57147068"/>
      <w:bookmarkStart w:id="42" w:name="_Toc57649945"/>
      <w:bookmarkStart w:id="43" w:name="_Toc77840017"/>
      <w:bookmarkStart w:id="44" w:name="_Toc98234369"/>
      <w:r w:rsidRPr="000F6C3C">
        <w:t>Objetivos</w:t>
      </w:r>
      <w:r w:rsidRPr="000F6C3C">
        <w:rPr>
          <w:spacing w:val="-1"/>
        </w:rPr>
        <w:t xml:space="preserve"> </w:t>
      </w:r>
      <w:r w:rsidRPr="000F6C3C">
        <w:t>específicos</w:t>
      </w:r>
      <w:bookmarkEnd w:id="41"/>
      <w:bookmarkEnd w:id="42"/>
      <w:bookmarkEnd w:id="43"/>
      <w:bookmarkEnd w:id="44"/>
    </w:p>
    <w:p w14:paraId="06136C58" w14:textId="77777777" w:rsidR="00AC34D6" w:rsidRPr="000F6C3C" w:rsidRDefault="00AC34D6" w:rsidP="00AC34D6">
      <w:pPr>
        <w:pStyle w:val="Prrafodelista"/>
        <w:numPr>
          <w:ilvl w:val="0"/>
          <w:numId w:val="40"/>
        </w:numPr>
        <w:spacing w:line="480" w:lineRule="auto"/>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Establecer la relación que existe entre la dimensión afectiva y la educación inclusiva de los docentes de nivel primario en la Institución Educativa “Fe y Alegría 37” Lima-2021.</w:t>
      </w:r>
    </w:p>
    <w:p w14:paraId="32300FDC" w14:textId="77777777" w:rsidR="00AC34D6" w:rsidRPr="000F6C3C" w:rsidRDefault="00AC34D6" w:rsidP="00AC34D6">
      <w:pPr>
        <w:pStyle w:val="Prrafodelista"/>
        <w:numPr>
          <w:ilvl w:val="0"/>
          <w:numId w:val="40"/>
        </w:numPr>
        <w:spacing w:line="480" w:lineRule="auto"/>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Establecer la relación que existe entre la dimensión cognitiva y la educación inclusiva en los docentes de nivel primario en la Institución Educativa “Fe y Alegría 37” Lima-2021.</w:t>
      </w:r>
    </w:p>
    <w:p w14:paraId="78DD44FC" w14:textId="77777777" w:rsidR="00AC34D6" w:rsidRPr="000F6C3C" w:rsidRDefault="00AC34D6" w:rsidP="00AC34D6">
      <w:pPr>
        <w:pStyle w:val="Prrafodelista"/>
        <w:numPr>
          <w:ilvl w:val="0"/>
          <w:numId w:val="40"/>
        </w:numPr>
        <w:spacing w:line="480" w:lineRule="auto"/>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Establecer la relación que existe entre la dimensión conductual y la educación inclusiva en los docentes de nivel primario en la Institución Educativa “Fe y Alegría 37” Lima-2021.</w:t>
      </w:r>
    </w:p>
    <w:p w14:paraId="5BAC5E1F" w14:textId="77777777" w:rsidR="00AC34D6" w:rsidRPr="000F6C3C" w:rsidRDefault="00AC34D6" w:rsidP="00AC34D6">
      <w:pPr>
        <w:pStyle w:val="Ttulo2"/>
      </w:pPr>
      <w:bookmarkStart w:id="45" w:name="_Toc98234370"/>
      <w:r w:rsidRPr="000F6C3C">
        <w:t>1.4 Importancia y alcances de la investigación</w:t>
      </w:r>
      <w:bookmarkEnd w:id="45"/>
    </w:p>
    <w:p w14:paraId="7EA3BEB9" w14:textId="77777777" w:rsidR="00AC34D6" w:rsidRPr="000F6C3C" w:rsidRDefault="00AC34D6" w:rsidP="00AC34D6">
      <w:pPr>
        <w:spacing w:line="480" w:lineRule="auto"/>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Esta investigación presenta su valor teórico, puesto que constituirá un anclaje empírico para otras investigaciones en las que se aborden las variables actitud docente y educación inclusiva; sus hallazgos contribuirán en la mejora o posibles soluciones para dicha problemática que aqueja desde las diversas instituciones con atención inclusiva, como a los entes gubernamentales a generar resultados que permitan avanzar en esta temática.</w:t>
      </w:r>
    </w:p>
    <w:p w14:paraId="6AD8BBE3" w14:textId="77777777" w:rsidR="00AC34D6" w:rsidRPr="000F6C3C" w:rsidRDefault="00AC34D6" w:rsidP="00AC34D6">
      <w:pPr>
        <w:spacing w:line="480" w:lineRule="auto"/>
        <w:ind w:firstLine="567"/>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 xml:space="preserve">El valor metodológico que presenta este estudio radica en que la determinación de las respuestas de las interrogantes que se han planteado al inicio, se aplicarán métodos, técnicas e instrumentos de la investigación científica. En ese sentido, la aplicación del método de investigación científica le impregnará la robustez metodológica; la cual sus derivaciones </w:t>
      </w:r>
      <w:r w:rsidRPr="000F6C3C">
        <w:rPr>
          <w:rFonts w:ascii="Times New Roman" w:hAnsi="Times New Roman" w:cs="Times New Roman"/>
          <w:sz w:val="24"/>
          <w:szCs w:val="24"/>
          <w:lang w:val="es-ES" w:eastAsia="es-ES" w:bidi="es-ES"/>
        </w:rPr>
        <w:lastRenderedPageBreak/>
        <w:t>permitirán de manera valida dar solución a la problemática en la Institución Educativa "Fe y Alegría 37", asimismo, replicar en contextos similares.</w:t>
      </w:r>
    </w:p>
    <w:p w14:paraId="17ACD6E6" w14:textId="77777777" w:rsidR="00AC34D6" w:rsidRPr="000F6C3C" w:rsidRDefault="00AC34D6" w:rsidP="00AC34D6">
      <w:pPr>
        <w:spacing w:line="480" w:lineRule="auto"/>
        <w:ind w:firstLine="540"/>
        <w:rPr>
          <w:rFonts w:ascii="Times New Roman" w:hAnsi="Times New Roman" w:cs="Times New Roman"/>
          <w:sz w:val="24"/>
          <w:szCs w:val="24"/>
          <w:lang w:val="es-MX" w:eastAsia="es-ES" w:bidi="es-ES"/>
        </w:rPr>
      </w:pPr>
      <w:r w:rsidRPr="000F6C3C">
        <w:rPr>
          <w:rFonts w:ascii="Times New Roman" w:hAnsi="Times New Roman" w:cs="Times New Roman"/>
          <w:sz w:val="24"/>
          <w:szCs w:val="24"/>
          <w:lang w:val="es-MX" w:eastAsia="es-ES" w:bidi="es-ES"/>
        </w:rPr>
        <w:t xml:space="preserve">El valor práctico del presente estudio se fundamenta en que el mismo generará conclusiones y hallazgos que permitirán a los docentes, directivos y entes responsables de políticas en educación a generar mejoras a las prácticas inclusivas y de este modo configurar modelos o patrones formativos en la educación inclusiva que redunden en buenas prácticas, preparación y capacitación continua. </w:t>
      </w:r>
    </w:p>
    <w:p w14:paraId="5CBCEA87" w14:textId="77777777" w:rsidR="00AC34D6" w:rsidRPr="000F6C3C" w:rsidRDefault="00AC34D6" w:rsidP="00AC34D6">
      <w:pPr>
        <w:spacing w:line="480" w:lineRule="auto"/>
        <w:rPr>
          <w:rFonts w:ascii="Times New Roman" w:hAnsi="Times New Roman" w:cs="Times New Roman"/>
          <w:sz w:val="24"/>
          <w:szCs w:val="24"/>
          <w:lang w:val="es-MX" w:eastAsia="es-ES" w:bidi="es-ES"/>
        </w:rPr>
      </w:pPr>
    </w:p>
    <w:p w14:paraId="567E26FE" w14:textId="77777777" w:rsidR="003747A1" w:rsidRPr="000F6C3C" w:rsidRDefault="003747A1" w:rsidP="009D2D17">
      <w:pPr>
        <w:spacing w:line="480" w:lineRule="auto"/>
        <w:rPr>
          <w:rFonts w:ascii="Times New Roman" w:hAnsi="Times New Roman" w:cs="Times New Roman"/>
          <w:sz w:val="24"/>
          <w:szCs w:val="24"/>
          <w:lang w:val="es-ES" w:eastAsia="es-ES" w:bidi="es-ES"/>
        </w:rPr>
      </w:pPr>
    </w:p>
    <w:p w14:paraId="40AAB1F8" w14:textId="77777777" w:rsidR="003747A1" w:rsidRPr="000F6C3C" w:rsidRDefault="003747A1" w:rsidP="003747A1">
      <w:pPr>
        <w:spacing w:line="480" w:lineRule="auto"/>
        <w:ind w:left="360"/>
        <w:rPr>
          <w:rFonts w:ascii="Times New Roman" w:hAnsi="Times New Roman" w:cs="Times New Roman"/>
          <w:sz w:val="24"/>
          <w:szCs w:val="24"/>
          <w:lang w:val="es-ES" w:eastAsia="es-ES" w:bidi="es-ES"/>
        </w:rPr>
        <w:sectPr w:rsidR="003747A1" w:rsidRPr="000F6C3C" w:rsidSect="00482BE8">
          <w:pgSz w:w="11906" w:h="16838" w:code="9"/>
          <w:pgMar w:top="1440" w:right="1440" w:bottom="1440" w:left="1440" w:header="709" w:footer="709" w:gutter="0"/>
          <w:cols w:space="708"/>
          <w:docGrid w:linePitch="360"/>
        </w:sectPr>
      </w:pPr>
    </w:p>
    <w:p w14:paraId="6F7A4CCF" w14:textId="77777777" w:rsidR="003747A1" w:rsidRPr="000F6C3C" w:rsidRDefault="00990379" w:rsidP="00990379">
      <w:pPr>
        <w:pStyle w:val="Ttulo1"/>
        <w:rPr>
          <w:lang w:val="es-ES" w:eastAsia="es-ES" w:bidi="es-ES"/>
        </w:rPr>
      </w:pPr>
      <w:bookmarkStart w:id="46" w:name="_Toc77840018"/>
      <w:bookmarkStart w:id="47" w:name="_Toc98234371"/>
      <w:r w:rsidRPr="000F6C3C">
        <w:rPr>
          <w:lang w:val="es-ES" w:eastAsia="es-ES" w:bidi="es-ES"/>
        </w:rPr>
        <w:lastRenderedPageBreak/>
        <w:t xml:space="preserve">CAPÍTULO II: </w:t>
      </w:r>
      <w:r w:rsidR="003747A1" w:rsidRPr="000F6C3C">
        <w:rPr>
          <w:lang w:val="es-ES" w:eastAsia="es-ES" w:bidi="es-ES"/>
        </w:rPr>
        <w:t>MARCO TEÓRICO</w:t>
      </w:r>
      <w:bookmarkEnd w:id="46"/>
      <w:bookmarkEnd w:id="47"/>
    </w:p>
    <w:p w14:paraId="41E1999C" w14:textId="77777777" w:rsidR="00F3442E" w:rsidRPr="000F6C3C" w:rsidRDefault="00F3442E" w:rsidP="00F3442E">
      <w:pPr>
        <w:pStyle w:val="Ttulo2"/>
        <w:jc w:val="left"/>
      </w:pPr>
      <w:bookmarkStart w:id="48" w:name="_Toc57147069"/>
      <w:bookmarkStart w:id="49" w:name="_Toc57649946"/>
      <w:bookmarkStart w:id="50" w:name="_Toc77840019"/>
      <w:bookmarkStart w:id="51" w:name="_Toc98234372"/>
      <w:r w:rsidRPr="000F6C3C">
        <w:t>2</w:t>
      </w:r>
      <w:r w:rsidR="003747A1" w:rsidRPr="000F6C3C">
        <w:t>.1</w:t>
      </w:r>
      <w:r w:rsidRPr="000F6C3C">
        <w:t>.</w:t>
      </w:r>
      <w:r w:rsidRPr="000F6C3C">
        <w:tab/>
        <w:t>Antecedentes</w:t>
      </w:r>
      <w:bookmarkEnd w:id="48"/>
      <w:bookmarkEnd w:id="49"/>
      <w:bookmarkEnd w:id="50"/>
      <w:r w:rsidR="00990379" w:rsidRPr="000F6C3C">
        <w:t xml:space="preserve"> de estudio</w:t>
      </w:r>
      <w:bookmarkEnd w:id="51"/>
    </w:p>
    <w:p w14:paraId="06CECB9E" w14:textId="77777777" w:rsidR="00955387" w:rsidRPr="000F6C3C" w:rsidRDefault="007452C0" w:rsidP="007452C0">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En esta sección se presenta la teoría vinculada con las variables, asimismo, las investigaciones previas en los contextos internacional</w:t>
      </w:r>
      <w:r w:rsidR="00A0207F" w:rsidRPr="000F6C3C">
        <w:rPr>
          <w:rFonts w:ascii="Times New Roman" w:eastAsia="Times New Roman" w:hAnsi="Times New Roman" w:cs="Times New Roman"/>
          <w:sz w:val="24"/>
          <w:szCs w:val="24"/>
          <w:lang w:val="es-ES"/>
        </w:rPr>
        <w:t>, nacio</w:t>
      </w:r>
      <w:r w:rsidRPr="000F6C3C">
        <w:rPr>
          <w:rFonts w:ascii="Times New Roman" w:eastAsia="Times New Roman" w:hAnsi="Times New Roman" w:cs="Times New Roman"/>
          <w:sz w:val="24"/>
          <w:szCs w:val="24"/>
          <w:lang w:val="es-ES"/>
        </w:rPr>
        <w:t>nal y regional</w:t>
      </w:r>
      <w:r w:rsidR="00A0207F" w:rsidRPr="000F6C3C">
        <w:rPr>
          <w:rFonts w:ascii="Times New Roman" w:eastAsia="Times New Roman" w:hAnsi="Times New Roman" w:cs="Times New Roman"/>
          <w:sz w:val="24"/>
          <w:szCs w:val="24"/>
          <w:lang w:val="es-ES"/>
        </w:rPr>
        <w:t>, los cuales se presentan a continuación:</w:t>
      </w:r>
    </w:p>
    <w:p w14:paraId="46662CFD" w14:textId="77777777" w:rsidR="004576FB" w:rsidRPr="000F6C3C" w:rsidRDefault="0000005A" w:rsidP="003747A1">
      <w:pPr>
        <w:pStyle w:val="Ttulo3"/>
        <w:numPr>
          <w:ilvl w:val="2"/>
          <w:numId w:val="27"/>
        </w:numPr>
      </w:pPr>
      <w:bookmarkStart w:id="52" w:name="_Toc57147070"/>
      <w:bookmarkStart w:id="53" w:name="_Toc57649947"/>
      <w:bookmarkStart w:id="54" w:name="_Toc77840020"/>
      <w:bookmarkStart w:id="55" w:name="_Toc98234373"/>
      <w:r w:rsidRPr="000F6C3C">
        <w:t>Antecedentes internacionales</w:t>
      </w:r>
      <w:bookmarkEnd w:id="52"/>
      <w:bookmarkEnd w:id="53"/>
      <w:bookmarkEnd w:id="54"/>
      <w:bookmarkEnd w:id="55"/>
    </w:p>
    <w:p w14:paraId="58D8AF6A" w14:textId="77777777" w:rsidR="00A0207F" w:rsidRPr="000F6C3C" w:rsidRDefault="00A0207F" w:rsidP="00A0207F">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Rosero, Delgado, Ruano y Criollo (2021), en un artículo, la cual fijó como propósito establecer las actitudes de los docentes ante la educación inclusiva de discípulos con dificultad intelectual en estudiantes colombianos. La investigación se desarrolló bajo el enfoque mixto; la muestra estuvo constituida por 45 profesores, en la que se aplicaron entrevistas y cuestionarios. Los resultados señalan que los a los profesores se les dificulta la práctica con discípulos con discapacidad intelectual, puesto que las escuelas carecen de los espacios e infraestructura apropiada para ello, escasa preparación, inexistencia de especialistas, entre otros elementos. Se concluye que se deben crear políticas institucionales acerca de la educación inclusiva en los recintos educativos; propiciar una actitud en el componente cognitivo propicio para los requerimientos de los discípulos.</w:t>
      </w:r>
    </w:p>
    <w:p w14:paraId="0BCE569E" w14:textId="77777777" w:rsidR="00A0207F" w:rsidRPr="000F6C3C" w:rsidRDefault="00A0207F" w:rsidP="00A0207F">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 xml:space="preserve">Rodríguez, Gallego, Navarro y Caurcel (2021), en su artículo, la cual fijó como propósito estimar las actitudes hacia un modelo de educación inclusiva en docentes y estudiantes localizadas en la Universidad de Granada en España. La investigación fue cuantitativa, no experimental, descriptivo; en la que la muestra estuvo conformada por 328 personas entre estudiantes y profesores; a los que se les aplicó dos escalas de sentimientos y actitudes. Los resultados señalan que se infiere un comportamiento aceptable en los docentes que motivan a los discípulos en su comienzo profesional, no obstante, solo prevalece una actitud positiva en los que son de las especialidades de Educación Especial. Se concluye que </w:t>
      </w:r>
      <w:r w:rsidRPr="000F6C3C">
        <w:rPr>
          <w:rFonts w:ascii="Times New Roman" w:eastAsia="Times New Roman" w:hAnsi="Times New Roman" w:cs="Times New Roman"/>
          <w:sz w:val="24"/>
          <w:szCs w:val="24"/>
          <w:lang w:val="es-ES"/>
        </w:rPr>
        <w:lastRenderedPageBreak/>
        <w:t>se requiere con urgencia la mejora de la actitud docente antecedente a mejorar la formación inclusiva.</w:t>
      </w:r>
    </w:p>
    <w:p w14:paraId="05DDAE77" w14:textId="77777777" w:rsidR="00A0207F" w:rsidRPr="000F6C3C" w:rsidRDefault="00A0207F" w:rsidP="00A0207F">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Sevilla, Martín y Jenaro (2018), en su artículo, cuyo objetivo se centró en estudiar el comportamiento profesoral hacia la formación inclusiva. Para ello se abordó desde el paradigma cuantitativo con diseño correlacional; la muestra constituida por 680 profesores de 388 instituciones formativas de Yucatán en México; a los que se les aplicó un cuestionario. Los resultados señalan una conducta negativa de los profesores hacia la instrucción inclusiva; no obstante, fue positiva cuando se trataba de discípulos con requerimientos especiales. Se concluyó que la edad, sexo, área de formación inicial y grado en el que trabaja el profesor son elementos que intervienen en su conducta.</w:t>
      </w:r>
    </w:p>
    <w:p w14:paraId="247AAE26" w14:textId="77777777" w:rsidR="00A0207F" w:rsidRPr="000F6C3C" w:rsidRDefault="00A0207F" w:rsidP="00A0207F">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 xml:space="preserve">Angenscheidt y Navarrete (2017), en su artículo, con objetivo de establecer las actitudes de los profesores acerca de la educación inclusiva en inicial y primaria de una escuela de Montevideo. Para ello la investigación fue cuantitativa de diseño transversal – descriptivo. La muestra fue 44 docentes de inglés y castellano, a los que aplicaron un cuestionario escala de Likert con 23 ítems. Los resultados indican una conducta propicia de los profesores hacia la </w:t>
      </w:r>
      <w:r w:rsidR="007452C0" w:rsidRPr="000F6C3C">
        <w:rPr>
          <w:rFonts w:ascii="Times New Roman" w:eastAsia="Times New Roman" w:hAnsi="Times New Roman" w:cs="Times New Roman"/>
          <w:sz w:val="24"/>
          <w:szCs w:val="24"/>
          <w:lang w:val="es-ES"/>
        </w:rPr>
        <w:t>educación</w:t>
      </w:r>
      <w:r w:rsidRPr="000F6C3C">
        <w:rPr>
          <w:rFonts w:ascii="Times New Roman" w:eastAsia="Times New Roman" w:hAnsi="Times New Roman" w:cs="Times New Roman"/>
          <w:sz w:val="24"/>
          <w:szCs w:val="24"/>
          <w:lang w:val="es-ES"/>
        </w:rPr>
        <w:t xml:space="preserve"> inclusiva y sus prácticas. Se concluyó que no hay diferencias estadísticamente importantes entre el comportamiento de los profesores y la etapa educativa.</w:t>
      </w:r>
    </w:p>
    <w:p w14:paraId="1177B403" w14:textId="77777777" w:rsidR="00325464" w:rsidRPr="000F6C3C" w:rsidRDefault="00A0207F" w:rsidP="00A0207F">
      <w:pPr>
        <w:spacing w:line="480" w:lineRule="auto"/>
        <w:ind w:firstLine="720"/>
        <w:rPr>
          <w:rFonts w:ascii="Times New Roman" w:hAnsi="Times New Roman" w:cs="Times New Roman"/>
          <w:noProof/>
          <w:sz w:val="24"/>
          <w:szCs w:val="24"/>
          <w:lang w:val="es-ES" w:eastAsia="es-ES" w:bidi="es-ES"/>
        </w:rPr>
      </w:pPr>
      <w:r w:rsidRPr="000F6C3C">
        <w:rPr>
          <w:rFonts w:ascii="Times New Roman" w:eastAsia="Times New Roman" w:hAnsi="Times New Roman" w:cs="Times New Roman"/>
          <w:sz w:val="24"/>
          <w:szCs w:val="24"/>
          <w:lang w:val="es-ES"/>
        </w:rPr>
        <w:t xml:space="preserve">Mellado, Chaucono, Hueche y Aravena (2017), en un artículo, la cual fijó como propósito revelar las apreciaciones acerca del ejercicio docente de formación inclusiva en las diversas dimensiones de un proyecto educativo de integración (PIE) y profesores de una institución educativa chilena. La investigación fue estudio de caso, metodología mixta, descriptiva. La muestra estuvo constituida por 15 profesionales del PIE y 21 profesores de primaria y secundaria; los que aplicaron un cuestionario tipo escala de Likert y una </w:t>
      </w:r>
      <w:r w:rsidRPr="000F6C3C">
        <w:rPr>
          <w:rFonts w:ascii="Times New Roman" w:eastAsia="Times New Roman" w:hAnsi="Times New Roman" w:cs="Times New Roman"/>
          <w:sz w:val="24"/>
          <w:szCs w:val="24"/>
          <w:lang w:val="es-ES"/>
        </w:rPr>
        <w:lastRenderedPageBreak/>
        <w:t xml:space="preserve">entrevista. </w:t>
      </w:r>
      <w:r w:rsidR="00C53E67" w:rsidRPr="000F6C3C">
        <w:rPr>
          <w:rFonts w:ascii="Times New Roman" w:eastAsia="Times New Roman" w:hAnsi="Times New Roman" w:cs="Times New Roman"/>
          <w:sz w:val="24"/>
          <w:szCs w:val="24"/>
          <w:lang w:val="es-ES"/>
        </w:rPr>
        <w:t>Las derivaciones</w:t>
      </w:r>
      <w:r w:rsidRPr="000F6C3C">
        <w:rPr>
          <w:rFonts w:ascii="Times New Roman" w:eastAsia="Times New Roman" w:hAnsi="Times New Roman" w:cs="Times New Roman"/>
          <w:sz w:val="24"/>
          <w:szCs w:val="24"/>
          <w:lang w:val="es-ES"/>
        </w:rPr>
        <w:t xml:space="preserve"> señalan que existe una ligera disposición vinculados con la educación inclusiva; no obstante, el discurso docente apunta a prácticas de exclusión que prohíben el trabajo cooperativo en las sesiones de clases. Se concluyó que se requiere de un currículo que considere la inclusión que propicie la pedagogía, didáctica y el aprendizaje cooperativo como parte fundamental de la inclusión en el contexto del accionar ético y social con el progreso integral de los estudiantes.</w:t>
      </w:r>
      <w:r w:rsidR="008172F3" w:rsidRPr="000F6C3C">
        <w:rPr>
          <w:rFonts w:ascii="Times New Roman" w:hAnsi="Times New Roman" w:cs="Times New Roman"/>
          <w:noProof/>
          <w:sz w:val="24"/>
          <w:szCs w:val="24"/>
          <w:lang w:val="es-ES" w:eastAsia="es-ES" w:bidi="es-ES"/>
        </w:rPr>
        <w:t xml:space="preserve"> </w:t>
      </w:r>
    </w:p>
    <w:p w14:paraId="38418027" w14:textId="77777777" w:rsidR="0000005A" w:rsidRPr="000F6C3C" w:rsidRDefault="0000005A" w:rsidP="003747A1">
      <w:pPr>
        <w:pStyle w:val="Ttulo3"/>
        <w:numPr>
          <w:ilvl w:val="2"/>
          <w:numId w:val="27"/>
        </w:numPr>
      </w:pPr>
      <w:bookmarkStart w:id="56" w:name="_Toc57147071"/>
      <w:bookmarkStart w:id="57" w:name="_Toc57649948"/>
      <w:bookmarkStart w:id="58" w:name="_Toc77840021"/>
      <w:bookmarkStart w:id="59" w:name="_Toc98234374"/>
      <w:r w:rsidRPr="000F6C3C">
        <w:t>Antecedentes nacionales</w:t>
      </w:r>
      <w:bookmarkEnd w:id="56"/>
      <w:bookmarkEnd w:id="57"/>
      <w:bookmarkEnd w:id="58"/>
      <w:bookmarkEnd w:id="59"/>
    </w:p>
    <w:p w14:paraId="43DE2053" w14:textId="77777777" w:rsidR="00A0207F" w:rsidRPr="000F6C3C" w:rsidRDefault="00A0207F" w:rsidP="00A0207F">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Cardoza (2020), en una tesis, la que fijó como propósito establecer la vinculación entre la actitud docente y la educación inclusiva en profesores de inicial de la I.E.I. N°014 Estrellitas De María-J.L.O. Para ello, la investigación se desarrolló bajo el paradigma cuantitativo, no experimental correlacional, a los que se les aplicó un cuestionario tipo escala de Likert. Los hallazgos señalan que hay vinculación positiva entre ambas variables. Se concluyó que se descarta la hipótesis nula, debido a que el 95% de los profesores demuestra actitud para progresar con los educandos con requerimientos especiales y demuestran interés en aumentar los saberes respecto a la educación especial.</w:t>
      </w:r>
    </w:p>
    <w:p w14:paraId="3B8AE6EB" w14:textId="77777777" w:rsidR="00A0207F" w:rsidRPr="000F6C3C" w:rsidRDefault="00A0207F" w:rsidP="00A0207F">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 xml:space="preserve">Guerrero (2020), en su tesis de Maestra en Educación, que fijó como propósito precisar la vinculación entre la actitud docente y la educación inclusiva en la referida institución. </w:t>
      </w:r>
      <w:r w:rsidR="00C53E67" w:rsidRPr="000F6C3C">
        <w:rPr>
          <w:rFonts w:ascii="Times New Roman" w:eastAsia="Times New Roman" w:hAnsi="Times New Roman" w:cs="Times New Roman"/>
          <w:sz w:val="24"/>
          <w:szCs w:val="24"/>
          <w:lang w:val="es-ES"/>
        </w:rPr>
        <w:t>F</w:t>
      </w:r>
      <w:r w:rsidRPr="000F6C3C">
        <w:rPr>
          <w:rFonts w:ascii="Times New Roman" w:eastAsia="Times New Roman" w:hAnsi="Times New Roman" w:cs="Times New Roman"/>
          <w:sz w:val="24"/>
          <w:szCs w:val="24"/>
          <w:lang w:val="es-ES"/>
        </w:rPr>
        <w:t>ue cuantitativo, no experimental correlacional, cuya muestra fue de 65 profesores a los que se le aplicó dos cuestionarios. Los hallazgos indican que hay vinculación entre las variables; concluyendo que se tiene correlación entre el comportamiento docente y la formación inclusiva demostrada con un Rho de Spearman de, 0,645 y una significación bilateral de, 000.</w:t>
      </w:r>
    </w:p>
    <w:p w14:paraId="5AC9AC3F" w14:textId="77777777" w:rsidR="00A0207F" w:rsidRPr="000F6C3C" w:rsidRDefault="00A0207F" w:rsidP="00A0207F">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 xml:space="preserve">Gonzales (2019), en su trabajo de investigación, cuyo propósito fue establecer las actitudes respecto a la formación inclusiva en docente de cuatro centros educativos de </w:t>
      </w:r>
      <w:r w:rsidRPr="000F6C3C">
        <w:rPr>
          <w:rFonts w:ascii="Times New Roman" w:eastAsia="Times New Roman" w:hAnsi="Times New Roman" w:cs="Times New Roman"/>
          <w:sz w:val="24"/>
          <w:szCs w:val="24"/>
          <w:lang w:val="es-ES"/>
        </w:rPr>
        <w:lastRenderedPageBreak/>
        <w:t>Ventanilla. Para ello, la investigación fue cuantitativa, descriptiva simple; con una muestra constituida por 82 docentes a los que se les aplicó el cuestionario de actitudes de docentes sobre inclusión adaptados de otros autores. Los hallazgos mostraron que la mayoría de los docentes reportan una actitud indecisa; por lo que se estima como desfavorable. Se concluye que, respecto a los elementos afectivos, cognitivo y conductual acerca de la inclusión es ambivalente, puesto que se sitúan en los niveles medio, favorable y desfavorable respectivamente, en la que se presenta una actitud de indecisión y desfavorables en los elementos cognitivos.</w:t>
      </w:r>
    </w:p>
    <w:p w14:paraId="05E1D5CA" w14:textId="77777777" w:rsidR="00A0207F" w:rsidRPr="000F6C3C" w:rsidRDefault="00A0207F" w:rsidP="00A0207F">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 xml:space="preserve">Reymundo (2019), en su tesis de Maestro, cuyo propósito fundamental se centró en establecer la vinculación entre la actitud docente y la educación inclusiva en estudiantes del nivel primario de una institución. Para ello, se realizó desde la investigación cuantitativa, no experimental correlacional; la muestra constituida por 60 profesores de la I.E. respectiva, a los que se aplicó el cuestionario. Se concluyó que hay vinculación positiva moderada entre las variables de estudio, demostrado con el coeficiente rho=0,527 entre dichas variables. </w:t>
      </w:r>
    </w:p>
    <w:p w14:paraId="43D3653F" w14:textId="77777777" w:rsidR="00A0207F" w:rsidRPr="000F6C3C" w:rsidRDefault="00A0207F" w:rsidP="00A0207F">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 xml:space="preserve">Vásquez (2018), en su tesis de maestría, con la finalidad de establecer la vinculación entre la actitud docente y la educación inclusiva en los profesores de inicial de una I.E. de Lima. El estudio fue cuantitativo, correlacional descriptivo, diseño no experimental; la muestra fue de 87 profesores del nivel inicial, a los que se aplicaron dos cuestionarios sobre ambas variables. Las derivaciones mostraron que hay vinculación entre las variables de estudios. Se concluye que la vinculación entre la actitud docente y la formación inclusiva es baja en un grado de relevancia de 0.05; teniendo solo vinculación baja entre las dimensiones actitud docente y educación inclusiva. </w:t>
      </w:r>
    </w:p>
    <w:p w14:paraId="1FE00AF0" w14:textId="77777777" w:rsidR="00A0207F" w:rsidRPr="000F6C3C" w:rsidRDefault="00A0207F" w:rsidP="00A0207F">
      <w:pPr>
        <w:spacing w:line="480" w:lineRule="auto"/>
        <w:ind w:firstLine="720"/>
        <w:rPr>
          <w:rFonts w:ascii="Times New Roman" w:eastAsia="Times New Roman" w:hAnsi="Times New Roman" w:cs="Times New Roman"/>
          <w:sz w:val="24"/>
          <w:szCs w:val="24"/>
          <w:lang w:val="es-ES"/>
        </w:rPr>
      </w:pPr>
    </w:p>
    <w:p w14:paraId="711065FD" w14:textId="77777777" w:rsidR="00A0207F" w:rsidRPr="000F6C3C" w:rsidRDefault="00A0207F" w:rsidP="00A0207F">
      <w:pPr>
        <w:spacing w:line="480" w:lineRule="auto"/>
        <w:ind w:firstLine="720"/>
        <w:rPr>
          <w:rFonts w:ascii="Times New Roman" w:eastAsia="Times New Roman" w:hAnsi="Times New Roman" w:cs="Times New Roman"/>
          <w:sz w:val="24"/>
          <w:szCs w:val="24"/>
          <w:lang w:val="es-ES"/>
        </w:rPr>
      </w:pPr>
    </w:p>
    <w:p w14:paraId="1D257BB8" w14:textId="77777777" w:rsidR="0000005A" w:rsidRPr="000F6C3C" w:rsidRDefault="0000005A" w:rsidP="003747A1">
      <w:pPr>
        <w:pStyle w:val="Ttulo3"/>
        <w:numPr>
          <w:ilvl w:val="2"/>
          <w:numId w:val="27"/>
        </w:numPr>
      </w:pPr>
      <w:bookmarkStart w:id="60" w:name="_Toc57147072"/>
      <w:bookmarkStart w:id="61" w:name="_Toc57649949"/>
      <w:bookmarkStart w:id="62" w:name="_Toc77840022"/>
      <w:bookmarkStart w:id="63" w:name="_Toc98234375"/>
      <w:r w:rsidRPr="000F6C3C">
        <w:lastRenderedPageBreak/>
        <w:t>Antecedentes regionales</w:t>
      </w:r>
      <w:bookmarkEnd w:id="60"/>
      <w:bookmarkEnd w:id="61"/>
      <w:bookmarkEnd w:id="62"/>
      <w:bookmarkEnd w:id="63"/>
    </w:p>
    <w:p w14:paraId="42080F65" w14:textId="77777777" w:rsidR="00A0207F" w:rsidRPr="000F6C3C" w:rsidRDefault="00A0207F" w:rsidP="00A0207F">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 xml:space="preserve">Luna (2020), en su tesis de </w:t>
      </w:r>
      <w:r w:rsidR="004C4C87" w:rsidRPr="000F6C3C">
        <w:rPr>
          <w:rFonts w:ascii="Times New Roman" w:eastAsia="Times New Roman" w:hAnsi="Times New Roman" w:cs="Times New Roman"/>
          <w:sz w:val="24"/>
          <w:szCs w:val="24"/>
          <w:lang w:val="es-ES"/>
        </w:rPr>
        <w:t>Maestría</w:t>
      </w:r>
      <w:r w:rsidRPr="000F6C3C">
        <w:rPr>
          <w:rFonts w:ascii="Times New Roman" w:eastAsia="Times New Roman" w:hAnsi="Times New Roman" w:cs="Times New Roman"/>
          <w:sz w:val="24"/>
          <w:szCs w:val="24"/>
          <w:lang w:val="es-ES"/>
        </w:rPr>
        <w:t xml:space="preserve"> en Administración de la Educación; cuyo propósito se centró en precisar la asociación entre la actitud docente y el ejercicio inclusivo en los profesores de la referida I.E. Para ello, la investigación fue cuantitativa, básica, no experimental, correlacional; cuya muestra conformada por 68 profesores a los que se les aplicó el cuestionario. Los hallazgos señalaron que hay vinculación entre éstas; concluyendo que existe correlación alta entre el comportamiento profesoral y la práctica inclusiva en la referida I.E., demostrada con el factor Rho de Spearman de 0,612 y una relevancia de 0.000.</w:t>
      </w:r>
    </w:p>
    <w:p w14:paraId="4A436F75" w14:textId="77777777" w:rsidR="00A0207F" w:rsidRPr="000F6C3C" w:rsidRDefault="00A0207F" w:rsidP="00A0207F">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 xml:space="preserve">Gutiérrez (2020), en su tesis de Maestra en Psicología Educativa, fijando como finalidad establecer la dimensión que prevalece en la formación inclusiva en los profesores de la Red 01, Huaral 2019. La investigación se desarrolló de forma cuantitativa, diseño no experimental descriptivo, en la que se empleó una muestra de 94 profesores a los que se les aplicó un cuestionario de 60 ítems. Los resultados señalan que la actitud de los docentes de las I.E. de los dos géneros prevalece una actitud indecisa. Se concluyó que la actitud predominante en los docentes es la dimensión conductual, percibiendo que los profesores asumen la inclusión de forma aceptable; no obstante, se deben robustecer las dimensiones afectivas y cognitivas. </w:t>
      </w:r>
    </w:p>
    <w:p w14:paraId="1817A636" w14:textId="77777777" w:rsidR="00A0207F" w:rsidRPr="000F6C3C" w:rsidRDefault="00A0207F" w:rsidP="00A0207F">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Coronel (2019), en su tesis de Licenciatura en Educación Primaria, que fijó como propósito establecer la actitud docente respecto a la educación inclusiva en profesores del nivel primario de las I.E. de Carabayllo. El estudio se efectúo de manera cuantitativa, no experimental, descriptivo; cuya muestra conformada por 250 profesores, a los que se aplicó un cuestionario. Los resultados demostraron que el 2.4% de los profesores expresaron una actitud muy favorable, el 54.4% favorable y el 43.2% desfavorable. Concluyendo que hay carencias en las dimensiones cognitivas, afectivas y conductuales; por lo que se infiere que los docentes requieren mayor formación respecto a la educación inclusiva.</w:t>
      </w:r>
    </w:p>
    <w:p w14:paraId="5E501CC3" w14:textId="77777777" w:rsidR="00A0207F" w:rsidRPr="000F6C3C" w:rsidRDefault="00A0207F" w:rsidP="00A0207F">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lastRenderedPageBreak/>
        <w:t>Quispe (2019), en su tesis de Maestra en Psicología, cuyo propósito fue precisar la vinculación del desempeño docente y la educación inclusiva en la referida I.E. El estudio fue cuantitativo, de tipo básica, correlacional; con una muestra de 30 profesores del nivel inicial y primaria, a los que se aplicó dos cuestionarios. Los resultados señalan que el 53.3%, el 16.7% , el 30%, 60%, 10% y el 30% presentan niveles inadecuado, regular, adecuado, bajo, medio y alto en educación inclusiva respectivamente. Se concluye que demostrado con un Rho de Spearman = 0.802 que hay asociación positiva y alta entre las variables de estudio.</w:t>
      </w:r>
    </w:p>
    <w:p w14:paraId="426C590E" w14:textId="77777777" w:rsidR="0093105B" w:rsidRPr="000F6C3C" w:rsidRDefault="00A0207F" w:rsidP="00A0207F">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Navarro (2017), en su tesis de Licenciatura en Educación Secundaria, que fijó como objetivo precisar el nivel de la actitud profesoral respecto a los estudiantes inclusivos de las referida I.E. El estudio fue cuantitativo, básico; la muestra conformada por 30 profesores a los que se les aplicó un cuestionario. Los resultados señalaron que la mayoría de los profesores no manifiestan un comportamiento apropiado respecto a los estudiantes inclusivos de dichas instituciones. Se concluye que el 83.2% y el 16.8% de los docentes reportan un nivel desfavorable y favorable respectivamente en relación a la educación inclusiva.</w:t>
      </w:r>
    </w:p>
    <w:p w14:paraId="51A13D5C" w14:textId="77777777" w:rsidR="00F3442E" w:rsidRPr="000F6C3C" w:rsidRDefault="00831D5C" w:rsidP="00831D5C">
      <w:pPr>
        <w:pStyle w:val="Ttulo2"/>
        <w:numPr>
          <w:ilvl w:val="1"/>
          <w:numId w:val="27"/>
        </w:numPr>
        <w:jc w:val="left"/>
      </w:pPr>
      <w:bookmarkStart w:id="64" w:name="_Toc57147074"/>
      <w:bookmarkStart w:id="65" w:name="_Toc57649951"/>
      <w:bookmarkStart w:id="66" w:name="_Toc77840023"/>
      <w:bookmarkStart w:id="67" w:name="_Toc98234376"/>
      <w:r w:rsidRPr="000F6C3C">
        <w:t xml:space="preserve">Bases </w:t>
      </w:r>
      <w:r w:rsidR="00F3442E" w:rsidRPr="000F6C3C">
        <w:t>teóric</w:t>
      </w:r>
      <w:bookmarkEnd w:id="64"/>
      <w:bookmarkEnd w:id="65"/>
      <w:r w:rsidR="00990379" w:rsidRPr="000F6C3C">
        <w:t>o</w:t>
      </w:r>
      <w:bookmarkEnd w:id="66"/>
      <w:r w:rsidR="00990379" w:rsidRPr="000F6C3C">
        <w:t xml:space="preserve"> - científicas</w:t>
      </w:r>
      <w:bookmarkEnd w:id="67"/>
    </w:p>
    <w:p w14:paraId="31BBD301" w14:textId="77777777" w:rsidR="00FE2F78" w:rsidRPr="000F6C3C" w:rsidRDefault="00FE2F78" w:rsidP="00A0207F">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 xml:space="preserve">En esta parte se describen las teorías </w:t>
      </w:r>
      <w:r w:rsidR="008E7046" w:rsidRPr="000F6C3C">
        <w:rPr>
          <w:rFonts w:ascii="Times New Roman" w:eastAsia="Times New Roman" w:hAnsi="Times New Roman" w:cs="Times New Roman"/>
          <w:sz w:val="24"/>
          <w:szCs w:val="24"/>
          <w:lang w:val="es-ES"/>
        </w:rPr>
        <w:t>que dan soporte a la investigación, compuesta por los conceptos y teorías de las variables y dimensiones del estudio</w:t>
      </w:r>
      <w:r w:rsidR="00D967E0" w:rsidRPr="000F6C3C">
        <w:rPr>
          <w:rFonts w:ascii="Times New Roman" w:eastAsia="Times New Roman" w:hAnsi="Times New Roman" w:cs="Times New Roman"/>
          <w:sz w:val="24"/>
          <w:szCs w:val="24"/>
          <w:lang w:val="es-ES"/>
        </w:rPr>
        <w:t>, presentadas a continuación:</w:t>
      </w:r>
      <w:r w:rsidRPr="000F6C3C">
        <w:rPr>
          <w:rFonts w:ascii="Times New Roman" w:eastAsia="Times New Roman" w:hAnsi="Times New Roman" w:cs="Times New Roman"/>
          <w:sz w:val="24"/>
          <w:szCs w:val="24"/>
          <w:lang w:val="es-ES"/>
        </w:rPr>
        <w:t xml:space="preserve"> </w:t>
      </w:r>
    </w:p>
    <w:p w14:paraId="0D9AAC60" w14:textId="77777777" w:rsidR="004576FB" w:rsidRPr="000F6C3C" w:rsidRDefault="009D2D17" w:rsidP="00D61901">
      <w:pPr>
        <w:pStyle w:val="Ttulo3"/>
        <w:numPr>
          <w:ilvl w:val="2"/>
          <w:numId w:val="27"/>
        </w:numPr>
      </w:pPr>
      <w:bookmarkStart w:id="68" w:name="_Toc77840024"/>
      <w:bookmarkStart w:id="69" w:name="_Toc98234377"/>
      <w:r w:rsidRPr="000F6C3C">
        <w:t>Actitud docente</w:t>
      </w:r>
      <w:bookmarkEnd w:id="68"/>
      <w:bookmarkEnd w:id="69"/>
    </w:p>
    <w:p w14:paraId="01D39EA5" w14:textId="77777777" w:rsidR="00B75BAC" w:rsidRPr="000F6C3C" w:rsidRDefault="00C6641B" w:rsidP="00D879BA">
      <w:pPr>
        <w:spacing w:line="480" w:lineRule="auto"/>
        <w:ind w:firstLine="720"/>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 xml:space="preserve">Para tener una mejor comprensión sobre el significado de la </w:t>
      </w:r>
      <w:r w:rsidR="009D2D17" w:rsidRPr="000F6C3C">
        <w:rPr>
          <w:rFonts w:ascii="Times New Roman" w:hAnsi="Times New Roman" w:cs="Times New Roman"/>
          <w:sz w:val="24"/>
          <w:szCs w:val="24"/>
          <w:lang w:val="es-ES" w:eastAsia="es-ES" w:bidi="es-ES"/>
        </w:rPr>
        <w:t>actitud docente</w:t>
      </w:r>
      <w:r w:rsidRPr="000F6C3C">
        <w:rPr>
          <w:rFonts w:ascii="Times New Roman" w:hAnsi="Times New Roman" w:cs="Times New Roman"/>
          <w:sz w:val="24"/>
          <w:szCs w:val="24"/>
          <w:lang w:val="es-ES" w:eastAsia="es-ES" w:bidi="es-ES"/>
        </w:rPr>
        <w:t xml:space="preserve">, primeramente, se definirá la </w:t>
      </w:r>
      <w:r w:rsidR="009D2D17" w:rsidRPr="000F6C3C">
        <w:rPr>
          <w:rFonts w:ascii="Times New Roman" w:hAnsi="Times New Roman" w:cs="Times New Roman"/>
          <w:sz w:val="24"/>
          <w:szCs w:val="24"/>
          <w:lang w:val="es-ES" w:eastAsia="es-ES" w:bidi="es-ES"/>
        </w:rPr>
        <w:t>actitud</w:t>
      </w:r>
      <w:r w:rsidRPr="000F6C3C">
        <w:rPr>
          <w:rFonts w:ascii="Times New Roman" w:hAnsi="Times New Roman" w:cs="Times New Roman"/>
          <w:sz w:val="24"/>
          <w:szCs w:val="24"/>
          <w:lang w:val="es-ES" w:eastAsia="es-ES" w:bidi="es-ES"/>
        </w:rPr>
        <w:t xml:space="preserve"> vista desde diferentes perspectivas de diversos autores y estudiosos de </w:t>
      </w:r>
      <w:r w:rsidR="00FE3228" w:rsidRPr="000F6C3C">
        <w:rPr>
          <w:rFonts w:ascii="Times New Roman" w:hAnsi="Times New Roman" w:cs="Times New Roman"/>
          <w:sz w:val="24"/>
          <w:szCs w:val="24"/>
          <w:lang w:val="es-ES" w:eastAsia="es-ES" w:bidi="es-ES"/>
        </w:rPr>
        <w:t>esta,</w:t>
      </w:r>
      <w:r w:rsidRPr="000F6C3C">
        <w:rPr>
          <w:rFonts w:ascii="Times New Roman" w:hAnsi="Times New Roman" w:cs="Times New Roman"/>
          <w:sz w:val="24"/>
          <w:szCs w:val="24"/>
          <w:lang w:val="es-ES" w:eastAsia="es-ES" w:bidi="es-ES"/>
        </w:rPr>
        <w:t xml:space="preserve"> posteriormente se definirá la </w:t>
      </w:r>
      <w:r w:rsidR="009D2D17" w:rsidRPr="000F6C3C">
        <w:rPr>
          <w:rFonts w:ascii="Times New Roman" w:hAnsi="Times New Roman" w:cs="Times New Roman"/>
          <w:sz w:val="24"/>
          <w:szCs w:val="24"/>
          <w:lang w:val="es-ES" w:eastAsia="es-ES" w:bidi="es-ES"/>
        </w:rPr>
        <w:t>actitud docente</w:t>
      </w:r>
      <w:r w:rsidRPr="000F6C3C">
        <w:rPr>
          <w:rFonts w:ascii="Times New Roman" w:hAnsi="Times New Roman" w:cs="Times New Roman"/>
          <w:sz w:val="24"/>
          <w:szCs w:val="24"/>
          <w:lang w:val="es-ES" w:eastAsia="es-ES" w:bidi="es-ES"/>
        </w:rPr>
        <w:t xml:space="preserve"> y las diversas dimensiones e indicadores de esta variable.</w:t>
      </w:r>
    </w:p>
    <w:p w14:paraId="2E79C329" w14:textId="77777777" w:rsidR="00B75BAC" w:rsidRPr="000F6C3C" w:rsidRDefault="009D2D17" w:rsidP="00B75BAC">
      <w:pPr>
        <w:pStyle w:val="Prrafodelista"/>
        <w:numPr>
          <w:ilvl w:val="3"/>
          <w:numId w:val="27"/>
        </w:numPr>
        <w:spacing w:line="480" w:lineRule="auto"/>
        <w:ind w:left="0" w:hanging="11"/>
        <w:rPr>
          <w:rFonts w:ascii="Times New Roman" w:hAnsi="Times New Roman" w:cs="Times New Roman"/>
          <w:sz w:val="24"/>
          <w:szCs w:val="24"/>
          <w:lang w:val="es-ES" w:eastAsia="es-ES" w:bidi="es-ES"/>
        </w:rPr>
      </w:pPr>
      <w:bookmarkStart w:id="70" w:name="_Toc77840025"/>
      <w:bookmarkStart w:id="71" w:name="_Toc98234378"/>
      <w:r w:rsidRPr="000F6C3C">
        <w:rPr>
          <w:rStyle w:val="Ttulo4Car"/>
        </w:rPr>
        <w:lastRenderedPageBreak/>
        <w:t>Actitud</w:t>
      </w:r>
      <w:r w:rsidR="00135920" w:rsidRPr="000F6C3C">
        <w:rPr>
          <w:rStyle w:val="Ttulo4Car"/>
        </w:rPr>
        <w:t xml:space="preserve"> definiciones</w:t>
      </w:r>
      <w:r w:rsidR="00C6641B" w:rsidRPr="000F6C3C">
        <w:rPr>
          <w:rStyle w:val="Ttulo4Car"/>
        </w:rPr>
        <w:t>.</w:t>
      </w:r>
      <w:bookmarkEnd w:id="70"/>
      <w:bookmarkEnd w:id="71"/>
      <w:r w:rsidR="00767BB9" w:rsidRPr="000F6C3C">
        <w:rPr>
          <w:rFonts w:ascii="Times New Roman" w:hAnsi="Times New Roman" w:cs="Times New Roman"/>
          <w:b/>
          <w:sz w:val="24"/>
          <w:szCs w:val="24"/>
          <w:lang w:val="es-ES"/>
        </w:rPr>
        <w:t xml:space="preserve"> </w:t>
      </w:r>
      <w:r w:rsidRPr="000F6C3C">
        <w:rPr>
          <w:rFonts w:ascii="Times New Roman" w:hAnsi="Times New Roman" w:cs="Times New Roman"/>
          <w:sz w:val="24"/>
          <w:szCs w:val="24"/>
          <w:lang w:val="es-ES" w:eastAsia="es-ES" w:bidi="es-ES"/>
        </w:rPr>
        <w:t xml:space="preserve">La actitud, </w:t>
      </w:r>
      <w:r w:rsidR="00B75BAC" w:rsidRPr="000F6C3C">
        <w:rPr>
          <w:rFonts w:ascii="Times New Roman" w:hAnsi="Times New Roman" w:cs="Times New Roman"/>
          <w:sz w:val="24"/>
          <w:szCs w:val="24"/>
          <w:lang w:val="es-ES" w:eastAsia="es-ES" w:bidi="es-ES"/>
        </w:rPr>
        <w:t>según Alava (2001), se refiere a “la predisposición que se adquiere ejerciendo una incidencia y se basa en la respuesta hacia objetos específicos, personas o grupos” (p. 102).</w:t>
      </w:r>
    </w:p>
    <w:p w14:paraId="1040BD9D" w14:textId="77777777" w:rsidR="00D879BA" w:rsidRPr="000F6C3C" w:rsidRDefault="00D879BA" w:rsidP="00D879BA">
      <w:pPr>
        <w:spacing w:line="480" w:lineRule="auto"/>
        <w:ind w:firstLine="720"/>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 xml:space="preserve">Yanac (2019), argumenta que “la actitud se adquiere en el medio social en la que se desarrolla el individuo y están orientadas hacia un estímulo” (p. 25) </w:t>
      </w:r>
    </w:p>
    <w:p w14:paraId="1EB6DF9E" w14:textId="77777777" w:rsidR="009D2D17" w:rsidRPr="000F6C3C" w:rsidRDefault="00D879BA" w:rsidP="00B75BAC">
      <w:pPr>
        <w:spacing w:line="480" w:lineRule="auto"/>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 xml:space="preserve">Adicionalmente, </w:t>
      </w:r>
      <w:r w:rsidR="009D2D17" w:rsidRPr="000F6C3C">
        <w:rPr>
          <w:rFonts w:ascii="Times New Roman" w:hAnsi="Times New Roman" w:cs="Times New Roman"/>
          <w:sz w:val="24"/>
          <w:szCs w:val="24"/>
          <w:lang w:val="es-ES" w:eastAsia="es-ES" w:bidi="es-ES"/>
        </w:rPr>
        <w:t>Bravo (2013) citado por Angenscheidt y Navarrete (2017),</w:t>
      </w:r>
      <w:r w:rsidRPr="000F6C3C">
        <w:rPr>
          <w:rFonts w:ascii="Times New Roman" w:hAnsi="Times New Roman" w:cs="Times New Roman"/>
          <w:sz w:val="24"/>
          <w:szCs w:val="24"/>
          <w:lang w:val="es-ES" w:eastAsia="es-ES" w:bidi="es-ES"/>
        </w:rPr>
        <w:t xml:space="preserve"> la actitud</w:t>
      </w:r>
      <w:r w:rsidR="009D2D17" w:rsidRPr="000F6C3C">
        <w:rPr>
          <w:rFonts w:ascii="Times New Roman" w:hAnsi="Times New Roman" w:cs="Times New Roman"/>
          <w:sz w:val="24"/>
          <w:szCs w:val="24"/>
          <w:lang w:val="es-ES" w:eastAsia="es-ES" w:bidi="es-ES"/>
        </w:rPr>
        <w:t xml:space="preserve"> se refiere a:</w:t>
      </w:r>
    </w:p>
    <w:p w14:paraId="68AD70FC" w14:textId="77777777" w:rsidR="009D2D17" w:rsidRPr="000F6C3C" w:rsidRDefault="009D2D17" w:rsidP="009D2D17">
      <w:pPr>
        <w:spacing w:line="480" w:lineRule="auto"/>
        <w:ind w:left="720"/>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La disposición o postura de un individuo para accionar de manera específica frente a un evento, circunstancia o persona y que es expresada de forma organizada a través de su práctica, incidiendo en el comportamiento en relación a diversos escenarios u objetos. (p. 234).</w:t>
      </w:r>
    </w:p>
    <w:p w14:paraId="60D4636A" w14:textId="77777777" w:rsidR="00A0207F" w:rsidRPr="000F6C3C" w:rsidRDefault="00A0207F" w:rsidP="00A0207F">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Adicionalmente, la Organización Mundial de la Salud (OMS), “es la forma que posee una persona para relacionarse o expresarse frente a los estímulos o acciones de los demás” (OMS, 2015 p. iii).</w:t>
      </w:r>
    </w:p>
    <w:p w14:paraId="4EF6BA9D" w14:textId="77777777" w:rsidR="00AD140E" w:rsidRPr="000F6C3C" w:rsidRDefault="00A0207F" w:rsidP="00A0207F">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En resumen, se puede argumentar que la actitud es la conducta o comportamiento de las personas en respuesta a un estímulo y se da en el ambiente colectivo en el que se desarrolla.</w:t>
      </w:r>
    </w:p>
    <w:p w14:paraId="6A620275" w14:textId="77777777" w:rsidR="00D879BA" w:rsidRPr="000F6C3C" w:rsidRDefault="00D16255" w:rsidP="00BA6B50">
      <w:pPr>
        <w:pStyle w:val="Prrafodelista"/>
        <w:numPr>
          <w:ilvl w:val="3"/>
          <w:numId w:val="43"/>
        </w:numPr>
        <w:spacing w:line="480" w:lineRule="auto"/>
        <w:ind w:left="0" w:hanging="11"/>
        <w:rPr>
          <w:rFonts w:ascii="Times New Roman" w:hAnsi="Times New Roman" w:cs="Times New Roman"/>
          <w:sz w:val="24"/>
          <w:szCs w:val="24"/>
          <w:lang w:val="es-ES" w:eastAsia="es-ES" w:bidi="es-ES"/>
        </w:rPr>
      </w:pPr>
      <w:bookmarkStart w:id="72" w:name="_Toc77840026"/>
      <w:bookmarkStart w:id="73" w:name="_Toc98234379"/>
      <w:r w:rsidRPr="000F6C3C">
        <w:rPr>
          <w:rStyle w:val="Ttulo4Car"/>
        </w:rPr>
        <w:t>Componentes de las actitudes</w:t>
      </w:r>
      <w:bookmarkEnd w:id="72"/>
      <w:bookmarkEnd w:id="73"/>
      <w:r w:rsidRPr="000F6C3C">
        <w:rPr>
          <w:rFonts w:ascii="Times New Roman" w:hAnsi="Times New Roman" w:cs="Times New Roman"/>
          <w:sz w:val="24"/>
          <w:szCs w:val="24"/>
          <w:lang w:val="es-ES" w:eastAsia="es-ES" w:bidi="es-ES"/>
        </w:rPr>
        <w:t>.</w:t>
      </w:r>
      <w:r w:rsidR="00C94B1A" w:rsidRPr="000F6C3C">
        <w:rPr>
          <w:rFonts w:ascii="Times New Roman" w:hAnsi="Times New Roman" w:cs="Times New Roman"/>
          <w:sz w:val="24"/>
          <w:szCs w:val="24"/>
          <w:lang w:val="es-ES" w:eastAsia="es-ES" w:bidi="es-ES"/>
        </w:rPr>
        <w:t xml:space="preserve"> Según Ovejero (2010</w:t>
      </w:r>
      <w:r w:rsidR="00A6670B" w:rsidRPr="000F6C3C">
        <w:rPr>
          <w:rFonts w:ascii="Times New Roman" w:hAnsi="Times New Roman" w:cs="Times New Roman"/>
          <w:sz w:val="24"/>
          <w:szCs w:val="24"/>
          <w:lang w:val="es-ES" w:eastAsia="es-ES" w:bidi="es-ES"/>
        </w:rPr>
        <w:t>, p. 192</w:t>
      </w:r>
      <w:r w:rsidR="00C94B1A" w:rsidRPr="000F6C3C">
        <w:rPr>
          <w:rFonts w:ascii="Times New Roman" w:hAnsi="Times New Roman" w:cs="Times New Roman"/>
          <w:sz w:val="24"/>
          <w:szCs w:val="24"/>
          <w:lang w:val="es-ES" w:eastAsia="es-ES" w:bidi="es-ES"/>
        </w:rPr>
        <w:t xml:space="preserve">), </w:t>
      </w:r>
      <w:r w:rsidR="00BA6B50" w:rsidRPr="000F6C3C">
        <w:rPr>
          <w:rFonts w:ascii="Times New Roman" w:hAnsi="Times New Roman" w:cs="Times New Roman"/>
          <w:sz w:val="24"/>
          <w:szCs w:val="24"/>
          <w:lang w:val="es-ES" w:eastAsia="es-ES" w:bidi="es-ES"/>
        </w:rPr>
        <w:t>son tres los componentes de las actitudes, descritos a continuación:</w:t>
      </w:r>
    </w:p>
    <w:p w14:paraId="4D053226" w14:textId="77777777" w:rsidR="00BA6B50" w:rsidRPr="000F6C3C" w:rsidRDefault="007A36CD" w:rsidP="007A36CD">
      <w:pPr>
        <w:pStyle w:val="Prrafodelista"/>
        <w:spacing w:line="480" w:lineRule="auto"/>
        <w:ind w:left="0"/>
        <w:rPr>
          <w:rFonts w:ascii="Times New Roman" w:hAnsi="Times New Roman" w:cs="Times New Roman"/>
          <w:sz w:val="24"/>
          <w:szCs w:val="24"/>
          <w:lang w:val="es-ES" w:eastAsia="es-ES" w:bidi="es-ES"/>
        </w:rPr>
      </w:pPr>
      <w:bookmarkStart w:id="74" w:name="_Toc98234380"/>
      <w:r w:rsidRPr="000F6C3C">
        <w:rPr>
          <w:rStyle w:val="Ttulo5Car"/>
          <w:i/>
        </w:rPr>
        <w:t xml:space="preserve">2.2.1.2.1 </w:t>
      </w:r>
      <w:r w:rsidR="00BA6B50" w:rsidRPr="000F6C3C">
        <w:rPr>
          <w:rStyle w:val="Ttulo5Car"/>
          <w:i/>
        </w:rPr>
        <w:t>Perceptivo o cognitivo</w:t>
      </w:r>
      <w:bookmarkEnd w:id="74"/>
      <w:r w:rsidR="00BA6B50" w:rsidRPr="000F6C3C">
        <w:rPr>
          <w:rFonts w:ascii="Times New Roman" w:hAnsi="Times New Roman" w:cs="Times New Roman"/>
          <w:b/>
          <w:sz w:val="24"/>
          <w:szCs w:val="24"/>
          <w:lang w:val="es-ES" w:eastAsia="es-ES" w:bidi="es-ES"/>
        </w:rPr>
        <w:t>.</w:t>
      </w:r>
      <w:r w:rsidR="00BA6B50" w:rsidRPr="000F6C3C">
        <w:rPr>
          <w:rFonts w:ascii="Times New Roman" w:hAnsi="Times New Roman" w:cs="Times New Roman"/>
          <w:sz w:val="24"/>
          <w:szCs w:val="24"/>
          <w:lang w:val="es-ES" w:eastAsia="es-ES" w:bidi="es-ES"/>
        </w:rPr>
        <w:t xml:space="preserve"> Se refiere a las ideas que posee una persona sobre una persona u objeto específico.</w:t>
      </w:r>
    </w:p>
    <w:p w14:paraId="5B61A801" w14:textId="77777777" w:rsidR="00A6670B" w:rsidRPr="000F6C3C" w:rsidRDefault="007A36CD" w:rsidP="007A36CD">
      <w:pPr>
        <w:pStyle w:val="Prrafodelista"/>
        <w:spacing w:line="480" w:lineRule="auto"/>
        <w:ind w:left="0"/>
        <w:rPr>
          <w:rFonts w:ascii="Times New Roman" w:hAnsi="Times New Roman" w:cs="Times New Roman"/>
          <w:sz w:val="24"/>
          <w:szCs w:val="24"/>
          <w:lang w:val="es-ES" w:eastAsia="es-ES" w:bidi="es-ES"/>
        </w:rPr>
      </w:pPr>
      <w:bookmarkStart w:id="75" w:name="_Toc98234381"/>
      <w:r w:rsidRPr="000F6C3C">
        <w:rPr>
          <w:rStyle w:val="Ttulo5Car"/>
          <w:i/>
        </w:rPr>
        <w:t xml:space="preserve">2.2.1.2.2 </w:t>
      </w:r>
      <w:r w:rsidR="00256708" w:rsidRPr="000F6C3C">
        <w:rPr>
          <w:rStyle w:val="Ttulo5Car"/>
          <w:i/>
        </w:rPr>
        <w:t>Afectivo o sentimental</w:t>
      </w:r>
      <w:bookmarkEnd w:id="75"/>
      <w:r w:rsidR="00256708" w:rsidRPr="000F6C3C">
        <w:rPr>
          <w:rFonts w:ascii="Times New Roman" w:hAnsi="Times New Roman" w:cs="Times New Roman"/>
          <w:b/>
          <w:sz w:val="24"/>
          <w:szCs w:val="24"/>
          <w:lang w:val="es-ES" w:eastAsia="es-ES" w:bidi="es-ES"/>
        </w:rPr>
        <w:t>.</w:t>
      </w:r>
      <w:r w:rsidR="00256708" w:rsidRPr="000F6C3C">
        <w:rPr>
          <w:rFonts w:ascii="Times New Roman" w:hAnsi="Times New Roman" w:cs="Times New Roman"/>
          <w:sz w:val="24"/>
          <w:szCs w:val="24"/>
          <w:lang w:val="es-ES" w:eastAsia="es-ES" w:bidi="es-ES"/>
        </w:rPr>
        <w:t xml:space="preserve"> Está asociado a las emociones hacia un objeto específico, siendo la carga emotiva</w:t>
      </w:r>
      <w:r w:rsidR="00A6670B" w:rsidRPr="000F6C3C">
        <w:rPr>
          <w:rFonts w:ascii="Times New Roman" w:hAnsi="Times New Roman" w:cs="Times New Roman"/>
          <w:sz w:val="24"/>
          <w:szCs w:val="24"/>
          <w:lang w:val="es-ES" w:eastAsia="es-ES" w:bidi="es-ES"/>
        </w:rPr>
        <w:t xml:space="preserve"> la que aporta a las actitudes la naturaleza motivacional.</w:t>
      </w:r>
    </w:p>
    <w:p w14:paraId="4C772426" w14:textId="77777777" w:rsidR="00BA6B50" w:rsidRPr="000F6C3C" w:rsidRDefault="007A36CD" w:rsidP="007A36CD">
      <w:pPr>
        <w:pStyle w:val="Prrafodelista"/>
        <w:spacing w:line="480" w:lineRule="auto"/>
        <w:ind w:left="0"/>
        <w:rPr>
          <w:rFonts w:ascii="Times New Roman" w:hAnsi="Times New Roman" w:cs="Times New Roman"/>
          <w:sz w:val="24"/>
          <w:szCs w:val="24"/>
          <w:lang w:val="es-ES" w:eastAsia="es-ES" w:bidi="es-ES"/>
        </w:rPr>
      </w:pPr>
      <w:bookmarkStart w:id="76" w:name="_Toc98234382"/>
      <w:r w:rsidRPr="000F6C3C">
        <w:rPr>
          <w:rStyle w:val="Ttulo5Car"/>
          <w:i/>
        </w:rPr>
        <w:lastRenderedPageBreak/>
        <w:t xml:space="preserve">2.2.1.2.3 </w:t>
      </w:r>
      <w:r w:rsidR="00A6670B" w:rsidRPr="000F6C3C">
        <w:rPr>
          <w:rStyle w:val="Ttulo5Car"/>
          <w:i/>
        </w:rPr>
        <w:t>Comportamental</w:t>
      </w:r>
      <w:bookmarkEnd w:id="76"/>
      <w:r w:rsidR="00A6670B" w:rsidRPr="000F6C3C">
        <w:rPr>
          <w:rFonts w:ascii="Times New Roman" w:hAnsi="Times New Roman" w:cs="Times New Roman"/>
          <w:b/>
          <w:sz w:val="24"/>
          <w:szCs w:val="24"/>
          <w:lang w:val="es-ES" w:eastAsia="es-ES" w:bidi="es-ES"/>
        </w:rPr>
        <w:t>.</w:t>
      </w:r>
      <w:r w:rsidR="00A6670B" w:rsidRPr="000F6C3C">
        <w:rPr>
          <w:rFonts w:ascii="Times New Roman" w:hAnsi="Times New Roman" w:cs="Times New Roman"/>
          <w:sz w:val="24"/>
          <w:szCs w:val="24"/>
          <w:lang w:val="es-ES" w:eastAsia="es-ES" w:bidi="es-ES"/>
        </w:rPr>
        <w:t xml:space="preserve"> Implica la tendencia a actuar de una forma específica ante el objeto de dicha actitud. </w:t>
      </w:r>
      <w:r w:rsidR="00BA6B50" w:rsidRPr="000F6C3C">
        <w:rPr>
          <w:rFonts w:ascii="Times New Roman" w:hAnsi="Times New Roman" w:cs="Times New Roman"/>
          <w:sz w:val="24"/>
          <w:szCs w:val="24"/>
          <w:lang w:val="es-ES" w:eastAsia="es-ES" w:bidi="es-ES"/>
        </w:rPr>
        <w:t xml:space="preserve">   </w:t>
      </w:r>
    </w:p>
    <w:p w14:paraId="11B2B454" w14:textId="77777777" w:rsidR="00096A95" w:rsidRPr="000F6C3C" w:rsidRDefault="009C4B00" w:rsidP="009C4B00">
      <w:pPr>
        <w:spacing w:line="480" w:lineRule="auto"/>
        <w:rPr>
          <w:rFonts w:ascii="Times New Roman" w:hAnsi="Times New Roman" w:cs="Times New Roman"/>
          <w:sz w:val="24"/>
          <w:szCs w:val="24"/>
          <w:lang w:val="es-ES" w:eastAsia="es-ES" w:bidi="es-ES"/>
        </w:rPr>
      </w:pPr>
      <w:bookmarkStart w:id="77" w:name="_Toc77840027"/>
      <w:bookmarkStart w:id="78" w:name="_Toc98234383"/>
      <w:r w:rsidRPr="000F6C3C">
        <w:rPr>
          <w:rStyle w:val="Ttulo4Car"/>
        </w:rPr>
        <w:t>2.2.1.3</w:t>
      </w:r>
      <w:r w:rsidRPr="000F6C3C">
        <w:rPr>
          <w:rStyle w:val="Ttulo4Car"/>
        </w:rPr>
        <w:tab/>
        <w:t>Teoría</w:t>
      </w:r>
      <w:r w:rsidR="00CF4AF8" w:rsidRPr="000F6C3C">
        <w:rPr>
          <w:rStyle w:val="Ttulo4Car"/>
        </w:rPr>
        <w:t>s</w:t>
      </w:r>
      <w:r w:rsidRPr="000F6C3C">
        <w:rPr>
          <w:rStyle w:val="Ttulo4Car"/>
        </w:rPr>
        <w:t xml:space="preserve"> </w:t>
      </w:r>
      <w:bookmarkEnd w:id="77"/>
      <w:r w:rsidR="00527854" w:rsidRPr="000F6C3C">
        <w:rPr>
          <w:rStyle w:val="Ttulo4Car"/>
        </w:rPr>
        <w:t xml:space="preserve">relacionadas </w:t>
      </w:r>
      <w:r w:rsidR="0037254F" w:rsidRPr="000F6C3C">
        <w:rPr>
          <w:rStyle w:val="Ttulo4Car"/>
        </w:rPr>
        <w:t>a la variable actitud docente</w:t>
      </w:r>
      <w:bookmarkEnd w:id="78"/>
      <w:r w:rsidRPr="000F6C3C">
        <w:rPr>
          <w:rFonts w:ascii="Times New Roman" w:hAnsi="Times New Roman" w:cs="Times New Roman"/>
          <w:b/>
          <w:sz w:val="24"/>
          <w:szCs w:val="24"/>
          <w:lang w:val="es-ES" w:eastAsia="es-ES" w:bidi="es-ES"/>
        </w:rPr>
        <w:t>.</w:t>
      </w:r>
      <w:r w:rsidRPr="000F6C3C">
        <w:rPr>
          <w:rFonts w:ascii="Times New Roman" w:hAnsi="Times New Roman" w:cs="Times New Roman"/>
          <w:sz w:val="24"/>
          <w:szCs w:val="24"/>
          <w:lang w:val="es-ES" w:eastAsia="es-ES" w:bidi="es-ES"/>
        </w:rPr>
        <w:t xml:space="preserve"> </w:t>
      </w:r>
      <w:r w:rsidR="004C6C0B" w:rsidRPr="000F6C3C">
        <w:rPr>
          <w:rFonts w:ascii="Times New Roman" w:hAnsi="Times New Roman" w:cs="Times New Roman"/>
          <w:sz w:val="24"/>
          <w:szCs w:val="24"/>
          <w:lang w:val="es-ES" w:eastAsia="es-ES" w:bidi="es-ES"/>
        </w:rPr>
        <w:t>Son diversas las teorías que se han escrito acerca de las actitudes; a continuación, se describen las siguientes:</w:t>
      </w:r>
      <w:r w:rsidRPr="000F6C3C">
        <w:rPr>
          <w:rFonts w:ascii="Times New Roman" w:hAnsi="Times New Roman" w:cs="Times New Roman"/>
          <w:sz w:val="24"/>
          <w:szCs w:val="24"/>
          <w:lang w:val="es-ES" w:eastAsia="es-ES" w:bidi="es-ES"/>
        </w:rPr>
        <w:t xml:space="preserve">   </w:t>
      </w:r>
    </w:p>
    <w:p w14:paraId="0FBCAAEC" w14:textId="77777777" w:rsidR="00096A95" w:rsidRPr="000F6C3C" w:rsidRDefault="007A44BB" w:rsidP="007A44BB">
      <w:pPr>
        <w:spacing w:line="480" w:lineRule="auto"/>
        <w:rPr>
          <w:rFonts w:ascii="Times New Roman" w:hAnsi="Times New Roman" w:cs="Times New Roman"/>
          <w:sz w:val="24"/>
          <w:szCs w:val="24"/>
          <w:lang w:val="es-ES" w:eastAsia="es-ES" w:bidi="es-ES"/>
        </w:rPr>
      </w:pPr>
      <w:bookmarkStart w:id="79" w:name="_Toc77840028"/>
      <w:bookmarkStart w:id="80" w:name="_Toc98234384"/>
      <w:r w:rsidRPr="000F6C3C">
        <w:rPr>
          <w:rStyle w:val="Ttulo5Car"/>
          <w:i/>
        </w:rPr>
        <w:t xml:space="preserve">2.2.1.3.1 </w:t>
      </w:r>
      <w:r w:rsidR="00E4040F" w:rsidRPr="000F6C3C">
        <w:rPr>
          <w:rStyle w:val="Ttulo5Car"/>
          <w:i/>
        </w:rPr>
        <w:t>Teoría de la acción razonada de Ajzen y Fishbein (1980)</w:t>
      </w:r>
      <w:bookmarkEnd w:id="79"/>
      <w:bookmarkEnd w:id="80"/>
      <w:r w:rsidRPr="000F6C3C">
        <w:rPr>
          <w:rFonts w:ascii="Times New Roman" w:hAnsi="Times New Roman" w:cs="Times New Roman"/>
          <w:i/>
          <w:sz w:val="24"/>
          <w:szCs w:val="24"/>
          <w:lang w:val="es-ES" w:eastAsia="es-ES" w:bidi="es-ES"/>
        </w:rPr>
        <w:t>.</w:t>
      </w:r>
      <w:r w:rsidRPr="000F6C3C">
        <w:rPr>
          <w:rFonts w:ascii="Times New Roman" w:hAnsi="Times New Roman" w:cs="Times New Roman"/>
          <w:sz w:val="24"/>
          <w:szCs w:val="24"/>
          <w:lang w:val="es-ES" w:eastAsia="es-ES" w:bidi="es-ES"/>
        </w:rPr>
        <w:t xml:space="preserve"> </w:t>
      </w:r>
      <w:r w:rsidR="008C5402" w:rsidRPr="000F6C3C">
        <w:rPr>
          <w:rFonts w:ascii="Times New Roman" w:hAnsi="Times New Roman" w:cs="Times New Roman"/>
          <w:sz w:val="24"/>
          <w:szCs w:val="24"/>
          <w:lang w:val="es-ES" w:eastAsia="es-ES" w:bidi="es-ES"/>
        </w:rPr>
        <w:t xml:space="preserve">Decidir involucrarse en una conducta en específico </w:t>
      </w:r>
      <w:r w:rsidR="00C931FF" w:rsidRPr="000F6C3C">
        <w:rPr>
          <w:rFonts w:ascii="Times New Roman" w:hAnsi="Times New Roman" w:cs="Times New Roman"/>
          <w:sz w:val="24"/>
          <w:szCs w:val="24"/>
          <w:lang w:val="es-ES" w:eastAsia="es-ES" w:bidi="es-ES"/>
        </w:rPr>
        <w:t xml:space="preserve">se deriva de un desarrollo </w:t>
      </w:r>
      <w:r w:rsidR="00A679A2" w:rsidRPr="000F6C3C">
        <w:rPr>
          <w:rFonts w:ascii="Times New Roman" w:hAnsi="Times New Roman" w:cs="Times New Roman"/>
          <w:sz w:val="24"/>
          <w:szCs w:val="24"/>
          <w:lang w:val="es-ES" w:eastAsia="es-ES" w:bidi="es-ES"/>
        </w:rPr>
        <w:t>razonado que está dirigido hacia un objetivo y tiene un orden lógico</w:t>
      </w:r>
      <w:r w:rsidR="00AE7BAD" w:rsidRPr="000F6C3C">
        <w:rPr>
          <w:rFonts w:ascii="Times New Roman" w:hAnsi="Times New Roman" w:cs="Times New Roman"/>
          <w:sz w:val="24"/>
          <w:szCs w:val="24"/>
          <w:lang w:val="es-ES" w:eastAsia="es-ES" w:bidi="es-ES"/>
        </w:rPr>
        <w:t xml:space="preserve">. Se examinan los resultados de cada una y se decide si actuar o no. Dicha decisión se manifiesta en las posturas comportamentales, dadas por las actitudes hacia el comportamiento, </w:t>
      </w:r>
      <w:r w:rsidR="00A4002C" w:rsidRPr="000F6C3C">
        <w:rPr>
          <w:rFonts w:ascii="Times New Roman" w:hAnsi="Times New Roman" w:cs="Times New Roman"/>
          <w:sz w:val="24"/>
          <w:szCs w:val="24"/>
          <w:lang w:val="es-ES" w:eastAsia="es-ES" w:bidi="es-ES"/>
        </w:rPr>
        <w:t xml:space="preserve">reglas subjetivas y supervisión del comportamiento </w:t>
      </w:r>
      <w:sdt>
        <w:sdtPr>
          <w:rPr>
            <w:rFonts w:ascii="Times New Roman" w:hAnsi="Times New Roman" w:cs="Times New Roman"/>
            <w:sz w:val="24"/>
            <w:szCs w:val="24"/>
            <w:lang w:val="es-ES" w:eastAsia="es-ES" w:bidi="es-ES"/>
          </w:rPr>
          <w:id w:val="-1482534704"/>
          <w:citation/>
        </w:sdtPr>
        <w:sdtContent>
          <w:r w:rsidR="00A4002C" w:rsidRPr="000F6C3C">
            <w:rPr>
              <w:rFonts w:ascii="Times New Roman" w:hAnsi="Times New Roman" w:cs="Times New Roman"/>
              <w:sz w:val="24"/>
              <w:szCs w:val="24"/>
              <w:lang w:val="es-ES" w:eastAsia="es-ES" w:bidi="es-ES"/>
            </w:rPr>
            <w:fldChar w:fldCharType="begin"/>
          </w:r>
          <w:r w:rsidR="00A4002C" w:rsidRPr="000F6C3C">
            <w:rPr>
              <w:rFonts w:ascii="Times New Roman" w:hAnsi="Times New Roman" w:cs="Times New Roman"/>
              <w:sz w:val="24"/>
              <w:szCs w:val="24"/>
              <w:lang w:val="es-ES" w:eastAsia="es-ES" w:bidi="es-ES"/>
            </w:rPr>
            <w:instrText xml:space="preserve">CITATION Ang171 \p 235 \l 3082 </w:instrText>
          </w:r>
          <w:r w:rsidR="00A4002C" w:rsidRPr="000F6C3C">
            <w:rPr>
              <w:rFonts w:ascii="Times New Roman" w:hAnsi="Times New Roman" w:cs="Times New Roman"/>
              <w:sz w:val="24"/>
              <w:szCs w:val="24"/>
              <w:lang w:val="es-ES" w:eastAsia="es-ES" w:bidi="es-ES"/>
            </w:rPr>
            <w:fldChar w:fldCharType="separate"/>
          </w:r>
          <w:r w:rsidR="00A4002C" w:rsidRPr="000F6C3C">
            <w:rPr>
              <w:rFonts w:ascii="Times New Roman" w:hAnsi="Times New Roman" w:cs="Times New Roman"/>
              <w:noProof/>
              <w:sz w:val="24"/>
              <w:szCs w:val="24"/>
              <w:lang w:val="es-ES" w:eastAsia="es-ES" w:bidi="es-ES"/>
            </w:rPr>
            <w:t>(Angenscheidt &amp; Navarrete, 2017, pág. 235)</w:t>
          </w:r>
          <w:r w:rsidR="00A4002C" w:rsidRPr="000F6C3C">
            <w:rPr>
              <w:rFonts w:ascii="Times New Roman" w:hAnsi="Times New Roman" w:cs="Times New Roman"/>
              <w:sz w:val="24"/>
              <w:szCs w:val="24"/>
              <w:lang w:val="es-ES" w:eastAsia="es-ES" w:bidi="es-ES"/>
            </w:rPr>
            <w:fldChar w:fldCharType="end"/>
          </w:r>
        </w:sdtContent>
      </w:sdt>
      <w:r w:rsidR="00A679A2" w:rsidRPr="000F6C3C">
        <w:rPr>
          <w:rFonts w:ascii="Times New Roman" w:hAnsi="Times New Roman" w:cs="Times New Roman"/>
          <w:sz w:val="24"/>
          <w:szCs w:val="24"/>
          <w:lang w:val="es-ES" w:eastAsia="es-ES" w:bidi="es-ES"/>
        </w:rPr>
        <w:t xml:space="preserve"> </w:t>
      </w:r>
      <w:r w:rsidRPr="000F6C3C">
        <w:rPr>
          <w:rFonts w:ascii="Times New Roman" w:hAnsi="Times New Roman" w:cs="Times New Roman"/>
          <w:sz w:val="24"/>
          <w:szCs w:val="24"/>
          <w:lang w:val="es-ES" w:eastAsia="es-ES" w:bidi="es-ES"/>
        </w:rPr>
        <w:t xml:space="preserve">    </w:t>
      </w:r>
    </w:p>
    <w:p w14:paraId="53F5E03F" w14:textId="77777777" w:rsidR="004C6C0B" w:rsidRPr="000F6C3C" w:rsidRDefault="003450E4" w:rsidP="00A4002C">
      <w:pPr>
        <w:spacing w:line="480" w:lineRule="auto"/>
        <w:rPr>
          <w:rFonts w:ascii="Times New Roman" w:hAnsi="Times New Roman" w:cs="Times New Roman"/>
          <w:sz w:val="24"/>
          <w:szCs w:val="24"/>
          <w:lang w:val="es-ES" w:eastAsia="es-ES" w:bidi="es-ES"/>
        </w:rPr>
      </w:pPr>
      <w:bookmarkStart w:id="81" w:name="_Toc98234385"/>
      <w:r w:rsidRPr="000F6C3C">
        <w:rPr>
          <w:rStyle w:val="Ttulo5Car"/>
          <w:i/>
        </w:rPr>
        <w:t xml:space="preserve">2.2.1.3.2 </w:t>
      </w:r>
      <w:r w:rsidR="00A4002C" w:rsidRPr="000F6C3C">
        <w:rPr>
          <w:rStyle w:val="Ttulo5Car"/>
          <w:i/>
        </w:rPr>
        <w:t>Teoría del contacto intergrupal de Allport (1954)</w:t>
      </w:r>
      <w:bookmarkEnd w:id="81"/>
      <w:r w:rsidR="00A4002C" w:rsidRPr="000F6C3C">
        <w:rPr>
          <w:rFonts w:ascii="Times New Roman" w:hAnsi="Times New Roman" w:cs="Times New Roman"/>
          <w:sz w:val="24"/>
          <w:szCs w:val="24"/>
          <w:lang w:val="es-ES" w:eastAsia="es-ES" w:bidi="es-ES"/>
        </w:rPr>
        <w:t xml:space="preserve">. </w:t>
      </w:r>
      <w:r w:rsidRPr="000F6C3C">
        <w:rPr>
          <w:rFonts w:ascii="Times New Roman" w:hAnsi="Times New Roman" w:cs="Times New Roman"/>
          <w:sz w:val="24"/>
          <w:szCs w:val="24"/>
          <w:lang w:val="es-ES" w:eastAsia="es-ES" w:bidi="es-ES"/>
        </w:rPr>
        <w:t xml:space="preserve">Esta sugiere los fundamentos para alcanzar relaciones positivas entre diversos grupos. Las relaciones entre grupos diferentes se vuelven positivos cuando se manifiestan las consideraciones siguientes: las personas poseen situaciones parecidas, poseen propósitos similares, existe el cooperativismo grupal y sustento institucional. Asimismo, la </w:t>
      </w:r>
      <w:r w:rsidR="006B0EB9" w:rsidRPr="000F6C3C">
        <w:rPr>
          <w:rFonts w:ascii="Times New Roman" w:hAnsi="Times New Roman" w:cs="Times New Roman"/>
          <w:sz w:val="24"/>
          <w:szCs w:val="24"/>
          <w:lang w:val="es-ES" w:eastAsia="es-ES" w:bidi="es-ES"/>
        </w:rPr>
        <w:t>periodicidad, calidad y diversidad de maneras de vinculación favorecen en que los individuos se frecuenten y estimen (Angenscheidt &amp; Navarrete, 2017, pág. 235).</w:t>
      </w:r>
      <w:r w:rsidR="00A4002C" w:rsidRPr="000F6C3C">
        <w:rPr>
          <w:rFonts w:ascii="Times New Roman" w:hAnsi="Times New Roman" w:cs="Times New Roman"/>
          <w:sz w:val="24"/>
          <w:szCs w:val="24"/>
          <w:lang w:val="es-ES" w:eastAsia="es-ES" w:bidi="es-ES"/>
        </w:rPr>
        <w:t xml:space="preserve">   </w:t>
      </w:r>
    </w:p>
    <w:p w14:paraId="1AA8B9CA" w14:textId="77777777" w:rsidR="00F15F5C" w:rsidRPr="000F6C3C" w:rsidRDefault="006B0EB9" w:rsidP="00A4002C">
      <w:pPr>
        <w:spacing w:line="480" w:lineRule="auto"/>
        <w:rPr>
          <w:rFonts w:ascii="Times New Roman" w:hAnsi="Times New Roman" w:cs="Times New Roman"/>
          <w:sz w:val="24"/>
          <w:szCs w:val="24"/>
          <w:lang w:val="es-ES" w:eastAsia="es-ES" w:bidi="es-ES"/>
        </w:rPr>
      </w:pPr>
      <w:bookmarkStart w:id="82" w:name="_Toc77840029"/>
      <w:bookmarkStart w:id="83" w:name="_Toc98234386"/>
      <w:r w:rsidRPr="000F6C3C">
        <w:rPr>
          <w:rStyle w:val="Ttulo4Car"/>
        </w:rPr>
        <w:t>2.2.1.4</w:t>
      </w:r>
      <w:r w:rsidRPr="000F6C3C">
        <w:rPr>
          <w:rStyle w:val="Ttulo4Car"/>
        </w:rPr>
        <w:tab/>
        <w:t>Actitud docente</w:t>
      </w:r>
      <w:bookmarkEnd w:id="82"/>
      <w:r w:rsidR="00D1220D" w:rsidRPr="000F6C3C">
        <w:rPr>
          <w:rStyle w:val="Ttulo4Car"/>
        </w:rPr>
        <w:t xml:space="preserve"> definiciones</w:t>
      </w:r>
      <w:bookmarkEnd w:id="83"/>
      <w:r w:rsidRPr="000F6C3C">
        <w:rPr>
          <w:rFonts w:ascii="Times New Roman" w:hAnsi="Times New Roman" w:cs="Times New Roman"/>
          <w:b/>
          <w:sz w:val="24"/>
          <w:szCs w:val="24"/>
          <w:lang w:val="es-ES" w:eastAsia="es-ES" w:bidi="es-ES"/>
        </w:rPr>
        <w:t>.</w:t>
      </w:r>
      <w:r w:rsidRPr="000F6C3C">
        <w:rPr>
          <w:rFonts w:ascii="Times New Roman" w:hAnsi="Times New Roman" w:cs="Times New Roman"/>
          <w:sz w:val="24"/>
          <w:szCs w:val="24"/>
          <w:lang w:val="es-ES" w:eastAsia="es-ES" w:bidi="es-ES"/>
        </w:rPr>
        <w:t xml:space="preserve"> </w:t>
      </w:r>
      <w:r w:rsidR="00D63EE3" w:rsidRPr="000F6C3C">
        <w:rPr>
          <w:rFonts w:ascii="Times New Roman" w:hAnsi="Times New Roman" w:cs="Times New Roman"/>
          <w:sz w:val="24"/>
          <w:szCs w:val="24"/>
          <w:lang w:val="es-ES" w:eastAsia="es-ES" w:bidi="es-ES"/>
        </w:rPr>
        <w:t xml:space="preserve">La actitud docente “es aquella en las que los docentes logran ser mediadores o un obstáculo en el proceso de enseñanza aprendizaje, a su vez que inciden en el empleo de habilidades inclusivas en mayor o menor grado” </w:t>
      </w:r>
      <w:r w:rsidR="00D63EE3" w:rsidRPr="000F6C3C">
        <w:rPr>
          <w:rFonts w:ascii="Times New Roman" w:hAnsi="Times New Roman" w:cs="Times New Roman"/>
          <w:noProof/>
          <w:sz w:val="24"/>
          <w:szCs w:val="24"/>
          <w:lang w:val="es-ES" w:eastAsia="es-ES" w:bidi="es-ES"/>
        </w:rPr>
        <w:t>(</w:t>
      </w:r>
      <w:r w:rsidR="00E1627C" w:rsidRPr="000F6C3C">
        <w:rPr>
          <w:rFonts w:ascii="Times New Roman" w:hAnsi="Times New Roman" w:cs="Times New Roman"/>
          <w:noProof/>
          <w:sz w:val="24"/>
          <w:szCs w:val="24"/>
          <w:lang w:val="es-ES" w:eastAsia="es-ES" w:bidi="es-ES"/>
        </w:rPr>
        <w:t xml:space="preserve">Garzón </w:t>
      </w:r>
      <w:r w:rsidR="00E1627C" w:rsidRPr="000F6C3C">
        <w:rPr>
          <w:rFonts w:ascii="Times New Roman" w:hAnsi="Times New Roman" w:cs="Times New Roman"/>
          <w:i/>
          <w:noProof/>
          <w:sz w:val="24"/>
          <w:szCs w:val="24"/>
          <w:lang w:val="es-ES" w:eastAsia="es-ES" w:bidi="es-ES"/>
        </w:rPr>
        <w:t>et al.</w:t>
      </w:r>
      <w:r w:rsidR="00E1627C" w:rsidRPr="000F6C3C">
        <w:rPr>
          <w:rFonts w:ascii="Times New Roman" w:hAnsi="Times New Roman" w:cs="Times New Roman"/>
          <w:noProof/>
          <w:sz w:val="24"/>
          <w:szCs w:val="24"/>
          <w:lang w:val="es-ES" w:eastAsia="es-ES" w:bidi="es-ES"/>
        </w:rPr>
        <w:t xml:space="preserve">, 2016 citado en </w:t>
      </w:r>
      <w:r w:rsidR="00D63EE3" w:rsidRPr="000F6C3C">
        <w:rPr>
          <w:rFonts w:ascii="Times New Roman" w:hAnsi="Times New Roman" w:cs="Times New Roman"/>
          <w:noProof/>
          <w:sz w:val="24"/>
          <w:szCs w:val="24"/>
          <w:lang w:val="es-ES" w:eastAsia="es-ES" w:bidi="es-ES"/>
        </w:rPr>
        <w:t>Rosero et al., 2021, pág. 98)</w:t>
      </w:r>
      <w:r w:rsidR="00F15F5C" w:rsidRPr="000F6C3C">
        <w:rPr>
          <w:rFonts w:ascii="Times New Roman" w:hAnsi="Times New Roman" w:cs="Times New Roman"/>
          <w:sz w:val="24"/>
          <w:szCs w:val="24"/>
          <w:lang w:val="es-ES" w:eastAsia="es-ES" w:bidi="es-ES"/>
        </w:rPr>
        <w:t>.</w:t>
      </w:r>
    </w:p>
    <w:p w14:paraId="55EC393F" w14:textId="77777777" w:rsidR="00A4002C" w:rsidRPr="000F6C3C" w:rsidRDefault="00DE0F17" w:rsidP="00F15F5C">
      <w:pPr>
        <w:spacing w:line="480" w:lineRule="auto"/>
        <w:ind w:firstLine="720"/>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 xml:space="preserve">Asimismo, </w:t>
      </w:r>
      <w:r w:rsidR="00F15F5C" w:rsidRPr="000F6C3C">
        <w:rPr>
          <w:rFonts w:ascii="Times New Roman" w:hAnsi="Times New Roman" w:cs="Times New Roman"/>
          <w:sz w:val="24"/>
          <w:szCs w:val="24"/>
          <w:lang w:val="es-ES" w:eastAsia="es-ES" w:bidi="es-ES"/>
        </w:rPr>
        <w:t xml:space="preserve">Granada, Porres y Sanhueza (2013), argumentan que </w:t>
      </w:r>
      <w:r w:rsidR="00923D11" w:rsidRPr="000F6C3C">
        <w:rPr>
          <w:rFonts w:ascii="Times New Roman" w:hAnsi="Times New Roman" w:cs="Times New Roman"/>
          <w:sz w:val="24"/>
          <w:szCs w:val="24"/>
          <w:lang w:val="es-ES" w:eastAsia="es-ES" w:bidi="es-ES"/>
        </w:rPr>
        <w:t>la actitud docente es</w:t>
      </w:r>
      <w:r w:rsidR="00F15F5C" w:rsidRPr="000F6C3C">
        <w:rPr>
          <w:rFonts w:ascii="Times New Roman" w:hAnsi="Times New Roman" w:cs="Times New Roman"/>
          <w:sz w:val="24"/>
          <w:szCs w:val="24"/>
          <w:lang w:val="es-ES" w:eastAsia="es-ES" w:bidi="es-ES"/>
        </w:rPr>
        <w:t xml:space="preserve"> </w:t>
      </w:r>
      <w:r w:rsidR="00923D11" w:rsidRPr="000F6C3C">
        <w:rPr>
          <w:rFonts w:ascii="Times New Roman" w:hAnsi="Times New Roman" w:cs="Times New Roman"/>
          <w:sz w:val="24"/>
          <w:szCs w:val="24"/>
          <w:lang w:val="es-ES" w:eastAsia="es-ES" w:bidi="es-ES"/>
        </w:rPr>
        <w:t>fundamental</w:t>
      </w:r>
      <w:r w:rsidR="00F15F5C" w:rsidRPr="000F6C3C">
        <w:rPr>
          <w:rFonts w:ascii="Times New Roman" w:hAnsi="Times New Roman" w:cs="Times New Roman"/>
          <w:sz w:val="24"/>
          <w:szCs w:val="24"/>
          <w:lang w:val="es-ES" w:eastAsia="es-ES" w:bidi="es-ES"/>
        </w:rPr>
        <w:t xml:space="preserve"> en el </w:t>
      </w:r>
      <w:r w:rsidR="00923D11" w:rsidRPr="000F6C3C">
        <w:rPr>
          <w:rFonts w:ascii="Times New Roman" w:hAnsi="Times New Roman" w:cs="Times New Roman"/>
          <w:sz w:val="24"/>
          <w:szCs w:val="24"/>
          <w:lang w:val="es-ES" w:eastAsia="es-ES" w:bidi="es-ES"/>
        </w:rPr>
        <w:t>maestro</w:t>
      </w:r>
      <w:r w:rsidR="00F15F5C" w:rsidRPr="000F6C3C">
        <w:rPr>
          <w:rFonts w:ascii="Times New Roman" w:hAnsi="Times New Roman" w:cs="Times New Roman"/>
          <w:sz w:val="24"/>
          <w:szCs w:val="24"/>
          <w:lang w:val="es-ES" w:eastAsia="es-ES" w:bidi="es-ES"/>
        </w:rPr>
        <w:t xml:space="preserve"> para el desarrollo </w:t>
      </w:r>
      <w:r w:rsidR="00923D11" w:rsidRPr="000F6C3C">
        <w:rPr>
          <w:rFonts w:ascii="Times New Roman" w:hAnsi="Times New Roman" w:cs="Times New Roman"/>
          <w:sz w:val="24"/>
          <w:szCs w:val="24"/>
          <w:lang w:val="es-ES" w:eastAsia="es-ES" w:bidi="es-ES"/>
        </w:rPr>
        <w:t xml:space="preserve">de la inclusión de los discentes; entendiendo que </w:t>
      </w:r>
      <w:r w:rsidR="00923D11" w:rsidRPr="000F6C3C">
        <w:rPr>
          <w:rFonts w:ascii="Times New Roman" w:hAnsi="Times New Roman" w:cs="Times New Roman"/>
          <w:sz w:val="24"/>
          <w:szCs w:val="24"/>
          <w:lang w:val="es-ES" w:eastAsia="es-ES" w:bidi="es-ES"/>
        </w:rPr>
        <w:lastRenderedPageBreak/>
        <w:t>la actitud es una orientación de la razón que se despliega en una manera de pensar, realizar o responder (párrafo 1).</w:t>
      </w:r>
    </w:p>
    <w:p w14:paraId="625D0EEF" w14:textId="77777777" w:rsidR="00DB46FF" w:rsidRPr="000F6C3C" w:rsidRDefault="008F00AA" w:rsidP="005A0D89">
      <w:pPr>
        <w:spacing w:line="480" w:lineRule="auto"/>
        <w:ind w:firstLine="720"/>
        <w:rPr>
          <w:rFonts w:ascii="Times New Roman" w:hAnsi="Times New Roman" w:cs="Times New Roman"/>
          <w:noProof/>
          <w:sz w:val="24"/>
          <w:szCs w:val="24"/>
          <w:lang w:val="es-ES" w:eastAsia="es-ES" w:bidi="es-ES"/>
        </w:rPr>
      </w:pPr>
      <w:r w:rsidRPr="000F6C3C">
        <w:rPr>
          <w:rFonts w:ascii="Times New Roman" w:hAnsi="Times New Roman" w:cs="Times New Roman"/>
          <w:sz w:val="24"/>
          <w:szCs w:val="24"/>
          <w:lang w:val="es-ES" w:eastAsia="es-ES" w:bidi="es-ES"/>
        </w:rPr>
        <w:t>Por otra parte, la actitud docente orientada hacia la inclusión se entiende como la conjunción de reflexiones, ideas, juicios y testimonios adecuados en relación a las probabilidades educativas para observa</w:t>
      </w:r>
      <w:r w:rsidR="005A0D89" w:rsidRPr="000F6C3C">
        <w:rPr>
          <w:rFonts w:ascii="Times New Roman" w:hAnsi="Times New Roman" w:cs="Times New Roman"/>
          <w:sz w:val="24"/>
          <w:szCs w:val="24"/>
          <w:lang w:val="es-ES" w:eastAsia="es-ES" w:bidi="es-ES"/>
        </w:rPr>
        <w:t>r a los estudiantes con discapacidades y perturbaciones (cognitivas), adjuntas al sentimiento dirigida a la regularización educativa y de las condiciones de vida (elementos afectivos), asimismo, la disposición u orientación al accionar de forma apropiada (</w:t>
      </w:r>
      <w:r w:rsidR="00EC5447" w:rsidRPr="000F6C3C">
        <w:rPr>
          <w:rFonts w:ascii="Times New Roman" w:hAnsi="Times New Roman" w:cs="Times New Roman"/>
          <w:sz w:val="24"/>
          <w:szCs w:val="24"/>
          <w:lang w:val="es-ES" w:eastAsia="es-ES" w:bidi="es-ES"/>
        </w:rPr>
        <w:t>comportamental</w:t>
      </w:r>
      <w:r w:rsidR="005A0D89" w:rsidRPr="000F6C3C">
        <w:rPr>
          <w:rFonts w:ascii="Times New Roman" w:hAnsi="Times New Roman" w:cs="Times New Roman"/>
          <w:sz w:val="24"/>
          <w:szCs w:val="24"/>
          <w:lang w:val="es-ES" w:eastAsia="es-ES" w:bidi="es-ES"/>
        </w:rPr>
        <w:t>)</w:t>
      </w:r>
      <w:r w:rsidR="003A6505" w:rsidRPr="000F6C3C">
        <w:rPr>
          <w:rFonts w:ascii="Times New Roman" w:hAnsi="Times New Roman" w:cs="Times New Roman"/>
          <w:sz w:val="24"/>
          <w:szCs w:val="24"/>
          <w:lang w:val="es-ES" w:eastAsia="es-ES" w:bidi="es-ES"/>
        </w:rPr>
        <w:t xml:space="preserve"> </w:t>
      </w:r>
      <w:r w:rsidR="003A6505" w:rsidRPr="000F6C3C">
        <w:rPr>
          <w:rFonts w:ascii="Times New Roman" w:hAnsi="Times New Roman" w:cs="Times New Roman"/>
          <w:noProof/>
          <w:sz w:val="24"/>
          <w:szCs w:val="24"/>
          <w:lang w:val="es-ES" w:eastAsia="es-ES" w:bidi="es-ES"/>
        </w:rPr>
        <w:t>(Rodríguez et al, 2021).</w:t>
      </w:r>
    </w:p>
    <w:p w14:paraId="2712D9FE" w14:textId="77777777" w:rsidR="00C51953" w:rsidRPr="000F6C3C" w:rsidRDefault="00A0207F" w:rsidP="00A0207F">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La actitud docente orientada hacia la formación inclusiva; es conceptualizada como la facultad referida a la inclusión de los discentes con diferentes particularidades; del mismo modo, a la variación acerca del punto de vista de la inclusión y los ajustes de sus procedimientos (Yada y Savolainen, 2017).</w:t>
      </w:r>
    </w:p>
    <w:p w14:paraId="19419FB8" w14:textId="77777777" w:rsidR="00143CA0" w:rsidRPr="000F6C3C" w:rsidRDefault="00DE0F17" w:rsidP="005A0D89">
      <w:pPr>
        <w:spacing w:line="480" w:lineRule="auto"/>
        <w:ind w:firstLine="720"/>
        <w:rPr>
          <w:rFonts w:ascii="Times New Roman" w:hAnsi="Times New Roman" w:cs="Times New Roman"/>
          <w:noProof/>
          <w:sz w:val="24"/>
          <w:szCs w:val="24"/>
          <w:lang w:val="es-ES" w:eastAsia="es-ES" w:bidi="es-ES"/>
        </w:rPr>
      </w:pPr>
      <w:r w:rsidRPr="000F6C3C">
        <w:rPr>
          <w:rFonts w:ascii="Times New Roman" w:hAnsi="Times New Roman" w:cs="Times New Roman"/>
          <w:sz w:val="24"/>
          <w:szCs w:val="24"/>
          <w:lang w:val="es-ES" w:eastAsia="es-ES" w:bidi="es-ES"/>
        </w:rPr>
        <w:t>Adicionalmente, Reynoso (</w:t>
      </w:r>
      <w:r w:rsidR="00E96265" w:rsidRPr="000F6C3C">
        <w:rPr>
          <w:rFonts w:ascii="Times New Roman" w:hAnsi="Times New Roman" w:cs="Times New Roman"/>
          <w:sz w:val="24"/>
          <w:szCs w:val="24"/>
          <w:lang w:val="es-ES" w:eastAsia="es-ES" w:bidi="es-ES"/>
        </w:rPr>
        <w:t>200</w:t>
      </w:r>
      <w:r w:rsidRPr="000F6C3C">
        <w:rPr>
          <w:rFonts w:ascii="Times New Roman" w:hAnsi="Times New Roman" w:cs="Times New Roman"/>
          <w:sz w:val="24"/>
          <w:szCs w:val="24"/>
          <w:lang w:val="es-ES" w:eastAsia="es-ES" w:bidi="es-ES"/>
        </w:rPr>
        <w:t xml:space="preserve">8), precisa que </w:t>
      </w:r>
      <w:r w:rsidR="0005264D" w:rsidRPr="000F6C3C">
        <w:rPr>
          <w:rFonts w:ascii="Times New Roman" w:hAnsi="Times New Roman" w:cs="Times New Roman"/>
          <w:sz w:val="24"/>
          <w:szCs w:val="24"/>
          <w:lang w:val="es-ES" w:eastAsia="es-ES" w:bidi="es-ES"/>
        </w:rPr>
        <w:t>la actitud docente</w:t>
      </w:r>
      <w:r w:rsidRPr="000F6C3C">
        <w:rPr>
          <w:rFonts w:ascii="Times New Roman" w:hAnsi="Times New Roman" w:cs="Times New Roman"/>
          <w:sz w:val="24"/>
          <w:szCs w:val="24"/>
          <w:lang w:val="es-ES" w:eastAsia="es-ES" w:bidi="es-ES"/>
        </w:rPr>
        <w:t xml:space="preserve"> es la percepción o postura del maestro para realizar su ejercicio, que </w:t>
      </w:r>
      <w:r w:rsidR="0005264D" w:rsidRPr="000F6C3C">
        <w:rPr>
          <w:rFonts w:ascii="Times New Roman" w:hAnsi="Times New Roman" w:cs="Times New Roman"/>
          <w:sz w:val="24"/>
          <w:szCs w:val="24"/>
          <w:lang w:val="es-ES" w:eastAsia="es-ES" w:bidi="es-ES"/>
        </w:rPr>
        <w:t>evidencien su constancia y capacidades idóneas. Constituye un elemento esencial en los procesos de transformaciones educativas que favorezcan al avance del estudiante (p. 18).</w:t>
      </w:r>
    </w:p>
    <w:p w14:paraId="05992366" w14:textId="77777777" w:rsidR="00E96265" w:rsidRPr="000F6C3C" w:rsidRDefault="00A0207F" w:rsidP="00A54223">
      <w:pPr>
        <w:spacing w:line="480" w:lineRule="auto"/>
        <w:ind w:firstLine="720"/>
        <w:rPr>
          <w:rFonts w:ascii="Times New Roman" w:hAnsi="Times New Roman" w:cs="Times New Roman"/>
          <w:sz w:val="24"/>
          <w:szCs w:val="24"/>
          <w:lang w:val="es-ES" w:eastAsia="es-ES" w:bidi="es-ES"/>
        </w:rPr>
      </w:pPr>
      <w:r w:rsidRPr="000F6C3C">
        <w:rPr>
          <w:rFonts w:ascii="Times New Roman" w:eastAsia="Times New Roman" w:hAnsi="Times New Roman" w:cs="Times New Roman"/>
          <w:sz w:val="24"/>
          <w:szCs w:val="24"/>
          <w:lang w:val="es-ES"/>
        </w:rPr>
        <w:t>Según Sruggs y Mastropieri (1996), expresan que es fundamental en el ejercicio pedagógico el modelo de enseñanza que ofrece y no el prototipo del docente. Argumentan que “el entorno del salón incide en el grado de conducta hacia los estudiantes de inclusión; siendo este análisis demostrado por investigaciones realizadas donde se ha estudiado la vinculación entre los docentes y estudiantes” (p. 58)</w:t>
      </w:r>
      <w:r w:rsidR="00352132" w:rsidRPr="000F6C3C">
        <w:rPr>
          <w:rFonts w:ascii="Times New Roman" w:hAnsi="Times New Roman" w:cs="Times New Roman"/>
          <w:sz w:val="24"/>
          <w:szCs w:val="24"/>
          <w:lang w:val="es-ES" w:eastAsia="es-ES" w:bidi="es-ES"/>
        </w:rPr>
        <w:t xml:space="preserve">. </w:t>
      </w:r>
    </w:p>
    <w:p w14:paraId="5EEFB374" w14:textId="77777777" w:rsidR="00CF4AF8" w:rsidRPr="000F6C3C" w:rsidRDefault="00580CD0" w:rsidP="00580CD0">
      <w:pPr>
        <w:spacing w:line="480" w:lineRule="auto"/>
        <w:rPr>
          <w:rFonts w:ascii="Times New Roman" w:hAnsi="Times New Roman" w:cs="Times New Roman"/>
          <w:noProof/>
          <w:sz w:val="24"/>
          <w:szCs w:val="24"/>
          <w:lang w:val="es-ES" w:eastAsia="es-ES" w:bidi="es-ES"/>
        </w:rPr>
      </w:pPr>
      <w:bookmarkStart w:id="84" w:name="_Toc77840030"/>
      <w:bookmarkStart w:id="85" w:name="_Toc98234387"/>
      <w:r w:rsidRPr="000F6C3C">
        <w:rPr>
          <w:rStyle w:val="Ttulo4Car"/>
        </w:rPr>
        <w:t>2.2.1.5 Características de la actitud</w:t>
      </w:r>
      <w:bookmarkEnd w:id="84"/>
      <w:bookmarkEnd w:id="85"/>
      <w:r w:rsidRPr="000F6C3C">
        <w:rPr>
          <w:rFonts w:ascii="Times New Roman" w:hAnsi="Times New Roman" w:cs="Times New Roman"/>
          <w:b/>
          <w:noProof/>
          <w:sz w:val="24"/>
          <w:szCs w:val="24"/>
          <w:lang w:val="es-ES" w:eastAsia="es-ES" w:bidi="es-ES"/>
        </w:rPr>
        <w:t>.</w:t>
      </w:r>
      <w:r w:rsidRPr="000F6C3C">
        <w:rPr>
          <w:rFonts w:ascii="Times New Roman" w:hAnsi="Times New Roman" w:cs="Times New Roman"/>
          <w:noProof/>
          <w:sz w:val="24"/>
          <w:szCs w:val="24"/>
          <w:lang w:val="es-ES" w:eastAsia="es-ES" w:bidi="es-ES"/>
        </w:rPr>
        <w:t xml:space="preserve">  </w:t>
      </w:r>
      <w:r w:rsidR="00CF4AF8" w:rsidRPr="000F6C3C">
        <w:rPr>
          <w:rFonts w:ascii="Times New Roman" w:hAnsi="Times New Roman" w:cs="Times New Roman"/>
          <w:noProof/>
          <w:sz w:val="24"/>
          <w:szCs w:val="24"/>
          <w:lang w:val="es-ES" w:eastAsia="es-ES" w:bidi="es-ES"/>
        </w:rPr>
        <w:t>Según Muchinik y Seidman (1983), l</w:t>
      </w:r>
      <w:r w:rsidR="004940F5" w:rsidRPr="000F6C3C">
        <w:rPr>
          <w:rFonts w:ascii="Times New Roman" w:hAnsi="Times New Roman" w:cs="Times New Roman"/>
          <w:noProof/>
          <w:sz w:val="24"/>
          <w:szCs w:val="24"/>
          <w:lang w:val="es-ES" w:eastAsia="es-ES" w:bidi="es-ES"/>
        </w:rPr>
        <w:t xml:space="preserve">as actitudes </w:t>
      </w:r>
      <w:r w:rsidR="00B94B76" w:rsidRPr="000F6C3C">
        <w:rPr>
          <w:rFonts w:ascii="Times New Roman" w:hAnsi="Times New Roman" w:cs="Times New Roman"/>
          <w:noProof/>
          <w:sz w:val="24"/>
          <w:szCs w:val="24"/>
          <w:lang w:val="es-ES" w:eastAsia="es-ES" w:bidi="es-ES"/>
        </w:rPr>
        <w:t xml:space="preserve">exponen cuatro cualidades fundamentales que son: </w:t>
      </w:r>
    </w:p>
    <w:p w14:paraId="2CC45A35" w14:textId="77777777" w:rsidR="00CF4AF8" w:rsidRPr="000F6C3C" w:rsidRDefault="00B94B76" w:rsidP="00580CD0">
      <w:pPr>
        <w:spacing w:line="480" w:lineRule="auto"/>
        <w:rPr>
          <w:rFonts w:ascii="Times New Roman" w:hAnsi="Times New Roman" w:cs="Times New Roman"/>
          <w:noProof/>
          <w:sz w:val="24"/>
          <w:szCs w:val="24"/>
          <w:lang w:val="es-ES" w:eastAsia="es-ES" w:bidi="es-ES"/>
        </w:rPr>
      </w:pPr>
      <w:r w:rsidRPr="000F6C3C">
        <w:rPr>
          <w:rFonts w:ascii="Times New Roman" w:hAnsi="Times New Roman" w:cs="Times New Roman"/>
          <w:noProof/>
          <w:sz w:val="24"/>
          <w:szCs w:val="24"/>
          <w:lang w:val="es-ES" w:eastAsia="es-ES" w:bidi="es-ES"/>
        </w:rPr>
        <w:t>a) Direccional</w:t>
      </w:r>
      <w:r w:rsidR="00CF4AF8" w:rsidRPr="000F6C3C">
        <w:rPr>
          <w:rFonts w:ascii="Times New Roman" w:hAnsi="Times New Roman" w:cs="Times New Roman"/>
          <w:noProof/>
          <w:sz w:val="24"/>
          <w:szCs w:val="24"/>
          <w:lang w:val="es-ES" w:eastAsia="es-ES" w:bidi="es-ES"/>
        </w:rPr>
        <w:t>idad y diversidad del carácter.</w:t>
      </w:r>
    </w:p>
    <w:p w14:paraId="03C580C5" w14:textId="77777777" w:rsidR="00CF4AF8" w:rsidRPr="000F6C3C" w:rsidRDefault="00B94B76" w:rsidP="00580CD0">
      <w:pPr>
        <w:spacing w:line="480" w:lineRule="auto"/>
        <w:rPr>
          <w:rFonts w:ascii="Times New Roman" w:hAnsi="Times New Roman" w:cs="Times New Roman"/>
          <w:noProof/>
          <w:sz w:val="24"/>
          <w:szCs w:val="24"/>
          <w:lang w:val="es-ES" w:eastAsia="es-ES" w:bidi="es-ES"/>
        </w:rPr>
      </w:pPr>
      <w:r w:rsidRPr="000F6C3C">
        <w:rPr>
          <w:rFonts w:ascii="Times New Roman" w:hAnsi="Times New Roman" w:cs="Times New Roman"/>
          <w:noProof/>
          <w:sz w:val="24"/>
          <w:szCs w:val="24"/>
          <w:lang w:val="es-ES" w:eastAsia="es-ES" w:bidi="es-ES"/>
        </w:rPr>
        <w:lastRenderedPageBreak/>
        <w:t>b) Adquirida, en otras palabras, esta</w:t>
      </w:r>
      <w:r w:rsidR="00CF4AF8" w:rsidRPr="000F6C3C">
        <w:rPr>
          <w:rFonts w:ascii="Times New Roman" w:hAnsi="Times New Roman" w:cs="Times New Roman"/>
          <w:noProof/>
          <w:sz w:val="24"/>
          <w:szCs w:val="24"/>
          <w:lang w:val="es-ES" w:eastAsia="es-ES" w:bidi="es-ES"/>
        </w:rPr>
        <w:t>s no son innatas, son obtenidas.</w:t>
      </w:r>
    </w:p>
    <w:p w14:paraId="4AE9AD0E" w14:textId="77777777" w:rsidR="00CF4AF8" w:rsidRPr="000F6C3C" w:rsidRDefault="00B94B76" w:rsidP="00580CD0">
      <w:pPr>
        <w:spacing w:line="480" w:lineRule="auto"/>
        <w:rPr>
          <w:rFonts w:ascii="Times New Roman" w:hAnsi="Times New Roman" w:cs="Times New Roman"/>
          <w:noProof/>
          <w:sz w:val="24"/>
          <w:szCs w:val="24"/>
          <w:lang w:val="es-ES" w:eastAsia="es-ES" w:bidi="es-ES"/>
        </w:rPr>
      </w:pPr>
      <w:r w:rsidRPr="000F6C3C">
        <w:rPr>
          <w:rFonts w:ascii="Times New Roman" w:hAnsi="Times New Roman" w:cs="Times New Roman"/>
          <w:noProof/>
          <w:sz w:val="24"/>
          <w:szCs w:val="24"/>
          <w:lang w:val="es-ES" w:eastAsia="es-ES" w:bidi="es-ES"/>
        </w:rPr>
        <w:t>c) Durables, por lo que pudieran se durables o mod</w:t>
      </w:r>
      <w:r w:rsidR="00CF4AF8" w:rsidRPr="000F6C3C">
        <w:rPr>
          <w:rFonts w:ascii="Times New Roman" w:hAnsi="Times New Roman" w:cs="Times New Roman"/>
          <w:noProof/>
          <w:sz w:val="24"/>
          <w:szCs w:val="24"/>
          <w:lang w:val="es-ES" w:eastAsia="es-ES" w:bidi="es-ES"/>
        </w:rPr>
        <w:t>ificadas por agentes externos.</w:t>
      </w:r>
    </w:p>
    <w:p w14:paraId="01A0C15D" w14:textId="77777777" w:rsidR="00CF4AF8" w:rsidRPr="000F6C3C" w:rsidRDefault="00B94B76" w:rsidP="00580CD0">
      <w:pPr>
        <w:spacing w:line="480" w:lineRule="auto"/>
        <w:rPr>
          <w:rFonts w:ascii="Times New Roman" w:hAnsi="Times New Roman" w:cs="Times New Roman"/>
          <w:noProof/>
          <w:sz w:val="24"/>
          <w:szCs w:val="24"/>
          <w:lang w:val="es-ES" w:eastAsia="es-ES" w:bidi="es-ES"/>
        </w:rPr>
      </w:pPr>
      <w:r w:rsidRPr="000F6C3C">
        <w:rPr>
          <w:rFonts w:ascii="Times New Roman" w:hAnsi="Times New Roman" w:cs="Times New Roman"/>
          <w:noProof/>
          <w:sz w:val="24"/>
          <w:szCs w:val="24"/>
          <w:lang w:val="es-ES" w:eastAsia="es-ES" w:bidi="es-ES"/>
        </w:rPr>
        <w:t xml:space="preserve"> d) Polaridad afectiva, de admitir o rechazar.</w:t>
      </w:r>
      <w:r w:rsidR="009D6131" w:rsidRPr="000F6C3C">
        <w:rPr>
          <w:rFonts w:ascii="Times New Roman" w:hAnsi="Times New Roman" w:cs="Times New Roman"/>
          <w:noProof/>
          <w:sz w:val="24"/>
          <w:szCs w:val="24"/>
          <w:lang w:val="es-ES" w:eastAsia="es-ES" w:bidi="es-ES"/>
        </w:rPr>
        <w:t xml:space="preserve"> </w:t>
      </w:r>
    </w:p>
    <w:p w14:paraId="0F26C702" w14:textId="77777777" w:rsidR="00B94B76" w:rsidRPr="000F6C3C" w:rsidRDefault="009D6131" w:rsidP="00CF4AF8">
      <w:pPr>
        <w:spacing w:line="480" w:lineRule="auto"/>
        <w:ind w:firstLine="720"/>
        <w:rPr>
          <w:rFonts w:ascii="Times New Roman" w:hAnsi="Times New Roman" w:cs="Times New Roman"/>
          <w:noProof/>
          <w:sz w:val="24"/>
          <w:szCs w:val="24"/>
          <w:lang w:val="es-ES" w:eastAsia="es-ES" w:bidi="es-ES"/>
        </w:rPr>
      </w:pPr>
      <w:r w:rsidRPr="000F6C3C">
        <w:rPr>
          <w:rFonts w:ascii="Times New Roman" w:hAnsi="Times New Roman" w:cs="Times New Roman"/>
          <w:noProof/>
          <w:sz w:val="24"/>
          <w:szCs w:val="24"/>
          <w:lang w:val="es-ES" w:eastAsia="es-ES" w:bidi="es-ES"/>
        </w:rPr>
        <w:t>Es por ello, que contribuye a ubicar una vía de acceso al planteamiento y ejercicio de ajuste en el desarrollo de inclusión educativa y cuidades a la diversidad de cualidades y requerimientos formativos que se exponen en la población de discentes. Con el proposito de alcanzar un cambio eficaz de paradigmas en los maestros y toda la comunidad precisando las condiciones adecuadas que aseguren el éxito de esta</w:t>
      </w:r>
      <w:r w:rsidR="00CF4AF8" w:rsidRPr="000F6C3C">
        <w:rPr>
          <w:rFonts w:ascii="Times New Roman" w:hAnsi="Times New Roman" w:cs="Times New Roman"/>
          <w:noProof/>
          <w:sz w:val="24"/>
          <w:szCs w:val="24"/>
          <w:lang w:val="es-ES" w:eastAsia="es-ES" w:bidi="es-ES"/>
        </w:rPr>
        <w:t xml:space="preserve"> (Muchinik y Seidman, 1983)</w:t>
      </w:r>
      <w:r w:rsidRPr="000F6C3C">
        <w:rPr>
          <w:rFonts w:ascii="Times New Roman" w:hAnsi="Times New Roman" w:cs="Times New Roman"/>
          <w:noProof/>
          <w:sz w:val="24"/>
          <w:szCs w:val="24"/>
          <w:lang w:val="es-ES" w:eastAsia="es-ES" w:bidi="es-ES"/>
        </w:rPr>
        <w:t xml:space="preserve">. </w:t>
      </w:r>
    </w:p>
    <w:p w14:paraId="5DAD505F" w14:textId="77777777" w:rsidR="00FB6AE9" w:rsidRPr="000F6C3C" w:rsidRDefault="00434ADA" w:rsidP="00434ADA">
      <w:pPr>
        <w:spacing w:line="480" w:lineRule="auto"/>
        <w:rPr>
          <w:rFonts w:ascii="Times New Roman" w:hAnsi="Times New Roman" w:cs="Times New Roman"/>
          <w:noProof/>
          <w:sz w:val="24"/>
          <w:szCs w:val="24"/>
          <w:lang w:val="es-ES" w:eastAsia="es-ES" w:bidi="es-ES"/>
        </w:rPr>
      </w:pPr>
      <w:bookmarkStart w:id="86" w:name="_Toc77840031"/>
      <w:bookmarkStart w:id="87" w:name="_Toc98234388"/>
      <w:r w:rsidRPr="000F6C3C">
        <w:rPr>
          <w:rStyle w:val="Ttulo4Car"/>
        </w:rPr>
        <w:t>2.2.1.6 Tipos de actitudes</w:t>
      </w:r>
      <w:bookmarkEnd w:id="86"/>
      <w:bookmarkEnd w:id="87"/>
      <w:r w:rsidRPr="000F6C3C">
        <w:rPr>
          <w:rFonts w:ascii="Times New Roman" w:hAnsi="Times New Roman" w:cs="Times New Roman"/>
          <w:b/>
          <w:noProof/>
          <w:sz w:val="24"/>
          <w:szCs w:val="24"/>
          <w:lang w:val="es-ES" w:eastAsia="es-ES" w:bidi="es-ES"/>
        </w:rPr>
        <w:t>.</w:t>
      </w:r>
      <w:r w:rsidRPr="000F6C3C">
        <w:rPr>
          <w:rFonts w:ascii="Times New Roman" w:hAnsi="Times New Roman" w:cs="Times New Roman"/>
          <w:noProof/>
          <w:sz w:val="24"/>
          <w:szCs w:val="24"/>
          <w:lang w:val="es-ES" w:eastAsia="es-ES" w:bidi="es-ES"/>
        </w:rPr>
        <w:t xml:space="preserve"> De acuerdo </w:t>
      </w:r>
      <w:r w:rsidR="00FD1D0A" w:rsidRPr="000F6C3C">
        <w:rPr>
          <w:rFonts w:ascii="Times New Roman" w:hAnsi="Times New Roman" w:cs="Times New Roman"/>
          <w:noProof/>
          <w:sz w:val="24"/>
          <w:szCs w:val="24"/>
          <w:lang w:val="es-ES" w:eastAsia="es-ES" w:bidi="es-ES"/>
        </w:rPr>
        <w:t>con</w:t>
      </w:r>
      <w:r w:rsidRPr="000F6C3C">
        <w:rPr>
          <w:rFonts w:ascii="Times New Roman" w:hAnsi="Times New Roman" w:cs="Times New Roman"/>
          <w:noProof/>
          <w:sz w:val="24"/>
          <w:szCs w:val="24"/>
          <w:lang w:val="es-ES" w:eastAsia="es-ES" w:bidi="es-ES"/>
        </w:rPr>
        <w:t xml:space="preserve"> Toboso (</w:t>
      </w:r>
      <w:r w:rsidR="000D71F5" w:rsidRPr="000F6C3C">
        <w:rPr>
          <w:rFonts w:ascii="Times New Roman" w:hAnsi="Times New Roman" w:cs="Times New Roman"/>
          <w:noProof/>
          <w:sz w:val="24"/>
          <w:szCs w:val="24"/>
          <w:lang w:val="es-ES" w:eastAsia="es-ES" w:bidi="es-ES"/>
        </w:rPr>
        <w:t>2012</w:t>
      </w:r>
      <w:r w:rsidRPr="000F6C3C">
        <w:rPr>
          <w:rFonts w:ascii="Times New Roman" w:hAnsi="Times New Roman" w:cs="Times New Roman"/>
          <w:noProof/>
          <w:sz w:val="24"/>
          <w:szCs w:val="24"/>
          <w:lang w:val="es-ES" w:eastAsia="es-ES" w:bidi="es-ES"/>
        </w:rPr>
        <w:t xml:space="preserve">), existen cuatro tipos de actitudes, las cuales pueden </w:t>
      </w:r>
      <w:r w:rsidR="00FD1D0A" w:rsidRPr="000F6C3C">
        <w:rPr>
          <w:rFonts w:ascii="Times New Roman" w:hAnsi="Times New Roman" w:cs="Times New Roman"/>
          <w:noProof/>
          <w:sz w:val="24"/>
          <w:szCs w:val="24"/>
          <w:lang w:val="es-ES" w:eastAsia="es-ES" w:bidi="es-ES"/>
        </w:rPr>
        <w:t xml:space="preserve">ser: </w:t>
      </w:r>
    </w:p>
    <w:p w14:paraId="5CF13E24" w14:textId="77777777" w:rsidR="00FB6AE9" w:rsidRPr="000F6C3C" w:rsidRDefault="00FD1D0A" w:rsidP="00434ADA">
      <w:pPr>
        <w:spacing w:line="480" w:lineRule="auto"/>
        <w:rPr>
          <w:rFonts w:ascii="Times New Roman" w:hAnsi="Times New Roman" w:cs="Times New Roman"/>
          <w:noProof/>
          <w:sz w:val="24"/>
          <w:szCs w:val="24"/>
          <w:lang w:val="es-ES" w:eastAsia="es-ES" w:bidi="es-ES"/>
        </w:rPr>
      </w:pPr>
      <w:r w:rsidRPr="000F6C3C">
        <w:rPr>
          <w:rFonts w:ascii="Times New Roman" w:hAnsi="Times New Roman" w:cs="Times New Roman"/>
          <w:noProof/>
          <w:sz w:val="24"/>
          <w:szCs w:val="24"/>
          <w:lang w:val="es-ES" w:eastAsia="es-ES" w:bidi="es-ES"/>
        </w:rPr>
        <w:t>a) Actitud desinteresada, sucede cuando un sujeto toma en consideración a otro no como un medio, sino comoo un fin par</w:t>
      </w:r>
      <w:r w:rsidR="00FB6AE9" w:rsidRPr="000F6C3C">
        <w:rPr>
          <w:rFonts w:ascii="Times New Roman" w:hAnsi="Times New Roman" w:cs="Times New Roman"/>
          <w:noProof/>
          <w:sz w:val="24"/>
          <w:szCs w:val="24"/>
          <w:lang w:val="es-ES" w:eastAsia="es-ES" w:bidi="es-ES"/>
        </w:rPr>
        <w:t>a lograr algun beneficio propio.</w:t>
      </w:r>
    </w:p>
    <w:p w14:paraId="2DE9C358" w14:textId="77777777" w:rsidR="00FB6AE9" w:rsidRPr="000F6C3C" w:rsidRDefault="00FD1D0A" w:rsidP="00434ADA">
      <w:pPr>
        <w:spacing w:line="480" w:lineRule="auto"/>
        <w:rPr>
          <w:rFonts w:ascii="Times New Roman" w:hAnsi="Times New Roman" w:cs="Times New Roman"/>
          <w:noProof/>
          <w:sz w:val="24"/>
          <w:szCs w:val="24"/>
          <w:lang w:val="es-ES" w:eastAsia="es-ES" w:bidi="es-ES"/>
        </w:rPr>
      </w:pPr>
      <w:r w:rsidRPr="000F6C3C">
        <w:rPr>
          <w:rFonts w:ascii="Times New Roman" w:hAnsi="Times New Roman" w:cs="Times New Roman"/>
          <w:noProof/>
          <w:sz w:val="24"/>
          <w:szCs w:val="24"/>
          <w:lang w:val="es-ES" w:eastAsia="es-ES" w:bidi="es-ES"/>
        </w:rPr>
        <w:t>b) Actitud manipuladora, es el que utiliza al otro como un medio para a</w:t>
      </w:r>
      <w:r w:rsidR="00FB6AE9" w:rsidRPr="000F6C3C">
        <w:rPr>
          <w:rFonts w:ascii="Times New Roman" w:hAnsi="Times New Roman" w:cs="Times New Roman"/>
          <w:noProof/>
          <w:sz w:val="24"/>
          <w:szCs w:val="24"/>
          <w:lang w:val="es-ES" w:eastAsia="es-ES" w:bidi="es-ES"/>
        </w:rPr>
        <w:t>lcanzar un propósito específico.</w:t>
      </w:r>
    </w:p>
    <w:p w14:paraId="7BF7DFC1" w14:textId="77777777" w:rsidR="00FB6AE9" w:rsidRPr="000F6C3C" w:rsidRDefault="00FD1D0A" w:rsidP="00434ADA">
      <w:pPr>
        <w:spacing w:line="480" w:lineRule="auto"/>
        <w:rPr>
          <w:rFonts w:ascii="Times New Roman" w:hAnsi="Times New Roman" w:cs="Times New Roman"/>
          <w:noProof/>
          <w:sz w:val="24"/>
          <w:szCs w:val="24"/>
          <w:lang w:val="es-ES" w:eastAsia="es-ES" w:bidi="es-ES"/>
        </w:rPr>
      </w:pPr>
      <w:r w:rsidRPr="000F6C3C">
        <w:rPr>
          <w:rFonts w:ascii="Times New Roman" w:hAnsi="Times New Roman" w:cs="Times New Roman"/>
          <w:noProof/>
          <w:sz w:val="24"/>
          <w:szCs w:val="24"/>
          <w:lang w:val="es-ES" w:eastAsia="es-ES" w:bidi="es-ES"/>
        </w:rPr>
        <w:t xml:space="preserve">c) </w:t>
      </w:r>
      <w:r w:rsidR="0096585D" w:rsidRPr="000F6C3C">
        <w:rPr>
          <w:rFonts w:ascii="Times New Roman" w:hAnsi="Times New Roman" w:cs="Times New Roman"/>
          <w:noProof/>
          <w:sz w:val="24"/>
          <w:szCs w:val="24"/>
          <w:lang w:val="es-ES" w:eastAsia="es-ES" w:bidi="es-ES"/>
        </w:rPr>
        <w:t>Actitud interesada, es la que se expresa cuando existe una carencia y persigue alcanzar una satisfacción o requerimiento</w:t>
      </w:r>
      <w:r w:rsidR="00FB6AE9" w:rsidRPr="000F6C3C">
        <w:rPr>
          <w:rFonts w:ascii="Times New Roman" w:hAnsi="Times New Roman" w:cs="Times New Roman"/>
          <w:noProof/>
          <w:sz w:val="24"/>
          <w:szCs w:val="24"/>
          <w:lang w:val="es-ES" w:eastAsia="es-ES" w:bidi="es-ES"/>
        </w:rPr>
        <w:t>.</w:t>
      </w:r>
    </w:p>
    <w:p w14:paraId="6F4FF8AE" w14:textId="77777777" w:rsidR="00FB6AE9" w:rsidRPr="000F6C3C" w:rsidRDefault="0096585D" w:rsidP="00434ADA">
      <w:pPr>
        <w:spacing w:line="480" w:lineRule="auto"/>
        <w:rPr>
          <w:rFonts w:ascii="Times New Roman" w:hAnsi="Times New Roman" w:cs="Times New Roman"/>
          <w:noProof/>
          <w:sz w:val="24"/>
          <w:szCs w:val="24"/>
          <w:lang w:val="es-ES" w:eastAsia="es-ES" w:bidi="es-ES"/>
        </w:rPr>
      </w:pPr>
      <w:r w:rsidRPr="000F6C3C">
        <w:rPr>
          <w:rFonts w:ascii="Times New Roman" w:hAnsi="Times New Roman" w:cs="Times New Roman"/>
          <w:noProof/>
          <w:sz w:val="24"/>
          <w:szCs w:val="24"/>
          <w:lang w:val="es-ES" w:eastAsia="es-ES" w:bidi="es-ES"/>
        </w:rPr>
        <w:t>d) Actitud integradora, persigue la integración y unión, en esta el individuo persigue el beneficio para sí mismo y para los que lo rodean.</w:t>
      </w:r>
      <w:r w:rsidR="00434ADA" w:rsidRPr="000F6C3C">
        <w:rPr>
          <w:rFonts w:ascii="Times New Roman" w:hAnsi="Times New Roman" w:cs="Times New Roman"/>
          <w:noProof/>
          <w:sz w:val="24"/>
          <w:szCs w:val="24"/>
          <w:lang w:val="es-ES" w:eastAsia="es-ES" w:bidi="es-ES"/>
        </w:rPr>
        <w:t xml:space="preserve"> </w:t>
      </w:r>
    </w:p>
    <w:p w14:paraId="6A0417EE" w14:textId="77777777" w:rsidR="00580CD0" w:rsidRPr="000F6C3C" w:rsidRDefault="0096585D" w:rsidP="00FB6AE9">
      <w:pPr>
        <w:spacing w:line="480" w:lineRule="auto"/>
        <w:ind w:firstLine="720"/>
        <w:rPr>
          <w:rFonts w:ascii="Times New Roman" w:hAnsi="Times New Roman" w:cs="Times New Roman"/>
          <w:noProof/>
          <w:sz w:val="24"/>
          <w:szCs w:val="24"/>
          <w:lang w:val="es-ES" w:eastAsia="es-ES" w:bidi="es-ES"/>
        </w:rPr>
      </w:pPr>
      <w:r w:rsidRPr="000F6C3C">
        <w:rPr>
          <w:rFonts w:ascii="Times New Roman" w:hAnsi="Times New Roman" w:cs="Times New Roman"/>
          <w:noProof/>
          <w:sz w:val="24"/>
          <w:szCs w:val="24"/>
          <w:lang w:val="es-ES" w:eastAsia="es-ES" w:bidi="es-ES"/>
        </w:rPr>
        <w:t xml:space="preserve">En ese sentido, cuando se refiere a una supervición formativa que </w:t>
      </w:r>
      <w:r w:rsidR="008E4F65" w:rsidRPr="000F6C3C">
        <w:rPr>
          <w:rFonts w:ascii="Times New Roman" w:hAnsi="Times New Roman" w:cs="Times New Roman"/>
          <w:noProof/>
          <w:sz w:val="24"/>
          <w:szCs w:val="24"/>
          <w:lang w:val="es-ES" w:eastAsia="es-ES" w:bidi="es-ES"/>
        </w:rPr>
        <w:t>responda a la</w:t>
      </w:r>
      <w:r w:rsidRPr="000F6C3C">
        <w:rPr>
          <w:rFonts w:ascii="Times New Roman" w:hAnsi="Times New Roman" w:cs="Times New Roman"/>
          <w:noProof/>
          <w:sz w:val="24"/>
          <w:szCs w:val="24"/>
          <w:lang w:val="es-ES" w:eastAsia="es-ES" w:bidi="es-ES"/>
        </w:rPr>
        <w:t xml:space="preserve">s </w:t>
      </w:r>
      <w:r w:rsidR="008E4F65" w:rsidRPr="000F6C3C">
        <w:rPr>
          <w:rFonts w:ascii="Times New Roman" w:hAnsi="Times New Roman" w:cs="Times New Roman"/>
          <w:noProof/>
          <w:sz w:val="24"/>
          <w:szCs w:val="24"/>
          <w:lang w:val="es-ES" w:eastAsia="es-ES" w:bidi="es-ES"/>
        </w:rPr>
        <w:t>necesidades educativa</w:t>
      </w:r>
      <w:r w:rsidRPr="000F6C3C">
        <w:rPr>
          <w:rFonts w:ascii="Times New Roman" w:hAnsi="Times New Roman" w:cs="Times New Roman"/>
          <w:noProof/>
          <w:sz w:val="24"/>
          <w:szCs w:val="24"/>
          <w:lang w:val="es-ES" w:eastAsia="es-ES" w:bidi="es-ES"/>
        </w:rPr>
        <w:t xml:space="preserve">s no solamente especiales sino también </w:t>
      </w:r>
      <w:r w:rsidR="008E4F65" w:rsidRPr="000F6C3C">
        <w:rPr>
          <w:rFonts w:ascii="Times New Roman" w:hAnsi="Times New Roman" w:cs="Times New Roman"/>
          <w:noProof/>
          <w:sz w:val="24"/>
          <w:szCs w:val="24"/>
          <w:lang w:val="es-ES" w:eastAsia="es-ES" w:bidi="es-ES"/>
        </w:rPr>
        <w:t xml:space="preserve">comunes a la poblacion estudiantil; por lo cual se requieren de docentes comprometidos y con disposición de tomar el desafío con optimismo, reforzando sus saberes y admitiendo que la diversidad nos favorece a todos. </w:t>
      </w:r>
    </w:p>
    <w:p w14:paraId="3A16F4E1" w14:textId="77777777" w:rsidR="009D2D17" w:rsidRPr="000F6C3C" w:rsidRDefault="000D71F5" w:rsidP="003A6505">
      <w:pPr>
        <w:spacing w:line="480" w:lineRule="auto"/>
        <w:rPr>
          <w:rFonts w:ascii="Times New Roman" w:hAnsi="Times New Roman" w:cs="Times New Roman"/>
          <w:sz w:val="24"/>
          <w:szCs w:val="24"/>
          <w:lang w:val="es-ES" w:eastAsia="es-ES" w:bidi="es-ES"/>
        </w:rPr>
      </w:pPr>
      <w:bookmarkStart w:id="88" w:name="_Toc77840032"/>
      <w:bookmarkStart w:id="89" w:name="_Toc98234389"/>
      <w:r w:rsidRPr="000F6C3C">
        <w:rPr>
          <w:rStyle w:val="Ttulo4Car"/>
        </w:rPr>
        <w:lastRenderedPageBreak/>
        <w:t>2.2.1.7</w:t>
      </w:r>
      <w:r w:rsidR="003A6505" w:rsidRPr="000F6C3C">
        <w:rPr>
          <w:rStyle w:val="Ttulo4Car"/>
        </w:rPr>
        <w:t xml:space="preserve"> Dimensiones de la actitud docente</w:t>
      </w:r>
      <w:bookmarkEnd w:id="88"/>
      <w:bookmarkEnd w:id="89"/>
      <w:r w:rsidR="003A6505" w:rsidRPr="000F6C3C">
        <w:rPr>
          <w:rFonts w:ascii="Times New Roman" w:hAnsi="Times New Roman" w:cs="Times New Roman"/>
          <w:b/>
          <w:sz w:val="24"/>
          <w:szCs w:val="24"/>
          <w:lang w:val="es-ES" w:eastAsia="es-ES" w:bidi="es-ES"/>
        </w:rPr>
        <w:t>.</w:t>
      </w:r>
      <w:r w:rsidR="003A6505" w:rsidRPr="000F6C3C">
        <w:rPr>
          <w:rFonts w:ascii="Times New Roman" w:hAnsi="Times New Roman" w:cs="Times New Roman"/>
          <w:sz w:val="24"/>
          <w:szCs w:val="24"/>
          <w:lang w:val="es-ES" w:eastAsia="es-ES" w:bidi="es-ES"/>
        </w:rPr>
        <w:t xml:space="preserve"> </w:t>
      </w:r>
      <w:r w:rsidR="00AF6237" w:rsidRPr="000F6C3C">
        <w:rPr>
          <w:rFonts w:ascii="Times New Roman" w:hAnsi="Times New Roman" w:cs="Times New Roman"/>
          <w:sz w:val="24"/>
          <w:szCs w:val="24"/>
          <w:lang w:val="es-ES" w:eastAsia="es-ES" w:bidi="es-ES"/>
        </w:rPr>
        <w:t>La actitud abarca tres elementos, siendo estos: cognitivo, afectivo y conductual</w:t>
      </w:r>
      <w:r w:rsidR="00BD0F76" w:rsidRPr="000F6C3C">
        <w:rPr>
          <w:rFonts w:ascii="Times New Roman" w:hAnsi="Times New Roman" w:cs="Times New Roman"/>
          <w:sz w:val="24"/>
          <w:szCs w:val="24"/>
          <w:lang w:val="es-ES" w:eastAsia="es-ES" w:bidi="es-ES"/>
        </w:rPr>
        <w:t>; los cuales contribuyen a alcanzar una mejor diversidad de respuesta para establecer las actitudes</w:t>
      </w:r>
      <w:r w:rsidR="00AF6237" w:rsidRPr="000F6C3C">
        <w:rPr>
          <w:rFonts w:ascii="Times New Roman" w:hAnsi="Times New Roman" w:cs="Times New Roman"/>
          <w:sz w:val="24"/>
          <w:szCs w:val="24"/>
          <w:lang w:val="es-ES" w:eastAsia="es-ES" w:bidi="es-ES"/>
        </w:rPr>
        <w:t xml:space="preserve"> </w:t>
      </w:r>
      <w:r w:rsidR="00BD0F76" w:rsidRPr="000F6C3C">
        <w:rPr>
          <w:rFonts w:ascii="Times New Roman" w:hAnsi="Times New Roman" w:cs="Times New Roman"/>
          <w:sz w:val="24"/>
          <w:szCs w:val="24"/>
          <w:lang w:val="es-ES" w:eastAsia="es-ES" w:bidi="es-ES"/>
        </w:rPr>
        <w:t>(</w:t>
      </w:r>
      <w:r w:rsidR="00AF6237" w:rsidRPr="000F6C3C">
        <w:rPr>
          <w:rFonts w:ascii="Times New Roman" w:hAnsi="Times New Roman" w:cs="Times New Roman"/>
          <w:sz w:val="24"/>
          <w:szCs w:val="24"/>
          <w:lang w:val="es-ES" w:eastAsia="es-ES" w:bidi="es-ES"/>
        </w:rPr>
        <w:t>Katz y Stotlan</w:t>
      </w:r>
      <w:r w:rsidR="00BD0F76" w:rsidRPr="000F6C3C">
        <w:rPr>
          <w:rFonts w:ascii="Times New Roman" w:hAnsi="Times New Roman" w:cs="Times New Roman"/>
          <w:sz w:val="24"/>
          <w:szCs w:val="24"/>
          <w:lang w:val="es-ES" w:eastAsia="es-ES" w:bidi="es-ES"/>
        </w:rPr>
        <w:t xml:space="preserve">, </w:t>
      </w:r>
      <w:r w:rsidR="00AF6237" w:rsidRPr="000F6C3C">
        <w:rPr>
          <w:rFonts w:ascii="Times New Roman" w:hAnsi="Times New Roman" w:cs="Times New Roman"/>
          <w:sz w:val="24"/>
          <w:szCs w:val="24"/>
          <w:lang w:val="es-ES" w:eastAsia="es-ES" w:bidi="es-ES"/>
        </w:rPr>
        <w:t xml:space="preserve">1959 citado en </w:t>
      </w:r>
      <w:r w:rsidR="00BD0F76" w:rsidRPr="000F6C3C">
        <w:rPr>
          <w:rFonts w:ascii="Times New Roman" w:hAnsi="Times New Roman" w:cs="Times New Roman"/>
          <w:noProof/>
          <w:sz w:val="24"/>
          <w:szCs w:val="24"/>
          <w:lang w:val="es-ES" w:eastAsia="es-ES" w:bidi="es-ES"/>
        </w:rPr>
        <w:t xml:space="preserve">Coronel, 2019). </w:t>
      </w:r>
      <w:r w:rsidR="00A91082" w:rsidRPr="000F6C3C">
        <w:rPr>
          <w:rFonts w:ascii="Times New Roman" w:hAnsi="Times New Roman" w:cs="Times New Roman"/>
          <w:noProof/>
          <w:sz w:val="24"/>
          <w:szCs w:val="24"/>
          <w:lang w:val="es-ES" w:eastAsia="es-ES" w:bidi="es-ES"/>
        </w:rPr>
        <w:t xml:space="preserve">Dicho patrón tiene un origen antiguo, en la que se estiman las percepciones, los sentimientos y el accionar como elementos esenciales de la actividad humana </w:t>
      </w:r>
      <w:r w:rsidR="00FB6AE9" w:rsidRPr="000F6C3C">
        <w:rPr>
          <w:rFonts w:ascii="Times New Roman" w:hAnsi="Times New Roman" w:cs="Times New Roman"/>
          <w:noProof/>
          <w:sz w:val="24"/>
          <w:szCs w:val="24"/>
          <w:lang w:val="es-ES" w:eastAsia="es-ES" w:bidi="es-ES"/>
        </w:rPr>
        <w:t>(Hogg &amp; Vaughan, 2010)</w:t>
      </w:r>
      <w:r w:rsidR="00A91082" w:rsidRPr="000F6C3C">
        <w:rPr>
          <w:rFonts w:ascii="Times New Roman" w:hAnsi="Times New Roman" w:cs="Times New Roman"/>
          <w:noProof/>
          <w:sz w:val="24"/>
          <w:szCs w:val="24"/>
          <w:lang w:val="es-ES" w:eastAsia="es-ES" w:bidi="es-ES"/>
        </w:rPr>
        <w:t>.</w:t>
      </w:r>
      <w:r w:rsidR="003A6505" w:rsidRPr="000F6C3C">
        <w:rPr>
          <w:rFonts w:ascii="Times New Roman" w:hAnsi="Times New Roman" w:cs="Times New Roman"/>
          <w:sz w:val="24"/>
          <w:szCs w:val="24"/>
          <w:lang w:val="es-ES" w:eastAsia="es-ES" w:bidi="es-ES"/>
        </w:rPr>
        <w:t xml:space="preserve">    </w:t>
      </w:r>
    </w:p>
    <w:p w14:paraId="1DBD3967" w14:textId="77777777" w:rsidR="00096A95" w:rsidRPr="000F6C3C" w:rsidRDefault="000D71F5" w:rsidP="00612AAE">
      <w:pPr>
        <w:spacing w:line="480" w:lineRule="auto"/>
        <w:rPr>
          <w:rFonts w:ascii="Times New Roman" w:hAnsi="Times New Roman" w:cs="Times New Roman"/>
          <w:noProof/>
          <w:sz w:val="24"/>
          <w:szCs w:val="24"/>
          <w:lang w:val="es-ES" w:eastAsia="es-ES" w:bidi="es-ES"/>
        </w:rPr>
      </w:pPr>
      <w:bookmarkStart w:id="90" w:name="_Toc98234390"/>
      <w:r w:rsidRPr="000F6C3C">
        <w:rPr>
          <w:rStyle w:val="Ttulo5Car"/>
          <w:i/>
        </w:rPr>
        <w:t>2.2.1.7</w:t>
      </w:r>
      <w:r w:rsidR="00A91082" w:rsidRPr="000F6C3C">
        <w:rPr>
          <w:rStyle w:val="Ttulo5Car"/>
          <w:i/>
        </w:rPr>
        <w:t xml:space="preserve">.1 </w:t>
      </w:r>
      <w:r w:rsidR="005D4CCC" w:rsidRPr="000F6C3C">
        <w:rPr>
          <w:rStyle w:val="Ttulo5Car"/>
          <w:i/>
        </w:rPr>
        <w:t xml:space="preserve">Dimensión </w:t>
      </w:r>
      <w:r w:rsidR="00811F2C" w:rsidRPr="000F6C3C">
        <w:rPr>
          <w:rStyle w:val="Ttulo5Car"/>
          <w:i/>
        </w:rPr>
        <w:t>cognitiva</w:t>
      </w:r>
      <w:bookmarkEnd w:id="90"/>
      <w:r w:rsidR="005D4CCC" w:rsidRPr="000F6C3C">
        <w:rPr>
          <w:rFonts w:ascii="Times New Roman" w:hAnsi="Times New Roman" w:cs="Times New Roman"/>
          <w:b/>
          <w:noProof/>
          <w:sz w:val="24"/>
          <w:szCs w:val="24"/>
          <w:lang w:val="es-ES" w:eastAsia="es-ES" w:bidi="es-ES"/>
        </w:rPr>
        <w:t>.</w:t>
      </w:r>
      <w:r w:rsidR="005D4CCC" w:rsidRPr="000F6C3C">
        <w:rPr>
          <w:rFonts w:ascii="Times New Roman" w:hAnsi="Times New Roman" w:cs="Times New Roman"/>
          <w:noProof/>
          <w:sz w:val="24"/>
          <w:szCs w:val="24"/>
          <w:lang w:val="es-ES" w:eastAsia="es-ES" w:bidi="es-ES"/>
        </w:rPr>
        <w:t xml:space="preserve"> </w:t>
      </w:r>
      <w:r w:rsidR="00811F2C" w:rsidRPr="000F6C3C">
        <w:rPr>
          <w:rFonts w:ascii="Times New Roman" w:hAnsi="Times New Roman" w:cs="Times New Roman"/>
          <w:noProof/>
          <w:sz w:val="24"/>
          <w:szCs w:val="24"/>
          <w:lang w:val="es-ES" w:eastAsia="es-ES" w:bidi="es-ES"/>
        </w:rPr>
        <w:t>Se refiere a la asociación que se tiene al examinar al abjeto que es evaluado; en otras palabras, lo que la persona examinadora percibe y opina en relación al objeto de actitud y lo que sabe acerca de este (P</w:t>
      </w:r>
      <w:r w:rsidR="00612AAE" w:rsidRPr="000F6C3C">
        <w:rPr>
          <w:rFonts w:ascii="Times New Roman" w:hAnsi="Times New Roman" w:cs="Times New Roman"/>
          <w:noProof/>
          <w:sz w:val="24"/>
          <w:szCs w:val="24"/>
          <w:lang w:val="es-ES" w:eastAsia="es-ES" w:bidi="es-ES"/>
        </w:rPr>
        <w:t>á</w:t>
      </w:r>
      <w:r w:rsidR="00811F2C" w:rsidRPr="000F6C3C">
        <w:rPr>
          <w:rFonts w:ascii="Times New Roman" w:hAnsi="Times New Roman" w:cs="Times New Roman"/>
          <w:noProof/>
          <w:sz w:val="24"/>
          <w:szCs w:val="24"/>
          <w:lang w:val="es-ES" w:eastAsia="es-ES" w:bidi="es-ES"/>
        </w:rPr>
        <w:t xml:space="preserve">ez et al., 2004 citado en Coronel, 2019). Dicha dimensión </w:t>
      </w:r>
      <w:r w:rsidR="00E047B4" w:rsidRPr="000F6C3C">
        <w:rPr>
          <w:rFonts w:ascii="Times New Roman" w:hAnsi="Times New Roman" w:cs="Times New Roman"/>
          <w:noProof/>
          <w:sz w:val="24"/>
          <w:szCs w:val="24"/>
          <w:lang w:val="es-ES" w:eastAsia="es-ES" w:bidi="es-ES"/>
        </w:rPr>
        <w:t>abarca elementos como son las ideas, pensamientos y juicios del sujueto respecto al objeto de actitud; abarca las opiniones, creencias d</w:t>
      </w:r>
      <w:r w:rsidR="00612AAE" w:rsidRPr="000F6C3C">
        <w:rPr>
          <w:rFonts w:ascii="Times New Roman" w:hAnsi="Times New Roman" w:cs="Times New Roman"/>
          <w:noProof/>
          <w:sz w:val="24"/>
          <w:szCs w:val="24"/>
          <w:lang w:val="es-ES" w:eastAsia="es-ES" w:bidi="es-ES"/>
        </w:rPr>
        <w:t>el individuo sobre el el objeto (Gómez, 2018 citado en Coronel, 2019).</w:t>
      </w:r>
      <w:r w:rsidR="00E047B4" w:rsidRPr="000F6C3C">
        <w:rPr>
          <w:rFonts w:ascii="Times New Roman" w:hAnsi="Times New Roman" w:cs="Times New Roman"/>
          <w:noProof/>
          <w:sz w:val="24"/>
          <w:szCs w:val="24"/>
          <w:lang w:val="es-ES" w:eastAsia="es-ES" w:bidi="es-ES"/>
        </w:rPr>
        <w:t xml:space="preserve"> </w:t>
      </w:r>
      <w:r w:rsidR="00A0207F" w:rsidRPr="000F6C3C">
        <w:rPr>
          <w:rFonts w:ascii="Times New Roman" w:eastAsia="Times New Roman" w:hAnsi="Times New Roman" w:cs="Times New Roman"/>
          <w:sz w:val="24"/>
          <w:szCs w:val="24"/>
          <w:lang w:val="es-ES"/>
        </w:rPr>
        <w:t>Para este estudio se medió por los indicadores: comunicación fluida, muestras de aprecio y conocimiento de metodologías</w:t>
      </w:r>
      <w:r w:rsidR="00612AAE" w:rsidRPr="000F6C3C">
        <w:rPr>
          <w:rFonts w:ascii="Times New Roman" w:hAnsi="Times New Roman" w:cs="Times New Roman"/>
          <w:noProof/>
          <w:sz w:val="24"/>
          <w:szCs w:val="24"/>
          <w:lang w:val="es-ES" w:eastAsia="es-ES" w:bidi="es-ES"/>
        </w:rPr>
        <w:t>.</w:t>
      </w:r>
      <w:r w:rsidR="005D4CCC" w:rsidRPr="000F6C3C">
        <w:rPr>
          <w:rFonts w:ascii="Times New Roman" w:hAnsi="Times New Roman" w:cs="Times New Roman"/>
          <w:noProof/>
          <w:sz w:val="24"/>
          <w:szCs w:val="24"/>
          <w:lang w:val="es-ES" w:eastAsia="es-ES" w:bidi="es-ES"/>
        </w:rPr>
        <w:t xml:space="preserve">     </w:t>
      </w:r>
    </w:p>
    <w:p w14:paraId="7F4FD9D7" w14:textId="77777777" w:rsidR="00863D52" w:rsidRPr="000F6C3C" w:rsidRDefault="000D71F5" w:rsidP="00E3228D">
      <w:pPr>
        <w:spacing w:line="480" w:lineRule="auto"/>
        <w:rPr>
          <w:rFonts w:ascii="Times New Roman" w:eastAsia="Times New Roman" w:hAnsi="Times New Roman" w:cs="Times New Roman"/>
          <w:sz w:val="24"/>
          <w:szCs w:val="24"/>
          <w:lang w:val="es-ES"/>
        </w:rPr>
      </w:pPr>
      <w:bookmarkStart w:id="91" w:name="_Toc98234391"/>
      <w:r w:rsidRPr="000F6C3C">
        <w:rPr>
          <w:rStyle w:val="Ttulo5Car"/>
          <w:i/>
        </w:rPr>
        <w:t>2.2.1.7</w:t>
      </w:r>
      <w:r w:rsidR="00612AAE" w:rsidRPr="000F6C3C">
        <w:rPr>
          <w:rStyle w:val="Ttulo5Car"/>
          <w:i/>
        </w:rPr>
        <w:t>.2 Dimensión afectiva</w:t>
      </w:r>
      <w:bookmarkEnd w:id="91"/>
      <w:r w:rsidR="00612AAE" w:rsidRPr="000F6C3C">
        <w:rPr>
          <w:rFonts w:ascii="Times New Roman" w:hAnsi="Times New Roman" w:cs="Times New Roman"/>
          <w:b/>
          <w:noProof/>
          <w:sz w:val="24"/>
          <w:szCs w:val="24"/>
          <w:lang w:val="es-ES" w:eastAsia="es-ES" w:bidi="es-ES"/>
        </w:rPr>
        <w:t>.</w:t>
      </w:r>
      <w:r w:rsidR="00612AAE" w:rsidRPr="000F6C3C">
        <w:rPr>
          <w:rFonts w:ascii="Times New Roman" w:hAnsi="Times New Roman" w:cs="Times New Roman"/>
          <w:noProof/>
          <w:sz w:val="24"/>
          <w:szCs w:val="24"/>
          <w:lang w:val="es-ES" w:eastAsia="es-ES" w:bidi="es-ES"/>
        </w:rPr>
        <w:t xml:space="preserve"> </w:t>
      </w:r>
      <w:r w:rsidR="00606EC0" w:rsidRPr="000F6C3C">
        <w:rPr>
          <w:rFonts w:ascii="Times New Roman" w:hAnsi="Times New Roman" w:cs="Times New Roman"/>
          <w:noProof/>
          <w:sz w:val="24"/>
          <w:szCs w:val="24"/>
          <w:lang w:val="es-ES" w:eastAsia="es-ES" w:bidi="es-ES"/>
        </w:rPr>
        <w:t xml:space="preserve">El elemento afectivo se constituye </w:t>
      </w:r>
      <w:r w:rsidR="00180C45" w:rsidRPr="000F6C3C">
        <w:rPr>
          <w:rFonts w:ascii="Times New Roman" w:eastAsia="Times New Roman" w:hAnsi="Times New Roman" w:cs="Times New Roman"/>
          <w:sz w:val="24"/>
          <w:szCs w:val="24"/>
          <w:lang w:val="es-ES"/>
        </w:rPr>
        <w:t xml:space="preserve">por </w:t>
      </w:r>
      <w:r w:rsidR="006D34E3" w:rsidRPr="000F6C3C">
        <w:rPr>
          <w:rFonts w:ascii="Times New Roman" w:eastAsia="Times New Roman" w:hAnsi="Times New Roman" w:cs="Times New Roman"/>
          <w:sz w:val="24"/>
          <w:szCs w:val="24"/>
          <w:lang w:val="es-ES"/>
        </w:rPr>
        <w:t>las manifestaciones</w:t>
      </w:r>
      <w:r w:rsidR="00180C45" w:rsidRPr="000F6C3C">
        <w:rPr>
          <w:rFonts w:ascii="Times New Roman" w:eastAsia="Times New Roman" w:hAnsi="Times New Roman" w:cs="Times New Roman"/>
          <w:sz w:val="24"/>
          <w:szCs w:val="24"/>
          <w:lang w:val="es-ES"/>
        </w:rPr>
        <w:t xml:space="preserve"> de </w:t>
      </w:r>
      <w:r w:rsidR="00D967E0" w:rsidRPr="000F6C3C">
        <w:rPr>
          <w:rFonts w:ascii="Times New Roman" w:eastAsia="Times New Roman" w:hAnsi="Times New Roman" w:cs="Times New Roman"/>
          <w:sz w:val="24"/>
          <w:szCs w:val="24"/>
          <w:lang w:val="es-ES"/>
        </w:rPr>
        <w:t>satisfacción</w:t>
      </w:r>
      <w:r w:rsidR="00180C45" w:rsidRPr="000F6C3C">
        <w:rPr>
          <w:rFonts w:ascii="Times New Roman" w:eastAsia="Times New Roman" w:hAnsi="Times New Roman" w:cs="Times New Roman"/>
          <w:sz w:val="24"/>
          <w:szCs w:val="24"/>
          <w:lang w:val="es-ES"/>
        </w:rPr>
        <w:t xml:space="preserve"> o desagrado hacia el </w:t>
      </w:r>
      <w:r w:rsidR="008D4AB5" w:rsidRPr="000F6C3C">
        <w:rPr>
          <w:rFonts w:ascii="Times New Roman" w:eastAsia="Times New Roman" w:hAnsi="Times New Roman" w:cs="Times New Roman"/>
          <w:sz w:val="24"/>
          <w:szCs w:val="24"/>
          <w:lang w:val="es-ES"/>
        </w:rPr>
        <w:t>elemento</w:t>
      </w:r>
      <w:r w:rsidR="00180C45" w:rsidRPr="000F6C3C">
        <w:rPr>
          <w:rFonts w:ascii="Times New Roman" w:eastAsia="Times New Roman" w:hAnsi="Times New Roman" w:cs="Times New Roman"/>
          <w:sz w:val="24"/>
          <w:szCs w:val="24"/>
          <w:lang w:val="es-ES"/>
        </w:rPr>
        <w:t xml:space="preserve"> de actitud. Es por ello, que la actitud no se determina solo fundamentado en las opiniones, juicios o ideas; también se requiere lo emotivo para hacer de ello un complemento, puesto que se vinculan con el desarrollo cognitivo. Frente a la contestación oral, el sujeto manifiesta sentimiento respecto al </w:t>
      </w:r>
      <w:r w:rsidR="008D4AB5" w:rsidRPr="000F6C3C">
        <w:rPr>
          <w:rFonts w:ascii="Times New Roman" w:eastAsia="Times New Roman" w:hAnsi="Times New Roman" w:cs="Times New Roman"/>
          <w:sz w:val="24"/>
          <w:szCs w:val="24"/>
          <w:lang w:val="es-ES"/>
        </w:rPr>
        <w:t>elemento</w:t>
      </w:r>
      <w:r w:rsidR="00180C45" w:rsidRPr="000F6C3C">
        <w:rPr>
          <w:rFonts w:ascii="Times New Roman" w:eastAsia="Times New Roman" w:hAnsi="Times New Roman" w:cs="Times New Roman"/>
          <w:sz w:val="24"/>
          <w:szCs w:val="24"/>
          <w:lang w:val="es-ES"/>
        </w:rPr>
        <w:t xml:space="preserve"> de actitud, y frente a la no verbal, este expresa reacciones fisiológicas (Gómez, 2018 citado en Coronel, 2019). En el presente estudio los indicadores que permitirán evaluar esta dimensión serán: estrategias de enseñanza, evaluación de desempeños y capacitación continua.</w:t>
      </w:r>
    </w:p>
    <w:p w14:paraId="3564FA80" w14:textId="77777777" w:rsidR="00A91082" w:rsidRPr="000F6C3C" w:rsidRDefault="00CB6167" w:rsidP="007077A2">
      <w:pPr>
        <w:spacing w:line="480" w:lineRule="auto"/>
        <w:rPr>
          <w:rFonts w:ascii="Times New Roman" w:hAnsi="Times New Roman" w:cs="Times New Roman"/>
          <w:noProof/>
          <w:sz w:val="24"/>
          <w:szCs w:val="24"/>
          <w:lang w:val="es-ES" w:eastAsia="es-ES" w:bidi="es-ES"/>
        </w:rPr>
      </w:pPr>
      <w:bookmarkStart w:id="92" w:name="_Toc98234392"/>
      <w:r w:rsidRPr="000F6C3C">
        <w:rPr>
          <w:rStyle w:val="Ttulo5Car"/>
          <w:i/>
        </w:rPr>
        <w:t>2.2.1</w:t>
      </w:r>
      <w:r w:rsidR="000D71F5" w:rsidRPr="000F6C3C">
        <w:rPr>
          <w:rStyle w:val="Ttulo5Car"/>
          <w:i/>
        </w:rPr>
        <w:t>7</w:t>
      </w:r>
      <w:r w:rsidRPr="000F6C3C">
        <w:rPr>
          <w:rStyle w:val="Ttulo5Car"/>
          <w:i/>
        </w:rPr>
        <w:t>.3 Dimensión conductual</w:t>
      </w:r>
      <w:bookmarkEnd w:id="92"/>
      <w:r w:rsidRPr="000F6C3C">
        <w:rPr>
          <w:rFonts w:ascii="Times New Roman" w:hAnsi="Times New Roman" w:cs="Times New Roman"/>
          <w:b/>
          <w:noProof/>
          <w:sz w:val="24"/>
          <w:szCs w:val="24"/>
          <w:lang w:val="es-ES" w:eastAsia="es-ES" w:bidi="es-ES"/>
        </w:rPr>
        <w:t>.</w:t>
      </w:r>
      <w:r w:rsidRPr="000F6C3C">
        <w:rPr>
          <w:rFonts w:ascii="Times New Roman" w:hAnsi="Times New Roman" w:cs="Times New Roman"/>
          <w:noProof/>
          <w:sz w:val="24"/>
          <w:szCs w:val="24"/>
          <w:lang w:val="es-ES" w:eastAsia="es-ES" w:bidi="es-ES"/>
        </w:rPr>
        <w:t xml:space="preserve"> </w:t>
      </w:r>
      <w:r w:rsidR="00436F92" w:rsidRPr="000F6C3C">
        <w:rPr>
          <w:rFonts w:ascii="Times New Roman" w:hAnsi="Times New Roman" w:cs="Times New Roman"/>
          <w:noProof/>
          <w:sz w:val="24"/>
          <w:szCs w:val="24"/>
          <w:lang w:val="es-ES" w:eastAsia="es-ES" w:bidi="es-ES"/>
        </w:rPr>
        <w:t xml:space="preserve">El elemento conductual está constituidos por el accionar y </w:t>
      </w:r>
      <w:r w:rsidR="00180C45" w:rsidRPr="000F6C3C">
        <w:rPr>
          <w:rFonts w:ascii="Times New Roman" w:eastAsia="Times New Roman" w:hAnsi="Times New Roman" w:cs="Times New Roman"/>
          <w:sz w:val="24"/>
          <w:szCs w:val="24"/>
          <w:lang w:val="es-ES"/>
        </w:rPr>
        <w:t xml:space="preserve">derivaciones </w:t>
      </w:r>
      <w:r w:rsidR="008D4AB5" w:rsidRPr="000F6C3C">
        <w:rPr>
          <w:rFonts w:ascii="Times New Roman" w:eastAsia="Times New Roman" w:hAnsi="Times New Roman" w:cs="Times New Roman"/>
          <w:sz w:val="24"/>
          <w:szCs w:val="24"/>
          <w:lang w:val="es-ES"/>
        </w:rPr>
        <w:t>visibles</w:t>
      </w:r>
      <w:r w:rsidR="00180C45" w:rsidRPr="000F6C3C">
        <w:rPr>
          <w:rFonts w:ascii="Times New Roman" w:eastAsia="Times New Roman" w:hAnsi="Times New Roman" w:cs="Times New Roman"/>
          <w:sz w:val="24"/>
          <w:szCs w:val="24"/>
          <w:lang w:val="es-ES"/>
        </w:rPr>
        <w:t xml:space="preserve"> que son los productos del </w:t>
      </w:r>
      <w:r w:rsidR="008D4AB5" w:rsidRPr="000F6C3C">
        <w:rPr>
          <w:rFonts w:ascii="Times New Roman" w:eastAsia="Times New Roman" w:hAnsi="Times New Roman" w:cs="Times New Roman"/>
          <w:sz w:val="24"/>
          <w:szCs w:val="24"/>
          <w:lang w:val="es-ES"/>
        </w:rPr>
        <w:t>elemento</w:t>
      </w:r>
      <w:r w:rsidR="00180C45" w:rsidRPr="000F6C3C">
        <w:rPr>
          <w:rFonts w:ascii="Times New Roman" w:eastAsia="Times New Roman" w:hAnsi="Times New Roman" w:cs="Times New Roman"/>
          <w:sz w:val="24"/>
          <w:szCs w:val="24"/>
          <w:lang w:val="es-ES"/>
        </w:rPr>
        <w:t xml:space="preserve"> de actitud, se refiere a</w:t>
      </w:r>
      <w:r w:rsidR="008D4AB5" w:rsidRPr="000F6C3C">
        <w:rPr>
          <w:rFonts w:ascii="Times New Roman" w:eastAsia="Times New Roman" w:hAnsi="Times New Roman" w:cs="Times New Roman"/>
          <w:sz w:val="24"/>
          <w:szCs w:val="24"/>
          <w:lang w:val="es-ES"/>
        </w:rPr>
        <w:t xml:space="preserve"> </w:t>
      </w:r>
      <w:r w:rsidR="00180C45" w:rsidRPr="000F6C3C">
        <w:rPr>
          <w:rFonts w:ascii="Times New Roman" w:eastAsia="Times New Roman" w:hAnsi="Times New Roman" w:cs="Times New Roman"/>
          <w:sz w:val="24"/>
          <w:szCs w:val="24"/>
          <w:lang w:val="es-ES"/>
        </w:rPr>
        <w:t>l</w:t>
      </w:r>
      <w:r w:rsidR="008D4AB5" w:rsidRPr="000F6C3C">
        <w:rPr>
          <w:rFonts w:ascii="Times New Roman" w:eastAsia="Times New Roman" w:hAnsi="Times New Roman" w:cs="Times New Roman"/>
          <w:sz w:val="24"/>
          <w:szCs w:val="24"/>
          <w:lang w:val="es-ES"/>
        </w:rPr>
        <w:t>a</w:t>
      </w:r>
      <w:r w:rsidR="00180C45" w:rsidRPr="000F6C3C">
        <w:rPr>
          <w:rFonts w:ascii="Times New Roman" w:eastAsia="Times New Roman" w:hAnsi="Times New Roman" w:cs="Times New Roman"/>
          <w:sz w:val="24"/>
          <w:szCs w:val="24"/>
          <w:lang w:val="es-ES"/>
        </w:rPr>
        <w:t xml:space="preserve"> </w:t>
      </w:r>
      <w:r w:rsidR="008D4AB5" w:rsidRPr="000F6C3C">
        <w:rPr>
          <w:rFonts w:ascii="Times New Roman" w:eastAsia="Times New Roman" w:hAnsi="Times New Roman" w:cs="Times New Roman"/>
          <w:sz w:val="24"/>
          <w:szCs w:val="24"/>
          <w:lang w:val="es-ES"/>
        </w:rPr>
        <w:t>conducta</w:t>
      </w:r>
      <w:r w:rsidR="00180C45" w:rsidRPr="000F6C3C">
        <w:rPr>
          <w:rFonts w:ascii="Times New Roman" w:eastAsia="Times New Roman" w:hAnsi="Times New Roman" w:cs="Times New Roman"/>
          <w:sz w:val="24"/>
          <w:szCs w:val="24"/>
          <w:lang w:val="es-ES"/>
        </w:rPr>
        <w:t xml:space="preserve"> oral y no </w:t>
      </w:r>
      <w:r w:rsidR="008D4AB5" w:rsidRPr="000F6C3C">
        <w:rPr>
          <w:rFonts w:ascii="Times New Roman" w:eastAsia="Times New Roman" w:hAnsi="Times New Roman" w:cs="Times New Roman"/>
          <w:sz w:val="24"/>
          <w:szCs w:val="24"/>
          <w:lang w:val="es-ES"/>
        </w:rPr>
        <w:t>oral</w:t>
      </w:r>
      <w:r w:rsidR="00180C45" w:rsidRPr="000F6C3C">
        <w:rPr>
          <w:rFonts w:ascii="Times New Roman" w:eastAsia="Times New Roman" w:hAnsi="Times New Roman" w:cs="Times New Roman"/>
          <w:sz w:val="24"/>
          <w:szCs w:val="24"/>
          <w:lang w:val="es-ES"/>
        </w:rPr>
        <w:t xml:space="preserve"> de un individuo, la respuesta de la persona sea favorable o no está intrínseca en </w:t>
      </w:r>
      <w:r w:rsidR="00180C45" w:rsidRPr="000F6C3C">
        <w:rPr>
          <w:rFonts w:ascii="Times New Roman" w:eastAsia="Times New Roman" w:hAnsi="Times New Roman" w:cs="Times New Roman"/>
          <w:sz w:val="24"/>
          <w:szCs w:val="24"/>
          <w:lang w:val="es-ES"/>
        </w:rPr>
        <w:lastRenderedPageBreak/>
        <w:t>esta dimensión (Gómez, 2018 citado en Coronel, 2019)</w:t>
      </w:r>
      <w:r w:rsidR="00436F92" w:rsidRPr="000F6C3C">
        <w:rPr>
          <w:rFonts w:ascii="Times New Roman" w:hAnsi="Times New Roman" w:cs="Times New Roman"/>
          <w:noProof/>
          <w:sz w:val="24"/>
          <w:szCs w:val="24"/>
          <w:lang w:val="es-ES" w:eastAsia="es-ES" w:bidi="es-ES"/>
        </w:rPr>
        <w:t xml:space="preserve">. Es por ello, que están dentro de esta dimensión los gustos, las intenciones y desórdenes comportamentales </w:t>
      </w:r>
      <w:r w:rsidR="00770715" w:rsidRPr="000F6C3C">
        <w:rPr>
          <w:rFonts w:ascii="Times New Roman" w:hAnsi="Times New Roman" w:cs="Times New Roman"/>
          <w:noProof/>
          <w:sz w:val="24"/>
          <w:szCs w:val="24"/>
          <w:lang w:val="es-ES" w:eastAsia="es-ES" w:bidi="es-ES"/>
        </w:rPr>
        <w:t>respecto al objeto de actitud. Si la respuesta es oral, el individuo manifiesta sus consideraciones comportamentales, miestras que si la respuesta es no verbal, se presentan conductas abiertas (Ajzen, 2014 citado en Coronel, 2019).</w:t>
      </w:r>
      <w:r w:rsidR="00436F92" w:rsidRPr="000F6C3C">
        <w:rPr>
          <w:rFonts w:ascii="Times New Roman" w:hAnsi="Times New Roman" w:cs="Times New Roman"/>
          <w:noProof/>
          <w:sz w:val="24"/>
          <w:szCs w:val="24"/>
          <w:lang w:val="es-ES" w:eastAsia="es-ES" w:bidi="es-ES"/>
        </w:rPr>
        <w:t xml:space="preserve"> </w:t>
      </w:r>
      <w:r w:rsidR="007077A2" w:rsidRPr="000F6C3C">
        <w:rPr>
          <w:rFonts w:ascii="Times New Roman" w:hAnsi="Times New Roman" w:cs="Times New Roman"/>
          <w:noProof/>
          <w:sz w:val="24"/>
          <w:szCs w:val="24"/>
          <w:lang w:val="es-ES" w:eastAsia="es-ES" w:bidi="es-ES"/>
        </w:rPr>
        <w:t>En el presente estudio los indicadores que permitirán evaluar esta dimensión serán: normas del MINEDU, programas anuales y actividades institucionales.</w:t>
      </w:r>
      <w:r w:rsidRPr="000F6C3C">
        <w:rPr>
          <w:rFonts w:ascii="Times New Roman" w:hAnsi="Times New Roman" w:cs="Times New Roman"/>
          <w:noProof/>
          <w:sz w:val="24"/>
          <w:szCs w:val="24"/>
          <w:lang w:val="es-ES" w:eastAsia="es-ES" w:bidi="es-ES"/>
        </w:rPr>
        <w:t xml:space="preserve">    </w:t>
      </w:r>
    </w:p>
    <w:p w14:paraId="7DEAE1D4" w14:textId="77777777" w:rsidR="00F87C8B" w:rsidRPr="000F6C3C" w:rsidRDefault="008303DF" w:rsidP="00D45B6A">
      <w:pPr>
        <w:pStyle w:val="Ttulo3"/>
        <w:numPr>
          <w:ilvl w:val="2"/>
          <w:numId w:val="43"/>
        </w:numPr>
        <w:spacing w:after="120"/>
        <w:contextualSpacing w:val="0"/>
      </w:pPr>
      <w:bookmarkStart w:id="93" w:name="_Toc77840033"/>
      <w:bookmarkStart w:id="94" w:name="_Toc98234393"/>
      <w:r w:rsidRPr="000F6C3C">
        <w:t>Educación inclusiva</w:t>
      </w:r>
      <w:bookmarkEnd w:id="93"/>
      <w:bookmarkEnd w:id="94"/>
    </w:p>
    <w:p w14:paraId="36E68058" w14:textId="77777777" w:rsidR="00A45309" w:rsidRPr="000F6C3C" w:rsidRDefault="00576550" w:rsidP="00D45B6A">
      <w:pPr>
        <w:spacing w:after="120" w:line="480" w:lineRule="auto"/>
        <w:ind w:firstLine="720"/>
        <w:rPr>
          <w:rFonts w:ascii="Times New Roman" w:hAnsi="Times New Roman" w:cs="Times New Roman"/>
          <w:sz w:val="24"/>
          <w:szCs w:val="24"/>
          <w:lang w:val="es-ES"/>
        </w:rPr>
      </w:pPr>
      <w:bookmarkStart w:id="95" w:name="_Toc98234394"/>
      <w:r w:rsidRPr="000F6C3C">
        <w:rPr>
          <w:rStyle w:val="Ttulo4Car"/>
        </w:rPr>
        <w:t>2.2.2.1</w:t>
      </w:r>
      <w:r w:rsidR="00A45309" w:rsidRPr="000F6C3C">
        <w:rPr>
          <w:rStyle w:val="Ttulo4Car"/>
        </w:rPr>
        <w:t xml:space="preserve"> Definiciones</w:t>
      </w:r>
      <w:bookmarkEnd w:id="95"/>
      <w:r w:rsidR="00A45309" w:rsidRPr="000F6C3C">
        <w:rPr>
          <w:rFonts w:ascii="Times New Roman" w:hAnsi="Times New Roman" w:cs="Times New Roman"/>
          <w:sz w:val="24"/>
          <w:szCs w:val="24"/>
          <w:lang w:val="es-ES"/>
        </w:rPr>
        <w:t xml:space="preserve">. </w:t>
      </w:r>
      <w:r w:rsidR="00B809C3" w:rsidRPr="000F6C3C">
        <w:rPr>
          <w:rFonts w:ascii="Times New Roman" w:hAnsi="Times New Roman" w:cs="Times New Roman"/>
          <w:noProof/>
          <w:sz w:val="24"/>
          <w:szCs w:val="24"/>
          <w:lang w:val="es-ES" w:eastAsia="es-ES" w:bidi="es-ES"/>
        </w:rPr>
        <w:t xml:space="preserve">Como es sabido, la educación constituye un derecho </w:t>
      </w:r>
      <w:r w:rsidR="00A45309" w:rsidRPr="000F6C3C">
        <w:rPr>
          <w:rFonts w:ascii="Times New Roman" w:hAnsi="Times New Roman" w:cs="Times New Roman"/>
          <w:noProof/>
          <w:sz w:val="24"/>
          <w:szCs w:val="24"/>
          <w:lang w:val="es-ES" w:eastAsia="es-ES" w:bidi="es-ES"/>
        </w:rPr>
        <w:t xml:space="preserve">universal </w:t>
      </w:r>
      <w:r w:rsidR="00B809C3" w:rsidRPr="000F6C3C">
        <w:rPr>
          <w:rFonts w:ascii="Times New Roman" w:hAnsi="Times New Roman" w:cs="Times New Roman"/>
          <w:noProof/>
          <w:sz w:val="24"/>
          <w:szCs w:val="24"/>
          <w:lang w:val="es-ES" w:eastAsia="es-ES" w:bidi="es-ES"/>
        </w:rPr>
        <w:t>de toda persona; por lo que ésta debe ser equitativa para todos; en ese sentido, la inclusión es fundamental para alcanzar una sociaedad más humana, en la que el derecho a ser distinto y respetado sea admitido (Coronel, 2019).</w:t>
      </w:r>
    </w:p>
    <w:p w14:paraId="43D69366" w14:textId="77777777" w:rsidR="00A45309" w:rsidRPr="000F6C3C" w:rsidRDefault="00484607" w:rsidP="00A45309">
      <w:pPr>
        <w:spacing w:line="480" w:lineRule="auto"/>
        <w:ind w:firstLine="720"/>
        <w:rPr>
          <w:rFonts w:ascii="Times New Roman" w:hAnsi="Times New Roman" w:cs="Times New Roman"/>
          <w:sz w:val="24"/>
          <w:szCs w:val="24"/>
          <w:lang w:val="es-ES"/>
        </w:rPr>
      </w:pPr>
      <w:r w:rsidRPr="000F6C3C">
        <w:rPr>
          <w:rFonts w:ascii="Times New Roman" w:eastAsia="Times New Roman" w:hAnsi="Times New Roman" w:cs="Times New Roman"/>
          <w:sz w:val="24"/>
          <w:szCs w:val="24"/>
          <w:lang w:val="es-ES" w:eastAsia="es-ES"/>
        </w:rPr>
        <w:t>Cabe señalar, que l</w:t>
      </w:r>
      <w:r w:rsidR="005073EC" w:rsidRPr="000F6C3C">
        <w:rPr>
          <w:rFonts w:ascii="Times New Roman" w:eastAsia="Times New Roman" w:hAnsi="Times New Roman" w:cs="Times New Roman"/>
          <w:sz w:val="24"/>
          <w:szCs w:val="24"/>
          <w:lang w:val="es-ES" w:eastAsia="es-ES"/>
        </w:rPr>
        <w:t>a educación es considerada como un derecho humano para todas las personas, logrando transformar la vida de las personas; de acuerdo con las instituciones internacionales debe ser de calidad y darse desde el nivel prescolar hasta más allá de la educación superior (UNESCO, 2021).</w:t>
      </w:r>
    </w:p>
    <w:p w14:paraId="19E18B52" w14:textId="77777777" w:rsidR="00180C45" w:rsidRPr="000F6C3C" w:rsidRDefault="00180C45" w:rsidP="00180C45">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 xml:space="preserve">La educación para Comenius (1986), es un derecho universal para las personas sin distingo de género, raza, condición social o discapacidad; por lo que contribuye a conocer el elemento fundamental de la pedagogía que es la inclusión, en consecuencia, la educación se constituye como un derecho para todos. </w:t>
      </w:r>
    </w:p>
    <w:p w14:paraId="7CAA8567" w14:textId="77777777" w:rsidR="00180C45" w:rsidRPr="000F6C3C" w:rsidRDefault="00180C45" w:rsidP="00180C45">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Por su parte, UNESCO (2006), argumenta sobre la inclusión:</w:t>
      </w:r>
    </w:p>
    <w:p w14:paraId="34CCBE99" w14:textId="77777777" w:rsidR="00180C45" w:rsidRPr="000F6C3C" w:rsidRDefault="00180C45" w:rsidP="00180C45">
      <w:pPr>
        <w:spacing w:line="480" w:lineRule="auto"/>
        <w:ind w:left="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 xml:space="preserve">El significado que posee de permitir a todos los alumnos a intervenir en lo cotidiano y en las labores en las </w:t>
      </w:r>
      <w:r w:rsidR="008D4AB5" w:rsidRPr="000F6C3C">
        <w:rPr>
          <w:rFonts w:ascii="Times New Roman" w:eastAsia="Times New Roman" w:hAnsi="Times New Roman" w:cs="Times New Roman"/>
          <w:sz w:val="24"/>
          <w:szCs w:val="24"/>
          <w:lang w:val="es-ES"/>
        </w:rPr>
        <w:t>colectividades</w:t>
      </w:r>
      <w:r w:rsidRPr="000F6C3C">
        <w:rPr>
          <w:rFonts w:ascii="Times New Roman" w:eastAsia="Times New Roman" w:hAnsi="Times New Roman" w:cs="Times New Roman"/>
          <w:sz w:val="24"/>
          <w:szCs w:val="24"/>
          <w:lang w:val="es-ES"/>
        </w:rPr>
        <w:t xml:space="preserve">, sin considerar sus </w:t>
      </w:r>
      <w:r w:rsidR="008D4AB5" w:rsidRPr="000F6C3C">
        <w:rPr>
          <w:rFonts w:ascii="Times New Roman" w:eastAsia="Times New Roman" w:hAnsi="Times New Roman" w:cs="Times New Roman"/>
          <w:sz w:val="24"/>
          <w:szCs w:val="24"/>
          <w:lang w:val="es-ES"/>
        </w:rPr>
        <w:t>requerimientos</w:t>
      </w:r>
      <w:r w:rsidRPr="000F6C3C">
        <w:rPr>
          <w:rFonts w:ascii="Times New Roman" w:eastAsia="Times New Roman" w:hAnsi="Times New Roman" w:cs="Times New Roman"/>
          <w:sz w:val="24"/>
          <w:szCs w:val="24"/>
          <w:lang w:val="es-ES"/>
        </w:rPr>
        <w:t xml:space="preserve">. Es un proceso de gran </w:t>
      </w:r>
      <w:r w:rsidR="008D4AB5" w:rsidRPr="000F6C3C">
        <w:rPr>
          <w:rFonts w:ascii="Times New Roman" w:eastAsia="Times New Roman" w:hAnsi="Times New Roman" w:cs="Times New Roman"/>
          <w:sz w:val="24"/>
          <w:szCs w:val="24"/>
          <w:lang w:val="es-ES"/>
        </w:rPr>
        <w:t>cooperación</w:t>
      </w:r>
      <w:r w:rsidRPr="000F6C3C">
        <w:rPr>
          <w:rFonts w:ascii="Times New Roman" w:eastAsia="Times New Roman" w:hAnsi="Times New Roman" w:cs="Times New Roman"/>
          <w:sz w:val="24"/>
          <w:szCs w:val="24"/>
          <w:lang w:val="es-ES"/>
        </w:rPr>
        <w:t xml:space="preserve"> de los alumnos en el recinto escolar y la disminución de la </w:t>
      </w:r>
      <w:r w:rsidRPr="000F6C3C">
        <w:rPr>
          <w:rFonts w:ascii="Times New Roman" w:eastAsia="Times New Roman" w:hAnsi="Times New Roman" w:cs="Times New Roman"/>
          <w:sz w:val="24"/>
          <w:szCs w:val="24"/>
          <w:lang w:val="es-ES"/>
        </w:rPr>
        <w:lastRenderedPageBreak/>
        <w:t xml:space="preserve">exclusión de las diferencias de cultura, el currículo y el colectivo de instituciones educativas. (UNESCO, 2006, </w:t>
      </w:r>
      <w:r w:rsidR="008D4AB5" w:rsidRPr="000F6C3C">
        <w:rPr>
          <w:rFonts w:ascii="Times New Roman" w:eastAsia="Times New Roman" w:hAnsi="Times New Roman" w:cs="Times New Roman"/>
          <w:sz w:val="24"/>
          <w:szCs w:val="24"/>
          <w:lang w:val="es-ES"/>
        </w:rPr>
        <w:t>párrafo</w:t>
      </w:r>
      <w:r w:rsidRPr="000F6C3C">
        <w:rPr>
          <w:rFonts w:ascii="Times New Roman" w:eastAsia="Times New Roman" w:hAnsi="Times New Roman" w:cs="Times New Roman"/>
          <w:sz w:val="24"/>
          <w:szCs w:val="24"/>
          <w:lang w:val="es-ES"/>
        </w:rPr>
        <w:t xml:space="preserve"> 3)</w:t>
      </w:r>
    </w:p>
    <w:p w14:paraId="2DB8C8ED" w14:textId="77777777" w:rsidR="00A45309" w:rsidRPr="000F6C3C" w:rsidRDefault="00180C45" w:rsidP="00D37706">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 xml:space="preserve">Según Ainscow et al. (2006), la definición de educación inclusiva es aumentar la intervención de los discentes, basada en </w:t>
      </w:r>
      <w:r w:rsidR="008D4AB5" w:rsidRPr="000F6C3C">
        <w:rPr>
          <w:rFonts w:ascii="Times New Roman" w:eastAsia="Times New Roman" w:hAnsi="Times New Roman" w:cs="Times New Roman"/>
          <w:sz w:val="24"/>
          <w:szCs w:val="24"/>
          <w:lang w:val="es-ES"/>
        </w:rPr>
        <w:t>un</w:t>
      </w:r>
      <w:r w:rsidRPr="000F6C3C">
        <w:rPr>
          <w:rFonts w:ascii="Times New Roman" w:eastAsia="Times New Roman" w:hAnsi="Times New Roman" w:cs="Times New Roman"/>
          <w:sz w:val="24"/>
          <w:szCs w:val="24"/>
          <w:lang w:val="es-ES"/>
        </w:rPr>
        <w:t xml:space="preserve"> sector determinado de </w:t>
      </w:r>
      <w:r w:rsidR="008D4AB5" w:rsidRPr="000F6C3C">
        <w:rPr>
          <w:rFonts w:ascii="Times New Roman" w:eastAsia="Times New Roman" w:hAnsi="Times New Roman" w:cs="Times New Roman"/>
          <w:sz w:val="24"/>
          <w:szCs w:val="24"/>
          <w:lang w:val="es-ES"/>
        </w:rPr>
        <w:t>individuos</w:t>
      </w:r>
      <w:r w:rsidRPr="000F6C3C">
        <w:rPr>
          <w:rFonts w:ascii="Times New Roman" w:eastAsia="Times New Roman" w:hAnsi="Times New Roman" w:cs="Times New Roman"/>
          <w:sz w:val="24"/>
          <w:szCs w:val="24"/>
          <w:lang w:val="es-ES"/>
        </w:rPr>
        <w:t xml:space="preserve"> con </w:t>
      </w:r>
      <w:r w:rsidR="008D4AB5" w:rsidRPr="000F6C3C">
        <w:rPr>
          <w:rFonts w:ascii="Times New Roman" w:eastAsia="Times New Roman" w:hAnsi="Times New Roman" w:cs="Times New Roman"/>
          <w:sz w:val="24"/>
          <w:szCs w:val="24"/>
          <w:lang w:val="es-ES"/>
        </w:rPr>
        <w:t>in</w:t>
      </w:r>
      <w:r w:rsidRPr="000F6C3C">
        <w:rPr>
          <w:rFonts w:ascii="Times New Roman" w:eastAsia="Times New Roman" w:hAnsi="Times New Roman" w:cs="Times New Roman"/>
          <w:sz w:val="24"/>
          <w:szCs w:val="24"/>
          <w:lang w:val="es-ES"/>
        </w:rPr>
        <w:t xml:space="preserve">capacidad o requerimientos especiales, que estima desconocer </w:t>
      </w:r>
      <w:r w:rsidR="008D4AB5" w:rsidRPr="000F6C3C">
        <w:rPr>
          <w:rFonts w:ascii="Times New Roman" w:eastAsia="Times New Roman" w:hAnsi="Times New Roman" w:cs="Times New Roman"/>
          <w:sz w:val="24"/>
          <w:szCs w:val="24"/>
          <w:lang w:val="es-ES"/>
        </w:rPr>
        <w:t>alguna clase</w:t>
      </w:r>
      <w:r w:rsidRPr="000F6C3C">
        <w:rPr>
          <w:rFonts w:ascii="Times New Roman" w:eastAsia="Times New Roman" w:hAnsi="Times New Roman" w:cs="Times New Roman"/>
          <w:sz w:val="24"/>
          <w:szCs w:val="24"/>
          <w:lang w:val="es-ES"/>
        </w:rPr>
        <w:t xml:space="preserve"> de dificultad o inconveniente que manifieste el alumno. Por lo cual, Ainscow et al. (2006), plantean la sustitución de la concepción de</w:t>
      </w:r>
      <w:r w:rsidR="008D4AB5" w:rsidRPr="000F6C3C">
        <w:rPr>
          <w:rFonts w:ascii="Times New Roman" w:eastAsia="Times New Roman" w:hAnsi="Times New Roman" w:cs="Times New Roman"/>
          <w:sz w:val="24"/>
          <w:szCs w:val="24"/>
          <w:lang w:val="es-ES"/>
        </w:rPr>
        <w:t xml:space="preserve"> </w:t>
      </w:r>
      <w:r w:rsidR="00D37706" w:rsidRPr="000F6C3C">
        <w:rPr>
          <w:rFonts w:ascii="Times New Roman" w:eastAsia="Times New Roman" w:hAnsi="Times New Roman" w:cs="Times New Roman"/>
          <w:sz w:val="24"/>
          <w:szCs w:val="24"/>
          <w:lang w:val="es-ES"/>
        </w:rPr>
        <w:t xml:space="preserve">requerimientos formativos específicos y suministro formativo específico por obstáculos al aprendizaje y cooperación y recursos para favorecer el aprendizaje y la cooperación. </w:t>
      </w:r>
      <w:r w:rsidRPr="000F6C3C">
        <w:rPr>
          <w:rFonts w:ascii="Times New Roman" w:eastAsia="Times New Roman" w:hAnsi="Times New Roman" w:cs="Times New Roman"/>
          <w:sz w:val="24"/>
          <w:szCs w:val="24"/>
          <w:lang w:val="es-ES"/>
        </w:rPr>
        <w:t xml:space="preserve">En tal sentido, la </w:t>
      </w:r>
      <w:r w:rsidR="00D37706" w:rsidRPr="000F6C3C">
        <w:rPr>
          <w:rFonts w:ascii="Times New Roman" w:eastAsia="Times New Roman" w:hAnsi="Times New Roman" w:cs="Times New Roman"/>
          <w:sz w:val="24"/>
          <w:szCs w:val="24"/>
          <w:lang w:val="es-ES"/>
        </w:rPr>
        <w:t xml:space="preserve">formación </w:t>
      </w:r>
      <w:r w:rsidRPr="000F6C3C">
        <w:rPr>
          <w:rFonts w:ascii="Times New Roman" w:eastAsia="Times New Roman" w:hAnsi="Times New Roman" w:cs="Times New Roman"/>
          <w:sz w:val="24"/>
          <w:szCs w:val="24"/>
          <w:lang w:val="es-ES"/>
        </w:rPr>
        <w:t>inclusiva corresponde a un patrón formativo orientado a incluir a sujetos de comunidades y etnias excluidas, los cuales están desprovistos de solvencia económica privándolos de diversas posibilidades, a cada individuo que se obstaculiza por causas fisiológicas o mental, en respuesta al logro de la formación apropiada y de calidad para la persecución de la reducción de la pobreza, las diferencias, de forma tal que se pueda lograr una sociedad inclusiva.</w:t>
      </w:r>
    </w:p>
    <w:p w14:paraId="250101AB" w14:textId="77777777" w:rsidR="006A327E" w:rsidRPr="000F6C3C" w:rsidRDefault="006368C6" w:rsidP="00A45309">
      <w:pPr>
        <w:spacing w:line="480" w:lineRule="auto"/>
        <w:ind w:firstLine="720"/>
        <w:rPr>
          <w:rFonts w:ascii="Times New Roman" w:hAnsi="Times New Roman" w:cs="Times New Roman"/>
          <w:noProof/>
          <w:sz w:val="24"/>
          <w:szCs w:val="24"/>
          <w:lang w:val="es-ES" w:eastAsia="es-ES" w:bidi="es-ES"/>
        </w:rPr>
      </w:pPr>
      <w:r w:rsidRPr="000F6C3C">
        <w:rPr>
          <w:rFonts w:ascii="Times New Roman" w:hAnsi="Times New Roman" w:cs="Times New Roman"/>
          <w:noProof/>
          <w:sz w:val="24"/>
          <w:szCs w:val="24"/>
          <w:lang w:val="es-ES" w:eastAsia="es-ES" w:bidi="es-ES"/>
        </w:rPr>
        <w:t xml:space="preserve">Por su parte, Arnaiz </w:t>
      </w:r>
      <w:r w:rsidR="00DF1B42" w:rsidRPr="000F6C3C">
        <w:rPr>
          <w:rFonts w:ascii="Times New Roman" w:hAnsi="Times New Roman" w:cs="Times New Roman"/>
          <w:noProof/>
          <w:sz w:val="24"/>
          <w:szCs w:val="24"/>
          <w:lang w:val="es-ES" w:eastAsia="es-ES" w:bidi="es-ES"/>
        </w:rPr>
        <w:t>(2019</w:t>
      </w:r>
      <w:r w:rsidR="005519DD" w:rsidRPr="000F6C3C">
        <w:rPr>
          <w:rFonts w:ascii="Times New Roman" w:hAnsi="Times New Roman" w:cs="Times New Roman"/>
          <w:noProof/>
          <w:sz w:val="24"/>
          <w:szCs w:val="24"/>
          <w:lang w:val="es-ES" w:eastAsia="es-ES" w:bidi="es-ES"/>
        </w:rPr>
        <w:t>), señala</w:t>
      </w:r>
      <w:r w:rsidRPr="000F6C3C">
        <w:rPr>
          <w:rFonts w:ascii="Times New Roman" w:hAnsi="Times New Roman" w:cs="Times New Roman"/>
          <w:noProof/>
          <w:sz w:val="24"/>
          <w:szCs w:val="24"/>
          <w:lang w:val="es-ES" w:eastAsia="es-ES" w:bidi="es-ES"/>
        </w:rPr>
        <w:t xml:space="preserve"> que </w:t>
      </w:r>
      <w:r w:rsidR="00F126AB" w:rsidRPr="000F6C3C">
        <w:rPr>
          <w:rFonts w:ascii="Times New Roman" w:hAnsi="Times New Roman" w:cs="Times New Roman"/>
          <w:noProof/>
          <w:sz w:val="24"/>
          <w:szCs w:val="24"/>
          <w:lang w:val="es-ES" w:eastAsia="es-ES" w:bidi="es-ES"/>
        </w:rPr>
        <w:t>“</w:t>
      </w:r>
      <w:r w:rsidRPr="000F6C3C">
        <w:rPr>
          <w:rFonts w:ascii="Times New Roman" w:hAnsi="Times New Roman" w:cs="Times New Roman"/>
          <w:noProof/>
          <w:sz w:val="24"/>
          <w:szCs w:val="24"/>
          <w:lang w:val="es-ES" w:eastAsia="es-ES" w:bidi="es-ES"/>
        </w:rPr>
        <w:t xml:space="preserve">la inclusión está vinculada con aquellos sujetos que </w:t>
      </w:r>
      <w:r w:rsidR="00F126AB" w:rsidRPr="000F6C3C">
        <w:rPr>
          <w:rFonts w:ascii="Times New Roman" w:hAnsi="Times New Roman" w:cs="Times New Roman"/>
          <w:noProof/>
          <w:sz w:val="24"/>
          <w:szCs w:val="24"/>
          <w:lang w:val="es-ES" w:eastAsia="es-ES" w:bidi="es-ES"/>
        </w:rPr>
        <w:t>muestran cualidades sobre sus necesidades formativas” (p. 22)</w:t>
      </w:r>
      <w:r w:rsidR="00DF1B42" w:rsidRPr="000F6C3C">
        <w:rPr>
          <w:rFonts w:ascii="Times New Roman" w:hAnsi="Times New Roman" w:cs="Times New Roman"/>
          <w:noProof/>
          <w:sz w:val="24"/>
          <w:szCs w:val="24"/>
          <w:lang w:val="es-ES" w:eastAsia="es-ES" w:bidi="es-ES"/>
        </w:rPr>
        <w:t xml:space="preserve">. De la misma forma, Regmi (2019), indica sobre la educación inclusiva que constituye una corriente de transformación educativa </w:t>
      </w:r>
      <w:r w:rsidR="007D563F" w:rsidRPr="000F6C3C">
        <w:rPr>
          <w:rFonts w:ascii="Times New Roman" w:hAnsi="Times New Roman" w:cs="Times New Roman"/>
          <w:noProof/>
          <w:sz w:val="24"/>
          <w:szCs w:val="24"/>
          <w:lang w:val="es-ES" w:eastAsia="es-ES" w:bidi="es-ES"/>
        </w:rPr>
        <w:t xml:space="preserve">para precisar un sistema formativo que sea accesible y de calidad que apoye las dificultades de la exclusión en la formación universal.  </w:t>
      </w:r>
    </w:p>
    <w:p w14:paraId="32A9C13B" w14:textId="77777777" w:rsidR="00180C45" w:rsidRPr="000F6C3C" w:rsidRDefault="00180C45" w:rsidP="00180C45">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 xml:space="preserve">De acuerdo con Luna (2020), los principios de la educación inclusiva son: la igualdad, respeto a las diferencias y la justicia; por lo que todos los </w:t>
      </w:r>
      <w:r w:rsidR="00B6678C" w:rsidRPr="000F6C3C">
        <w:rPr>
          <w:rFonts w:ascii="Times New Roman" w:eastAsia="Times New Roman" w:hAnsi="Times New Roman" w:cs="Times New Roman"/>
          <w:sz w:val="24"/>
          <w:szCs w:val="24"/>
          <w:lang w:val="es-ES"/>
        </w:rPr>
        <w:t>individuos poseen</w:t>
      </w:r>
      <w:r w:rsidRPr="000F6C3C">
        <w:rPr>
          <w:rFonts w:ascii="Times New Roman" w:eastAsia="Times New Roman" w:hAnsi="Times New Roman" w:cs="Times New Roman"/>
          <w:sz w:val="24"/>
          <w:szCs w:val="24"/>
          <w:lang w:val="es-ES"/>
        </w:rPr>
        <w:t xml:space="preserve"> derecho a una educación en similares </w:t>
      </w:r>
      <w:r w:rsidR="00B6678C" w:rsidRPr="000F6C3C">
        <w:rPr>
          <w:rFonts w:ascii="Times New Roman" w:eastAsia="Times New Roman" w:hAnsi="Times New Roman" w:cs="Times New Roman"/>
          <w:sz w:val="24"/>
          <w:szCs w:val="24"/>
          <w:lang w:val="es-ES"/>
        </w:rPr>
        <w:t>situaciones</w:t>
      </w:r>
      <w:r w:rsidRPr="000F6C3C">
        <w:rPr>
          <w:rFonts w:ascii="Times New Roman" w:eastAsia="Times New Roman" w:hAnsi="Times New Roman" w:cs="Times New Roman"/>
          <w:sz w:val="24"/>
          <w:szCs w:val="24"/>
          <w:lang w:val="es-ES"/>
        </w:rPr>
        <w:t xml:space="preserve"> sin distingo de raza, posición social o económica. Por su parte el Ministerio de Educación (2010), conceptualiza la inclusión como un paradigma que se origina en el recinto escolar y </w:t>
      </w:r>
      <w:r w:rsidR="00B6678C" w:rsidRPr="000F6C3C">
        <w:rPr>
          <w:rFonts w:ascii="Times New Roman" w:eastAsia="Times New Roman" w:hAnsi="Times New Roman" w:cs="Times New Roman"/>
          <w:sz w:val="24"/>
          <w:szCs w:val="24"/>
          <w:lang w:val="es-ES"/>
        </w:rPr>
        <w:t>traspasa</w:t>
      </w:r>
      <w:r w:rsidRPr="000F6C3C">
        <w:rPr>
          <w:rFonts w:ascii="Times New Roman" w:eastAsia="Times New Roman" w:hAnsi="Times New Roman" w:cs="Times New Roman"/>
          <w:sz w:val="24"/>
          <w:szCs w:val="24"/>
          <w:lang w:val="es-ES"/>
        </w:rPr>
        <w:t xml:space="preserve"> a la comunidad, fundamentada en que todos los </w:t>
      </w:r>
      <w:r w:rsidRPr="000F6C3C">
        <w:rPr>
          <w:rFonts w:ascii="Times New Roman" w:eastAsia="Times New Roman" w:hAnsi="Times New Roman" w:cs="Times New Roman"/>
          <w:sz w:val="24"/>
          <w:szCs w:val="24"/>
          <w:lang w:val="es-ES"/>
        </w:rPr>
        <w:lastRenderedPageBreak/>
        <w:t xml:space="preserve">estudiantes de una </w:t>
      </w:r>
      <w:r w:rsidR="00B6678C" w:rsidRPr="000F6C3C">
        <w:rPr>
          <w:rFonts w:ascii="Times New Roman" w:eastAsia="Times New Roman" w:hAnsi="Times New Roman" w:cs="Times New Roman"/>
          <w:sz w:val="24"/>
          <w:szCs w:val="24"/>
          <w:lang w:val="es-ES"/>
        </w:rPr>
        <w:t>colectividad</w:t>
      </w:r>
      <w:r w:rsidRPr="000F6C3C">
        <w:rPr>
          <w:rFonts w:ascii="Times New Roman" w:eastAsia="Times New Roman" w:hAnsi="Times New Roman" w:cs="Times New Roman"/>
          <w:sz w:val="24"/>
          <w:szCs w:val="24"/>
          <w:lang w:val="es-ES"/>
        </w:rPr>
        <w:t xml:space="preserve"> aprendan juntos, sin distinción acerca de sus cualidades </w:t>
      </w:r>
      <w:r w:rsidR="00B6678C" w:rsidRPr="000F6C3C">
        <w:rPr>
          <w:rFonts w:ascii="Times New Roman" w:eastAsia="Times New Roman" w:hAnsi="Times New Roman" w:cs="Times New Roman"/>
          <w:sz w:val="24"/>
          <w:szCs w:val="24"/>
          <w:lang w:val="es-ES"/>
        </w:rPr>
        <w:t>prácticas</w:t>
      </w:r>
      <w:r w:rsidRPr="000F6C3C">
        <w:rPr>
          <w:rFonts w:ascii="Times New Roman" w:eastAsia="Times New Roman" w:hAnsi="Times New Roman" w:cs="Times New Roman"/>
          <w:sz w:val="24"/>
          <w:szCs w:val="24"/>
          <w:lang w:val="es-ES"/>
        </w:rPr>
        <w:t>, sociales y culturales.</w:t>
      </w:r>
    </w:p>
    <w:p w14:paraId="3566D28B" w14:textId="77777777" w:rsidR="002161DC" w:rsidRPr="000F6C3C" w:rsidRDefault="00180C45" w:rsidP="00180C45">
      <w:pPr>
        <w:spacing w:line="480" w:lineRule="auto"/>
        <w:ind w:firstLine="720"/>
        <w:rPr>
          <w:rFonts w:ascii="Times New Roman" w:hAnsi="Times New Roman" w:cs="Times New Roman"/>
          <w:noProof/>
          <w:sz w:val="24"/>
          <w:szCs w:val="24"/>
          <w:lang w:val="es-ES" w:eastAsia="es-ES" w:bidi="es-ES"/>
        </w:rPr>
      </w:pPr>
      <w:r w:rsidRPr="000F6C3C">
        <w:rPr>
          <w:rFonts w:ascii="Times New Roman" w:eastAsia="Times New Roman" w:hAnsi="Times New Roman" w:cs="Times New Roman"/>
          <w:sz w:val="24"/>
          <w:szCs w:val="24"/>
          <w:lang w:val="es-ES"/>
        </w:rPr>
        <w:t xml:space="preserve">Adicionalmente, la UNESCO (2006), sostiene que “la educación inclusiva </w:t>
      </w:r>
      <w:r w:rsidR="00B6678C" w:rsidRPr="000F6C3C">
        <w:rPr>
          <w:rFonts w:ascii="Times New Roman" w:eastAsia="Times New Roman" w:hAnsi="Times New Roman" w:cs="Times New Roman"/>
          <w:sz w:val="24"/>
          <w:szCs w:val="24"/>
          <w:lang w:val="es-ES"/>
        </w:rPr>
        <w:t>expresa</w:t>
      </w:r>
      <w:r w:rsidRPr="000F6C3C">
        <w:rPr>
          <w:rFonts w:ascii="Times New Roman" w:eastAsia="Times New Roman" w:hAnsi="Times New Roman" w:cs="Times New Roman"/>
          <w:sz w:val="24"/>
          <w:szCs w:val="24"/>
          <w:lang w:val="es-ES"/>
        </w:rPr>
        <w:t xml:space="preserve"> que todos los niños y jóvenes, con y sin discapacidad o </w:t>
      </w:r>
      <w:r w:rsidR="00B6678C" w:rsidRPr="000F6C3C">
        <w:rPr>
          <w:rFonts w:ascii="Times New Roman" w:eastAsia="Times New Roman" w:hAnsi="Times New Roman" w:cs="Times New Roman"/>
          <w:sz w:val="24"/>
          <w:szCs w:val="24"/>
          <w:lang w:val="es-ES"/>
        </w:rPr>
        <w:t>problemas, comparten jun</w:t>
      </w:r>
      <w:r w:rsidRPr="000F6C3C">
        <w:rPr>
          <w:rFonts w:ascii="Times New Roman" w:eastAsia="Times New Roman" w:hAnsi="Times New Roman" w:cs="Times New Roman"/>
          <w:sz w:val="24"/>
          <w:szCs w:val="24"/>
          <w:lang w:val="es-ES"/>
        </w:rPr>
        <w:t xml:space="preserve">tos el proceso de enseñanza aprendizaje en los </w:t>
      </w:r>
      <w:r w:rsidR="0004056B" w:rsidRPr="000F6C3C">
        <w:rPr>
          <w:rFonts w:ascii="Times New Roman" w:eastAsia="Times New Roman" w:hAnsi="Times New Roman" w:cs="Times New Roman"/>
          <w:sz w:val="24"/>
          <w:szCs w:val="24"/>
          <w:lang w:val="es-ES"/>
        </w:rPr>
        <w:t>diversos</w:t>
      </w:r>
      <w:r w:rsidRPr="000F6C3C">
        <w:rPr>
          <w:rFonts w:ascii="Times New Roman" w:eastAsia="Times New Roman" w:hAnsi="Times New Roman" w:cs="Times New Roman"/>
          <w:sz w:val="24"/>
          <w:szCs w:val="24"/>
          <w:lang w:val="es-ES"/>
        </w:rPr>
        <w:t xml:space="preserve"> recintos escolares regulares sea prescolar, escuela, secundaria y universitaria; con un soporte adecuado” (párrafo 4).</w:t>
      </w:r>
    </w:p>
    <w:p w14:paraId="44A7FDBB" w14:textId="77777777" w:rsidR="001E1459" w:rsidRPr="000F6C3C" w:rsidRDefault="00A45309" w:rsidP="00892405">
      <w:pPr>
        <w:spacing w:line="480" w:lineRule="auto"/>
        <w:rPr>
          <w:rFonts w:ascii="Times New Roman" w:hAnsi="Times New Roman" w:cs="Times New Roman"/>
          <w:noProof/>
          <w:sz w:val="24"/>
          <w:szCs w:val="24"/>
          <w:lang w:val="es-ES" w:eastAsia="es-ES" w:bidi="es-ES"/>
        </w:rPr>
      </w:pPr>
      <w:bookmarkStart w:id="96" w:name="_Toc77840034"/>
      <w:bookmarkStart w:id="97" w:name="_Toc98234395"/>
      <w:r w:rsidRPr="000F6C3C">
        <w:rPr>
          <w:rStyle w:val="Ttulo4Car"/>
        </w:rPr>
        <w:t>2.2.2.2</w:t>
      </w:r>
      <w:r w:rsidR="00CE2D9E" w:rsidRPr="000F6C3C">
        <w:rPr>
          <w:rStyle w:val="Ttulo4Car"/>
        </w:rPr>
        <w:t xml:space="preserve"> </w:t>
      </w:r>
      <w:r w:rsidR="001E1459" w:rsidRPr="000F6C3C">
        <w:rPr>
          <w:rStyle w:val="Ttulo4Car"/>
        </w:rPr>
        <w:t>Teorías</w:t>
      </w:r>
      <w:r w:rsidR="00892405" w:rsidRPr="000F6C3C">
        <w:rPr>
          <w:rStyle w:val="Ttulo4Car"/>
        </w:rPr>
        <w:t xml:space="preserve"> </w:t>
      </w:r>
      <w:r w:rsidR="0037254F" w:rsidRPr="000F6C3C">
        <w:rPr>
          <w:rStyle w:val="Ttulo4Car"/>
        </w:rPr>
        <w:t xml:space="preserve">relacionadas a la variable </w:t>
      </w:r>
      <w:r w:rsidR="00892405" w:rsidRPr="000F6C3C">
        <w:rPr>
          <w:rStyle w:val="Ttulo4Car"/>
        </w:rPr>
        <w:t>educación inclusiva</w:t>
      </w:r>
      <w:bookmarkEnd w:id="96"/>
      <w:bookmarkEnd w:id="97"/>
      <w:r w:rsidR="00892405" w:rsidRPr="000F6C3C">
        <w:rPr>
          <w:rFonts w:ascii="Times New Roman" w:hAnsi="Times New Roman" w:cs="Times New Roman"/>
          <w:noProof/>
          <w:sz w:val="24"/>
          <w:szCs w:val="24"/>
          <w:lang w:val="es-ES" w:eastAsia="es-ES" w:bidi="es-ES"/>
        </w:rPr>
        <w:t xml:space="preserve">. </w:t>
      </w:r>
      <w:r w:rsidR="001E1459" w:rsidRPr="000F6C3C">
        <w:rPr>
          <w:rFonts w:ascii="Times New Roman" w:hAnsi="Times New Roman" w:cs="Times New Roman"/>
          <w:noProof/>
          <w:sz w:val="24"/>
          <w:szCs w:val="24"/>
          <w:lang w:val="es-ES" w:eastAsia="es-ES" w:bidi="es-ES"/>
        </w:rPr>
        <w:t>Sobre la educación y la educación inclusiva se tienen varias teorías que se señalan a continuación:</w:t>
      </w:r>
    </w:p>
    <w:p w14:paraId="7BBDC399" w14:textId="77777777" w:rsidR="005A4036" w:rsidRPr="000F6C3C" w:rsidRDefault="00A45309" w:rsidP="00892405">
      <w:pPr>
        <w:spacing w:line="480" w:lineRule="auto"/>
        <w:rPr>
          <w:rFonts w:ascii="Times New Roman" w:hAnsi="Times New Roman" w:cs="Times New Roman"/>
          <w:noProof/>
          <w:sz w:val="24"/>
          <w:szCs w:val="24"/>
          <w:lang w:val="es-ES" w:eastAsia="es-ES" w:bidi="es-ES"/>
        </w:rPr>
      </w:pPr>
      <w:bookmarkStart w:id="98" w:name="_Toc98234396"/>
      <w:r w:rsidRPr="000F6C3C">
        <w:rPr>
          <w:rStyle w:val="Ttulo5Car"/>
          <w:i/>
        </w:rPr>
        <w:t>2.2.2.2</w:t>
      </w:r>
      <w:r w:rsidR="001E1459" w:rsidRPr="000F6C3C">
        <w:rPr>
          <w:rStyle w:val="Ttulo5Car"/>
          <w:i/>
        </w:rPr>
        <w:t xml:space="preserve">.1 </w:t>
      </w:r>
      <w:r w:rsidR="00A63A43" w:rsidRPr="000F6C3C">
        <w:rPr>
          <w:rStyle w:val="Ttulo5Car"/>
          <w:i/>
        </w:rPr>
        <w:t>Teoría humanista</w:t>
      </w:r>
      <w:bookmarkEnd w:id="98"/>
      <w:r w:rsidR="00A63A43" w:rsidRPr="000F6C3C">
        <w:rPr>
          <w:rFonts w:ascii="Times New Roman" w:hAnsi="Times New Roman" w:cs="Times New Roman"/>
          <w:noProof/>
          <w:sz w:val="24"/>
          <w:szCs w:val="24"/>
          <w:lang w:val="es-ES" w:eastAsia="es-ES" w:bidi="es-ES"/>
        </w:rPr>
        <w:t xml:space="preserve">. </w:t>
      </w:r>
      <w:r w:rsidR="00180C45" w:rsidRPr="000F6C3C">
        <w:rPr>
          <w:rFonts w:ascii="Times New Roman" w:eastAsia="Times New Roman" w:hAnsi="Times New Roman" w:cs="Times New Roman"/>
          <w:sz w:val="24"/>
          <w:szCs w:val="24"/>
          <w:lang w:val="es-ES"/>
        </w:rPr>
        <w:t xml:space="preserve">De acuerdo con Rogers (1959), argumenta que el enfoque humanista demuestra la seguridad en la persona, al entender sus habilidades, dificultades, asimismo, hacer énfasis en elementos positivos con el propósito de realizar una formación integral, como seres humanos; en otras palabras, esta teoría propone la empatía; es decir, ocupar el lugar de la otra persona y percibir las circunstancias por las que atraviesa. En el recinto escolar suceden eventos de discriminación por diferencias en la raza, necesidades especiales, sexo; por lo que es necesario formar a los niños orientados en darle el apoyo a sus compañeros, de forma tal que permita el rescate de los valores positivos en los niños para el </w:t>
      </w:r>
      <w:r w:rsidR="0004056B" w:rsidRPr="000F6C3C">
        <w:rPr>
          <w:rFonts w:ascii="Times New Roman" w:eastAsia="Times New Roman" w:hAnsi="Times New Roman" w:cs="Times New Roman"/>
          <w:sz w:val="24"/>
          <w:szCs w:val="24"/>
          <w:lang w:val="es-ES"/>
        </w:rPr>
        <w:t>progreso</w:t>
      </w:r>
      <w:r w:rsidR="00180C45" w:rsidRPr="000F6C3C">
        <w:rPr>
          <w:rFonts w:ascii="Times New Roman" w:eastAsia="Times New Roman" w:hAnsi="Times New Roman" w:cs="Times New Roman"/>
          <w:sz w:val="24"/>
          <w:szCs w:val="24"/>
          <w:lang w:val="es-ES"/>
        </w:rPr>
        <w:t xml:space="preserve"> de la </w:t>
      </w:r>
      <w:r w:rsidR="0004056B" w:rsidRPr="000F6C3C">
        <w:rPr>
          <w:rFonts w:ascii="Times New Roman" w:eastAsia="Times New Roman" w:hAnsi="Times New Roman" w:cs="Times New Roman"/>
          <w:sz w:val="24"/>
          <w:szCs w:val="24"/>
          <w:lang w:val="es-ES"/>
        </w:rPr>
        <w:t>educación</w:t>
      </w:r>
      <w:r w:rsidR="00180C45" w:rsidRPr="000F6C3C">
        <w:rPr>
          <w:rFonts w:ascii="Times New Roman" w:eastAsia="Times New Roman" w:hAnsi="Times New Roman" w:cs="Times New Roman"/>
          <w:sz w:val="24"/>
          <w:szCs w:val="24"/>
          <w:lang w:val="es-ES"/>
        </w:rPr>
        <w:t xml:space="preserve"> </w:t>
      </w:r>
      <w:r w:rsidR="0004056B" w:rsidRPr="000F6C3C">
        <w:rPr>
          <w:rFonts w:ascii="Times New Roman" w:eastAsia="Times New Roman" w:hAnsi="Times New Roman" w:cs="Times New Roman"/>
          <w:sz w:val="24"/>
          <w:szCs w:val="24"/>
          <w:lang w:val="es-ES"/>
        </w:rPr>
        <w:t>general</w:t>
      </w:r>
      <w:r w:rsidR="00180C45" w:rsidRPr="000F6C3C">
        <w:rPr>
          <w:rFonts w:ascii="Times New Roman" w:eastAsia="Times New Roman" w:hAnsi="Times New Roman" w:cs="Times New Roman"/>
          <w:sz w:val="24"/>
          <w:szCs w:val="24"/>
          <w:lang w:val="es-ES"/>
        </w:rPr>
        <w:t xml:space="preserve"> de los discentes</w:t>
      </w:r>
      <w:r w:rsidR="002418A4" w:rsidRPr="000F6C3C">
        <w:rPr>
          <w:rFonts w:ascii="Times New Roman" w:hAnsi="Times New Roman" w:cs="Times New Roman"/>
          <w:noProof/>
          <w:sz w:val="24"/>
          <w:szCs w:val="24"/>
          <w:lang w:val="es-ES" w:eastAsia="es-ES" w:bidi="es-ES"/>
        </w:rPr>
        <w:t xml:space="preserve">. </w:t>
      </w:r>
    </w:p>
    <w:p w14:paraId="3A05CE87" w14:textId="77777777" w:rsidR="00EF3DA6" w:rsidRPr="000F6C3C" w:rsidRDefault="00A45309" w:rsidP="00EF3DA6">
      <w:pPr>
        <w:spacing w:line="480" w:lineRule="auto"/>
        <w:rPr>
          <w:rFonts w:ascii="Times New Roman" w:eastAsia="Times New Roman" w:hAnsi="Times New Roman" w:cs="Times New Roman"/>
          <w:sz w:val="24"/>
          <w:szCs w:val="24"/>
          <w:lang w:val="es-ES"/>
        </w:rPr>
      </w:pPr>
      <w:bookmarkStart w:id="99" w:name="_Toc98234397"/>
      <w:r w:rsidRPr="000F6C3C">
        <w:rPr>
          <w:rStyle w:val="Ttulo5Car"/>
          <w:i/>
        </w:rPr>
        <w:t>2.2.2.2</w:t>
      </w:r>
      <w:r w:rsidR="00EF3DA6" w:rsidRPr="000F6C3C">
        <w:rPr>
          <w:rStyle w:val="Ttulo5Car"/>
          <w:i/>
        </w:rPr>
        <w:t xml:space="preserve">.2 Teoría de las necesidades </w:t>
      </w:r>
      <w:r w:rsidR="00192B78" w:rsidRPr="000F6C3C">
        <w:rPr>
          <w:rStyle w:val="Ttulo5Car"/>
          <w:i/>
        </w:rPr>
        <w:t xml:space="preserve">y motivación </w:t>
      </w:r>
      <w:r w:rsidR="00EF3DA6" w:rsidRPr="000F6C3C">
        <w:rPr>
          <w:rStyle w:val="Ttulo5Car"/>
          <w:i/>
        </w:rPr>
        <w:t>de Maslow</w:t>
      </w:r>
      <w:bookmarkEnd w:id="99"/>
      <w:r w:rsidR="00EF3DA6" w:rsidRPr="000F6C3C">
        <w:rPr>
          <w:rFonts w:ascii="Times New Roman" w:hAnsi="Times New Roman" w:cs="Times New Roman"/>
          <w:b/>
          <w:noProof/>
          <w:sz w:val="24"/>
          <w:szCs w:val="24"/>
          <w:lang w:val="es-ES" w:eastAsia="es-ES" w:bidi="es-ES"/>
        </w:rPr>
        <w:t>.</w:t>
      </w:r>
      <w:r w:rsidR="00EF3DA6" w:rsidRPr="000F6C3C">
        <w:rPr>
          <w:rFonts w:ascii="Times New Roman" w:hAnsi="Times New Roman" w:cs="Times New Roman"/>
          <w:noProof/>
          <w:sz w:val="24"/>
          <w:szCs w:val="24"/>
          <w:lang w:val="es-ES" w:eastAsia="es-ES" w:bidi="es-ES"/>
        </w:rPr>
        <w:t xml:space="preserve"> De acuerdo con Maslow (</w:t>
      </w:r>
      <w:r w:rsidR="005B749A" w:rsidRPr="000F6C3C">
        <w:rPr>
          <w:rFonts w:ascii="Times New Roman" w:hAnsi="Times New Roman" w:cs="Times New Roman"/>
          <w:noProof/>
          <w:sz w:val="24"/>
          <w:szCs w:val="24"/>
          <w:lang w:val="es-ES" w:eastAsia="es-ES" w:bidi="es-ES"/>
        </w:rPr>
        <w:t>1975</w:t>
      </w:r>
      <w:r w:rsidR="00EF3DA6" w:rsidRPr="000F6C3C">
        <w:rPr>
          <w:rFonts w:ascii="Times New Roman" w:hAnsi="Times New Roman" w:cs="Times New Roman"/>
          <w:noProof/>
          <w:sz w:val="24"/>
          <w:szCs w:val="24"/>
          <w:lang w:val="es-ES" w:eastAsia="es-ES" w:bidi="es-ES"/>
        </w:rPr>
        <w:t>), los humanos le dan prioridad a sus requerimientos considerando el desenvolvimiento diario, tales como las labores cotidianas, asimismo, las necesidades psicológicas; que constituyen el crecimiento de las personas hasta alcanzar la maestría personal; en otras palabras, esta teoría se fu</w:t>
      </w:r>
      <w:r w:rsidR="005B749A" w:rsidRPr="000F6C3C">
        <w:rPr>
          <w:rFonts w:ascii="Times New Roman" w:hAnsi="Times New Roman" w:cs="Times New Roman"/>
          <w:noProof/>
          <w:sz w:val="24"/>
          <w:szCs w:val="24"/>
          <w:lang w:val="es-ES" w:eastAsia="es-ES" w:bidi="es-ES"/>
        </w:rPr>
        <w:t xml:space="preserve">ndamenta en las necesidades del ser humano; de la misma manera, </w:t>
      </w:r>
      <w:r w:rsidR="00180C45" w:rsidRPr="000F6C3C">
        <w:rPr>
          <w:rFonts w:ascii="Times New Roman" w:eastAsia="Times New Roman" w:hAnsi="Times New Roman" w:cs="Times New Roman"/>
          <w:sz w:val="24"/>
          <w:szCs w:val="24"/>
          <w:lang w:val="es-ES"/>
        </w:rPr>
        <w:t xml:space="preserve">los estudiantes presentan necesidades formativas, las cuales son parte de su aprendizaje, diversos aprendizajes y maneras de aprender. </w:t>
      </w:r>
    </w:p>
    <w:p w14:paraId="0BD0D3F5" w14:textId="77777777" w:rsidR="005B749A" w:rsidRPr="000F6C3C" w:rsidRDefault="00A45309" w:rsidP="00192B78">
      <w:pPr>
        <w:spacing w:line="480" w:lineRule="auto"/>
        <w:rPr>
          <w:rFonts w:ascii="Times New Roman" w:hAnsi="Times New Roman" w:cs="Times New Roman"/>
          <w:noProof/>
          <w:sz w:val="24"/>
          <w:szCs w:val="24"/>
          <w:lang w:val="es-ES" w:eastAsia="es-ES" w:bidi="es-ES"/>
        </w:rPr>
      </w:pPr>
      <w:bookmarkStart w:id="100" w:name="_Toc98234398"/>
      <w:r w:rsidRPr="000F6C3C">
        <w:rPr>
          <w:rStyle w:val="Ttulo5Car"/>
          <w:i/>
        </w:rPr>
        <w:lastRenderedPageBreak/>
        <w:t>2.2.2.2</w:t>
      </w:r>
      <w:r w:rsidR="00192B78" w:rsidRPr="000F6C3C">
        <w:rPr>
          <w:rStyle w:val="Ttulo5Car"/>
          <w:i/>
        </w:rPr>
        <w:t>.3 Teoría de las necesidades humanas</w:t>
      </w:r>
      <w:bookmarkEnd w:id="100"/>
      <w:r w:rsidR="00192B78" w:rsidRPr="000F6C3C">
        <w:rPr>
          <w:rFonts w:ascii="Times New Roman" w:hAnsi="Times New Roman" w:cs="Times New Roman"/>
          <w:noProof/>
          <w:sz w:val="24"/>
          <w:szCs w:val="24"/>
          <w:lang w:val="es-ES" w:eastAsia="es-ES" w:bidi="es-ES"/>
        </w:rPr>
        <w:t xml:space="preserve">. Planteada por Doyal y Gough (1984), está se refiere a que las necesidades humanas constituyen la manifestación de lo que los seres humanos necesitan para su desarrollo o requerimiento, en relación a los elementos psicológicos siendo la satisfacción de la persona o la carencia de algo en su vida; en otras palabras todos los seres humanos tienen necesidades que necesitan satisfacer. </w:t>
      </w:r>
    </w:p>
    <w:p w14:paraId="65601958" w14:textId="77777777" w:rsidR="00C040E1" w:rsidRPr="000F6C3C" w:rsidRDefault="00A45309" w:rsidP="00C040E1">
      <w:pPr>
        <w:spacing w:line="480" w:lineRule="auto"/>
        <w:rPr>
          <w:rFonts w:ascii="Times New Roman" w:hAnsi="Times New Roman" w:cs="Times New Roman"/>
          <w:noProof/>
          <w:sz w:val="24"/>
          <w:szCs w:val="24"/>
          <w:lang w:val="es-ES" w:eastAsia="es-ES" w:bidi="es-ES"/>
        </w:rPr>
      </w:pPr>
      <w:bookmarkStart w:id="101" w:name="_Toc98234399"/>
      <w:r w:rsidRPr="000F6C3C">
        <w:rPr>
          <w:rStyle w:val="Ttulo5Car"/>
          <w:i/>
        </w:rPr>
        <w:t>2.2.2.2</w:t>
      </w:r>
      <w:r w:rsidR="00C040E1" w:rsidRPr="000F6C3C">
        <w:rPr>
          <w:rStyle w:val="Ttulo5Car"/>
          <w:i/>
        </w:rPr>
        <w:t>.4 Teoría sociocultural de Vygotsky</w:t>
      </w:r>
      <w:bookmarkEnd w:id="101"/>
      <w:r w:rsidR="00C040E1" w:rsidRPr="000F6C3C">
        <w:rPr>
          <w:rFonts w:ascii="Times New Roman" w:hAnsi="Times New Roman" w:cs="Times New Roman"/>
          <w:b/>
          <w:noProof/>
          <w:sz w:val="24"/>
          <w:szCs w:val="24"/>
          <w:lang w:val="es-ES" w:eastAsia="es-ES" w:bidi="es-ES"/>
        </w:rPr>
        <w:t>.</w:t>
      </w:r>
      <w:r w:rsidR="00C040E1" w:rsidRPr="000F6C3C">
        <w:rPr>
          <w:rFonts w:ascii="Times New Roman" w:hAnsi="Times New Roman" w:cs="Times New Roman"/>
          <w:noProof/>
          <w:sz w:val="24"/>
          <w:szCs w:val="24"/>
          <w:lang w:val="es-ES" w:eastAsia="es-ES" w:bidi="es-ES"/>
        </w:rPr>
        <w:t xml:space="preserve"> De acuerdo con Morrison (200</w:t>
      </w:r>
      <w:r w:rsidR="00975959" w:rsidRPr="000F6C3C">
        <w:rPr>
          <w:rFonts w:ascii="Times New Roman" w:hAnsi="Times New Roman" w:cs="Times New Roman"/>
          <w:noProof/>
          <w:sz w:val="24"/>
          <w:szCs w:val="24"/>
          <w:lang w:val="es-ES" w:eastAsia="es-ES" w:bidi="es-ES"/>
        </w:rPr>
        <w:t>3</w:t>
      </w:r>
      <w:r w:rsidR="00C040E1" w:rsidRPr="000F6C3C">
        <w:rPr>
          <w:rFonts w:ascii="Times New Roman" w:hAnsi="Times New Roman" w:cs="Times New Roman"/>
          <w:noProof/>
          <w:sz w:val="24"/>
          <w:szCs w:val="24"/>
          <w:lang w:val="es-ES" w:eastAsia="es-ES" w:bidi="es-ES"/>
        </w:rPr>
        <w:t>), se fundamenta en el enfoque humanista</w:t>
      </w:r>
      <w:r w:rsidR="00966B64" w:rsidRPr="000F6C3C">
        <w:rPr>
          <w:rFonts w:ascii="Times New Roman" w:hAnsi="Times New Roman" w:cs="Times New Roman"/>
          <w:noProof/>
          <w:sz w:val="24"/>
          <w:szCs w:val="24"/>
          <w:lang w:val="es-ES" w:eastAsia="es-ES" w:bidi="es-ES"/>
        </w:rPr>
        <w:t>, lo que involucra que el juego entre niños contribuye a la integración social del alumno; en otras palabras, la interacción forma parte del progreso del niño y como tal de su aprendizaje, contribuyendo al desarrollo como persona y que pueda</w:t>
      </w:r>
      <w:r w:rsidR="00C040E1" w:rsidRPr="000F6C3C">
        <w:rPr>
          <w:rFonts w:ascii="Times New Roman" w:hAnsi="Times New Roman" w:cs="Times New Roman"/>
          <w:noProof/>
          <w:sz w:val="24"/>
          <w:szCs w:val="24"/>
          <w:lang w:val="es-ES" w:eastAsia="es-ES" w:bidi="es-ES"/>
        </w:rPr>
        <w:t xml:space="preserve"> </w:t>
      </w:r>
      <w:r w:rsidR="00E530CE" w:rsidRPr="000F6C3C">
        <w:rPr>
          <w:rFonts w:ascii="Times New Roman" w:hAnsi="Times New Roman" w:cs="Times New Roman"/>
          <w:noProof/>
          <w:sz w:val="24"/>
          <w:szCs w:val="24"/>
          <w:lang w:val="es-ES" w:eastAsia="es-ES" w:bidi="es-ES"/>
        </w:rPr>
        <w:t>cohabitar con otras personas, con el propósito de adquirir nuevas destrezas que le permitan a interactuar con otras personas.</w:t>
      </w:r>
      <w:r w:rsidR="00C040E1" w:rsidRPr="000F6C3C">
        <w:rPr>
          <w:rFonts w:ascii="Times New Roman" w:hAnsi="Times New Roman" w:cs="Times New Roman"/>
          <w:noProof/>
          <w:sz w:val="24"/>
          <w:szCs w:val="24"/>
          <w:lang w:val="es-ES" w:eastAsia="es-ES" w:bidi="es-ES"/>
        </w:rPr>
        <w:t xml:space="preserve">   </w:t>
      </w:r>
    </w:p>
    <w:p w14:paraId="32B93FC7" w14:textId="77777777" w:rsidR="00C040E1" w:rsidRPr="000F6C3C" w:rsidRDefault="00975959" w:rsidP="00192B78">
      <w:pPr>
        <w:spacing w:line="480" w:lineRule="auto"/>
        <w:rPr>
          <w:rFonts w:ascii="Times New Roman" w:hAnsi="Times New Roman" w:cs="Times New Roman"/>
          <w:noProof/>
          <w:sz w:val="24"/>
          <w:szCs w:val="24"/>
          <w:lang w:val="es-ES" w:eastAsia="es-ES" w:bidi="es-ES"/>
        </w:rPr>
      </w:pPr>
      <w:bookmarkStart w:id="102" w:name="_Toc98234400"/>
      <w:r w:rsidRPr="000F6C3C">
        <w:rPr>
          <w:rStyle w:val="Ttulo5Car"/>
          <w:i/>
        </w:rPr>
        <w:t>2.2.2.</w:t>
      </w:r>
      <w:r w:rsidR="00A45309" w:rsidRPr="000F6C3C">
        <w:rPr>
          <w:rStyle w:val="Ttulo5Car"/>
          <w:i/>
        </w:rPr>
        <w:t>2</w:t>
      </w:r>
      <w:r w:rsidRPr="000F6C3C">
        <w:rPr>
          <w:rStyle w:val="Ttulo5Car"/>
          <w:i/>
        </w:rPr>
        <w:t>.5 Teoría de inteligencias múltiples de Gardner</w:t>
      </w:r>
      <w:bookmarkEnd w:id="102"/>
      <w:r w:rsidRPr="000F6C3C">
        <w:rPr>
          <w:rFonts w:ascii="Times New Roman" w:hAnsi="Times New Roman" w:cs="Times New Roman"/>
          <w:b/>
          <w:noProof/>
          <w:sz w:val="24"/>
          <w:szCs w:val="24"/>
          <w:lang w:val="es-ES" w:eastAsia="es-ES" w:bidi="es-ES"/>
        </w:rPr>
        <w:t>.</w:t>
      </w:r>
      <w:r w:rsidRPr="000F6C3C">
        <w:rPr>
          <w:rFonts w:ascii="Times New Roman" w:hAnsi="Times New Roman" w:cs="Times New Roman"/>
          <w:noProof/>
          <w:sz w:val="24"/>
          <w:szCs w:val="24"/>
          <w:lang w:val="es-ES" w:eastAsia="es-ES" w:bidi="es-ES"/>
        </w:rPr>
        <w:t xml:space="preserve"> Según Gardner (2001), está teoría implica que la inteligencia engloba </w:t>
      </w:r>
      <w:r w:rsidR="00AE4EBD" w:rsidRPr="000F6C3C">
        <w:rPr>
          <w:rFonts w:ascii="Times New Roman" w:hAnsi="Times New Roman" w:cs="Times New Roman"/>
          <w:noProof/>
          <w:sz w:val="24"/>
          <w:szCs w:val="24"/>
          <w:lang w:val="es-ES" w:eastAsia="es-ES" w:bidi="es-ES"/>
        </w:rPr>
        <w:t xml:space="preserve">saberes vinculados a aspectos cognitivos además de un conjunto de habilidades adquiridos por la experiencia y la interacción social. Por lo que la </w:t>
      </w:r>
      <w:r w:rsidR="00180C45" w:rsidRPr="000F6C3C">
        <w:rPr>
          <w:rFonts w:ascii="Times New Roman" w:eastAsia="Times New Roman" w:hAnsi="Times New Roman" w:cs="Times New Roman"/>
          <w:sz w:val="24"/>
          <w:szCs w:val="24"/>
          <w:lang w:val="es-ES"/>
        </w:rPr>
        <w:t>teoría de las inteligencias múltiples, el estudiante con habilidades distintas puede contribuir al desarrollo de sus habilidades artísticas, corporal, alumnos con necesidades especiales</w:t>
      </w:r>
      <w:r w:rsidR="002753D7" w:rsidRPr="000F6C3C">
        <w:rPr>
          <w:rFonts w:ascii="Times New Roman" w:hAnsi="Times New Roman" w:cs="Times New Roman"/>
          <w:noProof/>
          <w:sz w:val="24"/>
          <w:szCs w:val="24"/>
          <w:lang w:val="es-ES" w:eastAsia="es-ES" w:bidi="es-ES"/>
        </w:rPr>
        <w:t xml:space="preserve"> motoras, </w:t>
      </w:r>
      <w:r w:rsidR="00AC1390" w:rsidRPr="000F6C3C">
        <w:rPr>
          <w:rFonts w:ascii="Times New Roman" w:hAnsi="Times New Roman" w:cs="Times New Roman"/>
          <w:noProof/>
          <w:sz w:val="24"/>
          <w:szCs w:val="24"/>
          <w:lang w:val="es-ES" w:eastAsia="es-ES" w:bidi="es-ES"/>
        </w:rPr>
        <w:t>logran destacar en comprensión lectora o matemáticas, siendo el profesor responsable de fortalecer las habilidades del estudiante.</w:t>
      </w:r>
    </w:p>
    <w:p w14:paraId="07D083F9" w14:textId="77777777" w:rsidR="00180C45" w:rsidRPr="000F6C3C" w:rsidRDefault="007131BC" w:rsidP="00180C45">
      <w:pPr>
        <w:spacing w:line="480" w:lineRule="auto"/>
        <w:rPr>
          <w:rFonts w:ascii="Times New Roman" w:eastAsia="Times New Roman" w:hAnsi="Times New Roman" w:cs="Times New Roman"/>
          <w:sz w:val="24"/>
          <w:szCs w:val="24"/>
          <w:lang w:val="es-ES"/>
        </w:rPr>
      </w:pPr>
      <w:bookmarkStart w:id="103" w:name="_Toc98234401"/>
      <w:r w:rsidRPr="000F6C3C">
        <w:rPr>
          <w:rStyle w:val="Ttulo4Car"/>
        </w:rPr>
        <w:t>2.2.2.3 Inclusión educativa</w:t>
      </w:r>
      <w:bookmarkEnd w:id="103"/>
      <w:r w:rsidRPr="000F6C3C">
        <w:rPr>
          <w:rFonts w:ascii="Times New Roman" w:hAnsi="Times New Roman" w:cs="Times New Roman"/>
          <w:b/>
          <w:noProof/>
          <w:sz w:val="24"/>
          <w:szCs w:val="24"/>
          <w:lang w:val="es-ES" w:eastAsia="es-ES" w:bidi="es-ES"/>
        </w:rPr>
        <w:t>.</w:t>
      </w:r>
      <w:r w:rsidRPr="000F6C3C">
        <w:rPr>
          <w:rFonts w:ascii="Times New Roman" w:hAnsi="Times New Roman" w:cs="Times New Roman"/>
          <w:noProof/>
          <w:sz w:val="24"/>
          <w:szCs w:val="24"/>
          <w:lang w:val="es-ES" w:eastAsia="es-ES" w:bidi="es-ES"/>
        </w:rPr>
        <w:t xml:space="preserve"> Según Navarro (2017), </w:t>
      </w:r>
      <w:r w:rsidR="00B7461B" w:rsidRPr="000F6C3C">
        <w:rPr>
          <w:rFonts w:ascii="Times New Roman" w:hAnsi="Times New Roman" w:cs="Times New Roman"/>
          <w:noProof/>
          <w:sz w:val="24"/>
          <w:szCs w:val="24"/>
          <w:lang w:val="es-ES" w:eastAsia="es-ES" w:bidi="es-ES"/>
        </w:rPr>
        <w:t xml:space="preserve">el modelo de inclusion educativa se </w:t>
      </w:r>
      <w:r w:rsidR="00180C45" w:rsidRPr="000F6C3C">
        <w:rPr>
          <w:rFonts w:ascii="Times New Roman" w:eastAsia="Times New Roman" w:hAnsi="Times New Roman" w:cs="Times New Roman"/>
          <w:sz w:val="24"/>
          <w:szCs w:val="24"/>
          <w:lang w:val="es-ES"/>
        </w:rPr>
        <w:t xml:space="preserve">origina para disminuir y descartar la discriminación y la eliminación de colectivos vulnerables. Entre las consideraciones de vigilancia a la diversidad </w:t>
      </w:r>
      <w:r w:rsidR="0072206E" w:rsidRPr="000F6C3C">
        <w:rPr>
          <w:rFonts w:ascii="Times New Roman" w:eastAsia="Times New Roman" w:hAnsi="Times New Roman" w:cs="Times New Roman"/>
          <w:sz w:val="24"/>
          <w:szCs w:val="24"/>
          <w:lang w:val="es-ES"/>
        </w:rPr>
        <w:t>se encuentran</w:t>
      </w:r>
      <w:r w:rsidR="00180C45" w:rsidRPr="000F6C3C">
        <w:rPr>
          <w:rFonts w:ascii="Times New Roman" w:eastAsia="Times New Roman" w:hAnsi="Times New Roman" w:cs="Times New Roman"/>
          <w:sz w:val="24"/>
          <w:szCs w:val="24"/>
          <w:lang w:val="es-ES"/>
        </w:rPr>
        <w:t xml:space="preserve">: regulaciones organizativas, consideraciones curriculares, medidas tutoriales, de materiales y recursos. </w:t>
      </w:r>
    </w:p>
    <w:p w14:paraId="6563904A" w14:textId="77777777" w:rsidR="00180C45" w:rsidRPr="000F6C3C" w:rsidRDefault="00180C45" w:rsidP="00180C45">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lastRenderedPageBreak/>
        <w:t>Para garantizar el desarrollo del estudiante de inclusion se requiere conocer que los aspectos y habilidades individuales de este y los contextos de ambiente educativo para considerar el apoyo psicopedagógico para optimizar el aprendizaje, tienen un rol fundamental en su desarrollo personal (Díaz y Franco, 2010, párr. 4).</w:t>
      </w:r>
    </w:p>
    <w:p w14:paraId="37A366DC" w14:textId="77777777" w:rsidR="00180C45" w:rsidRPr="000F6C3C" w:rsidRDefault="00180C45" w:rsidP="00180C45">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 xml:space="preserve">La inclusión es un hecho pedagógico de coexistir de forma diferente y no solo es referida a la formación de la sociedad y sus instituciones (Skliar, 2008, p. 11). Asimismo, se constituye como la posición del colectivo, una cultura equitativa y de oportunidades; es el cuidado apropiado hacia el estudiante desde su formación inicial hasta la profesional, abarca el respeto a la autonomía de seleccionar una formación de los hijos por sus padres considerando el sentir del estudiante (Skliar, 2008, p. 6 y 9). </w:t>
      </w:r>
    </w:p>
    <w:p w14:paraId="12ADE90E" w14:textId="77777777" w:rsidR="00180C45" w:rsidRPr="000F6C3C" w:rsidRDefault="00180C45" w:rsidP="00180C45">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 xml:space="preserve">En síntesis, la inclusión educativa contribuye a la inserción de los discentes con capacidades diferentes a las instituciones educativas comunes y, en base a sus </w:t>
      </w:r>
      <w:r w:rsidR="0072206E" w:rsidRPr="000F6C3C">
        <w:rPr>
          <w:rFonts w:ascii="Times New Roman" w:eastAsia="Times New Roman" w:hAnsi="Times New Roman" w:cs="Times New Roman"/>
          <w:sz w:val="24"/>
          <w:szCs w:val="24"/>
          <w:lang w:val="es-ES"/>
        </w:rPr>
        <w:t>requerimientos</w:t>
      </w:r>
      <w:r w:rsidRPr="000F6C3C">
        <w:rPr>
          <w:rFonts w:ascii="Times New Roman" w:eastAsia="Times New Roman" w:hAnsi="Times New Roman" w:cs="Times New Roman"/>
          <w:sz w:val="24"/>
          <w:szCs w:val="24"/>
          <w:lang w:val="es-ES"/>
        </w:rPr>
        <w:t>, pretende transformar la institución, facultades y propuesta escolar de hace tiempo, formulando respuestas ingeniosas e innovadoras para los estudiantes que beneficien la calidad de los resultados.</w:t>
      </w:r>
    </w:p>
    <w:p w14:paraId="34D27D7A" w14:textId="77777777" w:rsidR="00175D40" w:rsidRPr="000F6C3C" w:rsidRDefault="00175D40" w:rsidP="00136E9D">
      <w:pPr>
        <w:spacing w:line="480" w:lineRule="auto"/>
        <w:ind w:firstLine="720"/>
        <w:rPr>
          <w:rFonts w:ascii="Times New Roman" w:hAnsi="Times New Roman" w:cs="Times New Roman"/>
          <w:noProof/>
          <w:sz w:val="24"/>
          <w:szCs w:val="24"/>
          <w:lang w:val="es-ES" w:eastAsia="es-ES" w:bidi="es-ES"/>
        </w:rPr>
      </w:pPr>
      <w:r w:rsidRPr="000F6C3C">
        <w:rPr>
          <w:rFonts w:ascii="Times New Roman" w:hAnsi="Times New Roman" w:cs="Times New Roman"/>
          <w:noProof/>
          <w:sz w:val="24"/>
          <w:szCs w:val="24"/>
          <w:lang w:val="es-ES" w:eastAsia="es-ES" w:bidi="es-ES"/>
        </w:rPr>
        <w:t xml:space="preserve">En el Peru, </w:t>
      </w:r>
      <w:r w:rsidR="00902010" w:rsidRPr="000F6C3C">
        <w:rPr>
          <w:rFonts w:ascii="Times New Roman" w:hAnsi="Times New Roman" w:cs="Times New Roman"/>
          <w:noProof/>
          <w:sz w:val="24"/>
          <w:szCs w:val="24"/>
          <w:lang w:val="es-ES" w:eastAsia="es-ES" w:bidi="es-ES"/>
        </w:rPr>
        <w:t>se consideran estudiantes de inclusion aquellos discentes con capacidades diferentes no vinculadas a discapacidades (con problemas de aprendizaje, circunstancias de vulnerabilidad, dotación superior) y estudiantes relacionados con discapacidad (intelectual, corporal, mental, dificultades de desarrollo, sonora, óptica y miltiple discapacidades).</w:t>
      </w:r>
    </w:p>
    <w:p w14:paraId="0A247E6D" w14:textId="77777777" w:rsidR="00175D40" w:rsidRPr="000F6C3C" w:rsidRDefault="00205132" w:rsidP="00205132">
      <w:pPr>
        <w:spacing w:line="480" w:lineRule="auto"/>
        <w:rPr>
          <w:rFonts w:ascii="Times New Roman" w:hAnsi="Times New Roman" w:cs="Times New Roman"/>
          <w:noProof/>
          <w:sz w:val="24"/>
          <w:szCs w:val="24"/>
          <w:lang w:val="es-ES" w:eastAsia="es-ES" w:bidi="es-ES"/>
        </w:rPr>
      </w:pPr>
      <w:bookmarkStart w:id="104" w:name="_Toc98234402"/>
      <w:r w:rsidRPr="000F6C3C">
        <w:rPr>
          <w:rStyle w:val="Ttulo4Car"/>
        </w:rPr>
        <w:t>2.2.2.3 Requerimientos para la inclusión</w:t>
      </w:r>
      <w:bookmarkEnd w:id="104"/>
      <w:r w:rsidRPr="000F6C3C">
        <w:rPr>
          <w:rFonts w:ascii="Times New Roman" w:hAnsi="Times New Roman" w:cs="Times New Roman"/>
          <w:b/>
          <w:noProof/>
          <w:sz w:val="24"/>
          <w:szCs w:val="24"/>
          <w:lang w:val="es-ES" w:eastAsia="es-ES" w:bidi="es-ES"/>
        </w:rPr>
        <w:t>.</w:t>
      </w:r>
      <w:r w:rsidRPr="000F6C3C">
        <w:rPr>
          <w:rFonts w:ascii="Times New Roman" w:hAnsi="Times New Roman" w:cs="Times New Roman"/>
          <w:noProof/>
          <w:sz w:val="24"/>
          <w:szCs w:val="24"/>
          <w:lang w:val="es-ES" w:eastAsia="es-ES" w:bidi="es-ES"/>
        </w:rPr>
        <w:t xml:space="preserve"> Según Santillana (2010), para alcanzar la inclusión se necesitan cuatro momentos:   </w:t>
      </w:r>
    </w:p>
    <w:p w14:paraId="3512CB8E" w14:textId="77777777" w:rsidR="00205132" w:rsidRPr="000F6C3C" w:rsidRDefault="009C62E3" w:rsidP="00205132">
      <w:pPr>
        <w:spacing w:line="480" w:lineRule="auto"/>
        <w:rPr>
          <w:rFonts w:ascii="Times New Roman" w:hAnsi="Times New Roman" w:cs="Times New Roman"/>
          <w:noProof/>
          <w:sz w:val="24"/>
          <w:szCs w:val="24"/>
          <w:lang w:val="es-ES" w:eastAsia="es-ES" w:bidi="es-ES"/>
        </w:rPr>
      </w:pPr>
      <w:r w:rsidRPr="000F6C3C">
        <w:rPr>
          <w:rFonts w:ascii="Times New Roman" w:hAnsi="Times New Roman" w:cs="Times New Roman"/>
          <w:noProof/>
          <w:sz w:val="24"/>
          <w:szCs w:val="24"/>
          <w:lang w:val="es-ES" w:eastAsia="es-ES" w:bidi="es-ES"/>
        </w:rPr>
        <w:t>a)Momento 1: reconociendo las percepciones sobre los estudiantes y reflexionar acerca de sus actitudes. En este periodo es muy relevante puesto que incide en poder dar entrada a la formación inclusiva.</w:t>
      </w:r>
    </w:p>
    <w:p w14:paraId="2D17C3A7" w14:textId="77777777" w:rsidR="009C62E3" w:rsidRPr="000F6C3C" w:rsidRDefault="009C62E3" w:rsidP="00205132">
      <w:pPr>
        <w:spacing w:line="480" w:lineRule="auto"/>
        <w:rPr>
          <w:rFonts w:ascii="Times New Roman" w:hAnsi="Times New Roman" w:cs="Times New Roman"/>
          <w:noProof/>
          <w:sz w:val="24"/>
          <w:szCs w:val="24"/>
          <w:lang w:val="es-ES" w:eastAsia="es-ES" w:bidi="es-ES"/>
        </w:rPr>
      </w:pPr>
      <w:r w:rsidRPr="000F6C3C">
        <w:rPr>
          <w:rFonts w:ascii="Times New Roman" w:hAnsi="Times New Roman" w:cs="Times New Roman"/>
          <w:noProof/>
          <w:sz w:val="24"/>
          <w:szCs w:val="24"/>
          <w:lang w:val="es-ES" w:eastAsia="es-ES" w:bidi="es-ES"/>
        </w:rPr>
        <w:lastRenderedPageBreak/>
        <w:t>b)Momento 2: reconocimiento de los requerimientos de los estudiantes, las dificultades para alcanzar los aprendizajes y la participación (Conocimiento).</w:t>
      </w:r>
    </w:p>
    <w:p w14:paraId="03B9B8EF" w14:textId="77777777" w:rsidR="00205132" w:rsidRPr="000F6C3C" w:rsidRDefault="009C62E3" w:rsidP="00205132">
      <w:pPr>
        <w:spacing w:line="480" w:lineRule="auto"/>
        <w:rPr>
          <w:rFonts w:ascii="Times New Roman" w:hAnsi="Times New Roman" w:cs="Times New Roman"/>
          <w:noProof/>
          <w:sz w:val="24"/>
          <w:szCs w:val="24"/>
          <w:lang w:val="es-ES" w:eastAsia="es-ES" w:bidi="es-ES"/>
        </w:rPr>
      </w:pPr>
      <w:r w:rsidRPr="000F6C3C">
        <w:rPr>
          <w:rFonts w:ascii="Times New Roman" w:hAnsi="Times New Roman" w:cs="Times New Roman"/>
          <w:noProof/>
          <w:sz w:val="24"/>
          <w:szCs w:val="24"/>
          <w:lang w:val="es-ES" w:eastAsia="es-ES" w:bidi="es-ES"/>
        </w:rPr>
        <w:t xml:space="preserve">c)Momento 3: </w:t>
      </w:r>
      <w:r w:rsidR="00180C45" w:rsidRPr="000F6C3C">
        <w:rPr>
          <w:rFonts w:ascii="Times New Roman" w:eastAsia="Times New Roman" w:hAnsi="Times New Roman" w:cs="Times New Roman"/>
          <w:sz w:val="24"/>
          <w:szCs w:val="24"/>
          <w:lang w:val="es-ES"/>
        </w:rPr>
        <w:t xml:space="preserve">dar respuesta al examen pedagógico en cada periodo de las fases de la </w:t>
      </w:r>
      <w:r w:rsidR="0072206E" w:rsidRPr="000F6C3C">
        <w:rPr>
          <w:rFonts w:ascii="Times New Roman" w:eastAsia="Times New Roman" w:hAnsi="Times New Roman" w:cs="Times New Roman"/>
          <w:sz w:val="24"/>
          <w:szCs w:val="24"/>
          <w:lang w:val="es-ES"/>
        </w:rPr>
        <w:t>formación</w:t>
      </w:r>
      <w:r w:rsidR="00180C45" w:rsidRPr="000F6C3C">
        <w:rPr>
          <w:rFonts w:ascii="Times New Roman" w:eastAsia="Times New Roman" w:hAnsi="Times New Roman" w:cs="Times New Roman"/>
          <w:sz w:val="24"/>
          <w:szCs w:val="24"/>
          <w:lang w:val="es-ES"/>
        </w:rPr>
        <w:t xml:space="preserve"> inclusiva (Procedimiento</w:t>
      </w:r>
      <w:r w:rsidR="000F02D9" w:rsidRPr="000F6C3C">
        <w:rPr>
          <w:rFonts w:ascii="Times New Roman" w:hAnsi="Times New Roman" w:cs="Times New Roman"/>
          <w:noProof/>
          <w:sz w:val="24"/>
          <w:szCs w:val="24"/>
          <w:lang w:val="es-ES" w:eastAsia="es-ES" w:bidi="es-ES"/>
        </w:rPr>
        <w:t>).</w:t>
      </w:r>
      <w:r w:rsidRPr="000F6C3C">
        <w:rPr>
          <w:rFonts w:ascii="Times New Roman" w:hAnsi="Times New Roman" w:cs="Times New Roman"/>
          <w:noProof/>
          <w:sz w:val="24"/>
          <w:szCs w:val="24"/>
          <w:lang w:val="es-ES" w:eastAsia="es-ES" w:bidi="es-ES"/>
        </w:rPr>
        <w:t xml:space="preserve"> </w:t>
      </w:r>
    </w:p>
    <w:p w14:paraId="06F86572" w14:textId="77777777" w:rsidR="00180C45" w:rsidRPr="000F6C3C" w:rsidRDefault="00CE2D9E" w:rsidP="00180C45">
      <w:pPr>
        <w:spacing w:line="480" w:lineRule="auto"/>
        <w:rPr>
          <w:rFonts w:ascii="Times New Roman" w:eastAsia="Times New Roman" w:hAnsi="Times New Roman" w:cs="Times New Roman"/>
          <w:sz w:val="24"/>
          <w:szCs w:val="24"/>
          <w:lang w:val="es-ES"/>
        </w:rPr>
      </w:pPr>
      <w:bookmarkStart w:id="105" w:name="_Toc98234403"/>
      <w:r w:rsidRPr="000F6C3C">
        <w:rPr>
          <w:rStyle w:val="Ttulo4Car"/>
        </w:rPr>
        <w:t>2.2.2.4 Principios de la educación inclusiva</w:t>
      </w:r>
      <w:bookmarkEnd w:id="105"/>
      <w:r w:rsidRPr="000F6C3C">
        <w:rPr>
          <w:rFonts w:ascii="Times New Roman" w:hAnsi="Times New Roman" w:cs="Times New Roman"/>
          <w:b/>
          <w:noProof/>
          <w:sz w:val="24"/>
          <w:szCs w:val="24"/>
          <w:lang w:val="es-ES" w:eastAsia="es-ES" w:bidi="es-ES"/>
        </w:rPr>
        <w:t>.</w:t>
      </w:r>
      <w:r w:rsidRPr="000F6C3C">
        <w:rPr>
          <w:rFonts w:ascii="Times New Roman" w:hAnsi="Times New Roman" w:cs="Times New Roman"/>
          <w:noProof/>
          <w:sz w:val="24"/>
          <w:szCs w:val="24"/>
          <w:lang w:val="es-ES" w:eastAsia="es-ES" w:bidi="es-ES"/>
        </w:rPr>
        <w:t xml:space="preserve"> Según Saavedra, Hernández y Ortega (2014)</w:t>
      </w:r>
      <w:r w:rsidR="004360A5" w:rsidRPr="000F6C3C">
        <w:rPr>
          <w:rFonts w:ascii="Times New Roman" w:hAnsi="Times New Roman" w:cs="Times New Roman"/>
          <w:noProof/>
          <w:sz w:val="24"/>
          <w:szCs w:val="24"/>
          <w:lang w:val="es-ES" w:eastAsia="es-ES" w:bidi="es-ES"/>
        </w:rPr>
        <w:t xml:space="preserve">, </w:t>
      </w:r>
      <w:r w:rsidR="00180C45" w:rsidRPr="000F6C3C">
        <w:rPr>
          <w:rFonts w:ascii="Times New Roman" w:eastAsia="Times New Roman" w:hAnsi="Times New Roman" w:cs="Times New Roman"/>
          <w:sz w:val="24"/>
          <w:szCs w:val="24"/>
          <w:lang w:val="es-ES"/>
        </w:rPr>
        <w:t>los principios de la formación inclusiva son los siguientes:</w:t>
      </w:r>
    </w:p>
    <w:p w14:paraId="025877DF" w14:textId="77777777" w:rsidR="00180C45" w:rsidRPr="000F6C3C" w:rsidRDefault="00180C45" w:rsidP="00180C45">
      <w:pPr>
        <w:spacing w:line="480" w:lineRule="auto"/>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 xml:space="preserve">a) </w:t>
      </w:r>
      <w:r w:rsidR="0072206E" w:rsidRPr="000F6C3C">
        <w:rPr>
          <w:rFonts w:ascii="Times New Roman" w:eastAsia="Times New Roman" w:hAnsi="Times New Roman" w:cs="Times New Roman"/>
          <w:sz w:val="24"/>
          <w:szCs w:val="24"/>
          <w:lang w:val="es-ES"/>
        </w:rPr>
        <w:t>Igualdad</w:t>
      </w:r>
      <w:r w:rsidRPr="000F6C3C">
        <w:rPr>
          <w:rFonts w:ascii="Times New Roman" w:eastAsia="Times New Roman" w:hAnsi="Times New Roman" w:cs="Times New Roman"/>
          <w:sz w:val="24"/>
          <w:szCs w:val="24"/>
          <w:lang w:val="es-ES"/>
        </w:rPr>
        <w:t xml:space="preserve"> de </w:t>
      </w:r>
      <w:r w:rsidR="0072206E" w:rsidRPr="000F6C3C">
        <w:rPr>
          <w:rFonts w:ascii="Times New Roman" w:eastAsia="Times New Roman" w:hAnsi="Times New Roman" w:cs="Times New Roman"/>
          <w:sz w:val="24"/>
          <w:szCs w:val="24"/>
          <w:lang w:val="es-ES"/>
        </w:rPr>
        <w:t>chances</w:t>
      </w:r>
      <w:r w:rsidRPr="000F6C3C">
        <w:rPr>
          <w:rFonts w:ascii="Times New Roman" w:eastAsia="Times New Roman" w:hAnsi="Times New Roman" w:cs="Times New Roman"/>
          <w:sz w:val="24"/>
          <w:szCs w:val="24"/>
          <w:lang w:val="es-ES"/>
        </w:rPr>
        <w:t xml:space="preserve">: se distingue a los estudiantes inclusivos igual como </w:t>
      </w:r>
      <w:r w:rsidR="0072206E" w:rsidRPr="000F6C3C">
        <w:rPr>
          <w:rFonts w:ascii="Times New Roman" w:eastAsia="Times New Roman" w:hAnsi="Times New Roman" w:cs="Times New Roman"/>
          <w:sz w:val="24"/>
          <w:szCs w:val="24"/>
          <w:lang w:val="es-ES"/>
        </w:rPr>
        <w:t>otro</w:t>
      </w:r>
      <w:r w:rsidRPr="000F6C3C">
        <w:rPr>
          <w:rFonts w:ascii="Times New Roman" w:eastAsia="Times New Roman" w:hAnsi="Times New Roman" w:cs="Times New Roman"/>
          <w:sz w:val="24"/>
          <w:szCs w:val="24"/>
          <w:lang w:val="es-ES"/>
        </w:rPr>
        <w:t xml:space="preserve"> estudiante, sin considerar </w:t>
      </w:r>
      <w:r w:rsidR="0072206E" w:rsidRPr="000F6C3C">
        <w:rPr>
          <w:rFonts w:ascii="Times New Roman" w:eastAsia="Times New Roman" w:hAnsi="Times New Roman" w:cs="Times New Roman"/>
          <w:sz w:val="24"/>
          <w:szCs w:val="24"/>
          <w:lang w:val="es-ES"/>
        </w:rPr>
        <w:t>su</w:t>
      </w:r>
      <w:r w:rsidRPr="000F6C3C">
        <w:rPr>
          <w:rFonts w:ascii="Times New Roman" w:eastAsia="Times New Roman" w:hAnsi="Times New Roman" w:cs="Times New Roman"/>
          <w:sz w:val="24"/>
          <w:szCs w:val="24"/>
          <w:lang w:val="es-ES"/>
        </w:rPr>
        <w:t xml:space="preserve"> </w:t>
      </w:r>
      <w:r w:rsidR="0072206E" w:rsidRPr="000F6C3C">
        <w:rPr>
          <w:rFonts w:ascii="Times New Roman" w:eastAsia="Times New Roman" w:hAnsi="Times New Roman" w:cs="Times New Roman"/>
          <w:sz w:val="24"/>
          <w:szCs w:val="24"/>
          <w:lang w:val="es-ES"/>
        </w:rPr>
        <w:t>diversidad</w:t>
      </w:r>
      <w:r w:rsidRPr="000F6C3C">
        <w:rPr>
          <w:rFonts w:ascii="Times New Roman" w:eastAsia="Times New Roman" w:hAnsi="Times New Roman" w:cs="Times New Roman"/>
          <w:sz w:val="24"/>
          <w:szCs w:val="24"/>
          <w:lang w:val="es-ES"/>
        </w:rPr>
        <w:t>.</w:t>
      </w:r>
    </w:p>
    <w:p w14:paraId="16FB54FF" w14:textId="77777777" w:rsidR="00180C45" w:rsidRPr="000F6C3C" w:rsidRDefault="00180C45" w:rsidP="00180C45">
      <w:pPr>
        <w:spacing w:line="480" w:lineRule="auto"/>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 xml:space="preserve">b) Comunidad educativa: persigue la justicia social, considerando y </w:t>
      </w:r>
      <w:r w:rsidR="00683C49" w:rsidRPr="000F6C3C">
        <w:rPr>
          <w:rFonts w:ascii="Times New Roman" w:eastAsia="Times New Roman" w:hAnsi="Times New Roman" w:cs="Times New Roman"/>
          <w:sz w:val="24"/>
          <w:szCs w:val="24"/>
          <w:lang w:val="es-ES"/>
        </w:rPr>
        <w:t>propiciando el</w:t>
      </w:r>
      <w:r w:rsidRPr="000F6C3C">
        <w:rPr>
          <w:rFonts w:ascii="Times New Roman" w:eastAsia="Times New Roman" w:hAnsi="Times New Roman" w:cs="Times New Roman"/>
          <w:sz w:val="24"/>
          <w:szCs w:val="24"/>
          <w:lang w:val="es-ES"/>
        </w:rPr>
        <w:t xml:space="preserve"> </w:t>
      </w:r>
      <w:r w:rsidR="00683C49" w:rsidRPr="000F6C3C">
        <w:rPr>
          <w:rFonts w:ascii="Times New Roman" w:eastAsia="Times New Roman" w:hAnsi="Times New Roman" w:cs="Times New Roman"/>
          <w:sz w:val="24"/>
          <w:szCs w:val="24"/>
          <w:lang w:val="es-ES"/>
        </w:rPr>
        <w:t>aprendizaje</w:t>
      </w:r>
      <w:r w:rsidRPr="000F6C3C">
        <w:rPr>
          <w:rFonts w:ascii="Times New Roman" w:eastAsia="Times New Roman" w:hAnsi="Times New Roman" w:cs="Times New Roman"/>
          <w:sz w:val="24"/>
          <w:szCs w:val="24"/>
          <w:lang w:val="es-ES"/>
        </w:rPr>
        <w:t xml:space="preserve"> del estudiante inclusivo.</w:t>
      </w:r>
    </w:p>
    <w:p w14:paraId="42F869D8" w14:textId="77777777" w:rsidR="00180C45" w:rsidRPr="000F6C3C" w:rsidRDefault="00180C45" w:rsidP="00180C45">
      <w:pPr>
        <w:spacing w:line="480" w:lineRule="auto"/>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c) Igualdad frente a la ley, no son considerandos individuos de segunda categoría.</w:t>
      </w:r>
    </w:p>
    <w:p w14:paraId="4F015E95" w14:textId="77777777" w:rsidR="00282ED3" w:rsidRPr="000F6C3C" w:rsidRDefault="00180C45" w:rsidP="00180C45">
      <w:pPr>
        <w:spacing w:line="480" w:lineRule="auto"/>
        <w:rPr>
          <w:rFonts w:ascii="Times New Roman" w:hAnsi="Times New Roman" w:cs="Times New Roman"/>
          <w:noProof/>
          <w:sz w:val="24"/>
          <w:szCs w:val="24"/>
          <w:lang w:val="es-ES" w:eastAsia="es-ES" w:bidi="es-ES"/>
        </w:rPr>
      </w:pPr>
      <w:r w:rsidRPr="000F6C3C">
        <w:rPr>
          <w:rFonts w:ascii="Times New Roman" w:eastAsia="Times New Roman" w:hAnsi="Times New Roman" w:cs="Times New Roman"/>
          <w:sz w:val="24"/>
          <w:szCs w:val="24"/>
          <w:lang w:val="es-ES"/>
        </w:rPr>
        <w:t xml:space="preserve">d) Indagación de más alta calidad de vida, los que se insertan a la formación inclusiva desarrollan y mejoran sus actitudes, </w:t>
      </w:r>
      <w:r w:rsidR="00683C49" w:rsidRPr="000F6C3C">
        <w:rPr>
          <w:rFonts w:ascii="Times New Roman" w:eastAsia="Times New Roman" w:hAnsi="Times New Roman" w:cs="Times New Roman"/>
          <w:sz w:val="24"/>
          <w:szCs w:val="24"/>
          <w:lang w:val="es-ES"/>
        </w:rPr>
        <w:t>capacidades</w:t>
      </w:r>
      <w:r w:rsidRPr="000F6C3C">
        <w:rPr>
          <w:rFonts w:ascii="Times New Roman" w:eastAsia="Times New Roman" w:hAnsi="Times New Roman" w:cs="Times New Roman"/>
          <w:sz w:val="24"/>
          <w:szCs w:val="24"/>
          <w:lang w:val="es-ES"/>
        </w:rPr>
        <w:t xml:space="preserve">, </w:t>
      </w:r>
      <w:r w:rsidR="00683C49" w:rsidRPr="000F6C3C">
        <w:rPr>
          <w:rFonts w:ascii="Times New Roman" w:eastAsia="Times New Roman" w:hAnsi="Times New Roman" w:cs="Times New Roman"/>
          <w:sz w:val="24"/>
          <w:szCs w:val="24"/>
          <w:lang w:val="es-ES"/>
        </w:rPr>
        <w:t>habilidades</w:t>
      </w:r>
      <w:r w:rsidRPr="000F6C3C">
        <w:rPr>
          <w:rFonts w:ascii="Times New Roman" w:eastAsia="Times New Roman" w:hAnsi="Times New Roman" w:cs="Times New Roman"/>
          <w:sz w:val="24"/>
          <w:szCs w:val="24"/>
          <w:lang w:val="es-ES"/>
        </w:rPr>
        <w:t xml:space="preserve"> para vivir en la sociedad</w:t>
      </w:r>
      <w:r w:rsidR="00282ED3" w:rsidRPr="000F6C3C">
        <w:rPr>
          <w:rFonts w:ascii="Times New Roman" w:hAnsi="Times New Roman" w:cs="Times New Roman"/>
          <w:noProof/>
          <w:sz w:val="24"/>
          <w:szCs w:val="24"/>
          <w:lang w:val="es-ES" w:eastAsia="es-ES" w:bidi="es-ES"/>
        </w:rPr>
        <w:t>.</w:t>
      </w:r>
    </w:p>
    <w:p w14:paraId="02964F2D" w14:textId="77777777" w:rsidR="005A4036" w:rsidRPr="000F6C3C" w:rsidRDefault="00C8638B" w:rsidP="00EB16F6">
      <w:pPr>
        <w:spacing w:line="480" w:lineRule="auto"/>
        <w:rPr>
          <w:rFonts w:ascii="Times New Roman" w:hAnsi="Times New Roman" w:cs="Times New Roman"/>
          <w:noProof/>
          <w:sz w:val="24"/>
          <w:szCs w:val="24"/>
          <w:lang w:val="es-ES" w:eastAsia="es-ES" w:bidi="es-ES"/>
        </w:rPr>
      </w:pPr>
      <w:bookmarkStart w:id="106" w:name="_Toc77840035"/>
      <w:bookmarkStart w:id="107" w:name="_Toc98234404"/>
      <w:r w:rsidRPr="000F6C3C">
        <w:rPr>
          <w:rStyle w:val="Ttulo4Car"/>
        </w:rPr>
        <w:t>2.2.2.5</w:t>
      </w:r>
      <w:r w:rsidR="00EB16F6" w:rsidRPr="000F6C3C">
        <w:rPr>
          <w:rStyle w:val="Ttulo4Car"/>
        </w:rPr>
        <w:tab/>
        <w:t xml:space="preserve">Dimensiones de la </w:t>
      </w:r>
      <w:r w:rsidR="00A01FA6" w:rsidRPr="000F6C3C">
        <w:rPr>
          <w:rStyle w:val="Ttulo4Car"/>
        </w:rPr>
        <w:t>educación</w:t>
      </w:r>
      <w:r w:rsidR="00EB16F6" w:rsidRPr="000F6C3C">
        <w:rPr>
          <w:rStyle w:val="Ttulo4Car"/>
        </w:rPr>
        <w:t xml:space="preserve"> inclusiva</w:t>
      </w:r>
      <w:bookmarkEnd w:id="106"/>
      <w:bookmarkEnd w:id="107"/>
      <w:r w:rsidR="00EB16F6" w:rsidRPr="000F6C3C">
        <w:rPr>
          <w:rFonts w:ascii="Times New Roman" w:hAnsi="Times New Roman" w:cs="Times New Roman"/>
          <w:noProof/>
          <w:sz w:val="24"/>
          <w:szCs w:val="24"/>
          <w:lang w:val="es-ES" w:eastAsia="es-ES" w:bidi="es-ES"/>
        </w:rPr>
        <w:t xml:space="preserve">. </w:t>
      </w:r>
      <w:r w:rsidR="00D52CB6" w:rsidRPr="000F6C3C">
        <w:rPr>
          <w:rFonts w:ascii="Times New Roman" w:hAnsi="Times New Roman" w:cs="Times New Roman"/>
          <w:noProof/>
          <w:sz w:val="24"/>
          <w:szCs w:val="24"/>
          <w:lang w:val="es-ES" w:eastAsia="es-ES" w:bidi="es-ES"/>
        </w:rPr>
        <w:t>Las dimensiones en la que está circunscrita la variable educación inclusiva son: cultura, política y las acciones</w:t>
      </w:r>
      <w:r w:rsidR="00EB16F6" w:rsidRPr="000F6C3C">
        <w:rPr>
          <w:rFonts w:ascii="Times New Roman" w:hAnsi="Times New Roman" w:cs="Times New Roman"/>
          <w:noProof/>
          <w:sz w:val="24"/>
          <w:szCs w:val="24"/>
          <w:lang w:val="es-ES" w:eastAsia="es-ES" w:bidi="es-ES"/>
        </w:rPr>
        <w:t xml:space="preserve"> </w:t>
      </w:r>
      <w:r w:rsidR="00D52CB6" w:rsidRPr="000F6C3C">
        <w:rPr>
          <w:rFonts w:ascii="Times New Roman" w:hAnsi="Times New Roman" w:cs="Times New Roman"/>
          <w:noProof/>
          <w:sz w:val="24"/>
          <w:szCs w:val="24"/>
          <w:lang w:val="es-ES" w:eastAsia="es-ES" w:bidi="es-ES"/>
        </w:rPr>
        <w:t>inclusivas en beneficio de los estudiantes.</w:t>
      </w:r>
      <w:r w:rsidR="00EB16F6" w:rsidRPr="000F6C3C">
        <w:rPr>
          <w:rFonts w:ascii="Times New Roman" w:hAnsi="Times New Roman" w:cs="Times New Roman"/>
          <w:noProof/>
          <w:sz w:val="24"/>
          <w:szCs w:val="24"/>
          <w:lang w:val="es-ES" w:eastAsia="es-ES" w:bidi="es-ES"/>
        </w:rPr>
        <w:t xml:space="preserve">   </w:t>
      </w:r>
    </w:p>
    <w:p w14:paraId="5B682B0B" w14:textId="77777777" w:rsidR="00EB16F6" w:rsidRPr="000F6C3C" w:rsidRDefault="000F02D9" w:rsidP="00581DAB">
      <w:pPr>
        <w:spacing w:line="480" w:lineRule="auto"/>
        <w:rPr>
          <w:rFonts w:ascii="Times New Roman" w:hAnsi="Times New Roman" w:cs="Times New Roman"/>
          <w:noProof/>
          <w:sz w:val="24"/>
          <w:szCs w:val="24"/>
          <w:lang w:val="es-ES" w:eastAsia="es-ES" w:bidi="es-ES"/>
        </w:rPr>
      </w:pPr>
      <w:bookmarkStart w:id="108" w:name="_Toc98234405"/>
      <w:r w:rsidRPr="000F6C3C">
        <w:rPr>
          <w:rStyle w:val="Ttulo5Car"/>
          <w:i/>
        </w:rPr>
        <w:t>2.2.2.</w:t>
      </w:r>
      <w:r w:rsidR="00C8638B" w:rsidRPr="000F6C3C">
        <w:rPr>
          <w:rStyle w:val="Ttulo5Car"/>
          <w:i/>
        </w:rPr>
        <w:t>5</w:t>
      </w:r>
      <w:r w:rsidR="00A01FA6" w:rsidRPr="000F6C3C">
        <w:rPr>
          <w:rStyle w:val="Ttulo5Car"/>
          <w:i/>
        </w:rPr>
        <w:t>.1 Cultura inclusiva</w:t>
      </w:r>
      <w:bookmarkEnd w:id="108"/>
      <w:r w:rsidR="00A01FA6" w:rsidRPr="000F6C3C">
        <w:rPr>
          <w:rFonts w:ascii="Times New Roman" w:hAnsi="Times New Roman" w:cs="Times New Roman"/>
          <w:noProof/>
          <w:sz w:val="24"/>
          <w:szCs w:val="24"/>
          <w:lang w:val="es-ES" w:eastAsia="es-ES" w:bidi="es-ES"/>
        </w:rPr>
        <w:t xml:space="preserve">. </w:t>
      </w:r>
      <w:r w:rsidR="00A84D04" w:rsidRPr="000F6C3C">
        <w:rPr>
          <w:rFonts w:ascii="Times New Roman" w:hAnsi="Times New Roman" w:cs="Times New Roman"/>
          <w:noProof/>
          <w:sz w:val="24"/>
          <w:szCs w:val="24"/>
          <w:lang w:val="es-ES" w:eastAsia="es-ES" w:bidi="es-ES"/>
        </w:rPr>
        <w:t xml:space="preserve">De acuerdo con Meza (2016), la cultura escolar inclusiva se </w:t>
      </w:r>
      <w:r w:rsidR="00180C45" w:rsidRPr="000F6C3C">
        <w:rPr>
          <w:rFonts w:ascii="Times New Roman" w:eastAsia="Times New Roman" w:hAnsi="Times New Roman" w:cs="Times New Roman"/>
          <w:sz w:val="24"/>
          <w:szCs w:val="24"/>
          <w:lang w:val="es-ES"/>
        </w:rPr>
        <w:t>refiere al impulso de fomentar el ejercicio de labores inclusivos en los recintos escolares infantiles, tomando como postura propiciar conciencia y sensibilidad respecto de los derechos que tienen los niños con necesidades especiales requiere para integrarse en el contexto escolar. Para efectos de la presente investigación los indicadores que permitirán evaluar esta dimensión son: ambiente acogedor, comunicación asertiva y docentes comprometidos</w:t>
      </w:r>
      <w:r w:rsidR="00581DAB" w:rsidRPr="000F6C3C">
        <w:rPr>
          <w:rFonts w:ascii="Times New Roman" w:hAnsi="Times New Roman" w:cs="Times New Roman"/>
          <w:noProof/>
          <w:sz w:val="24"/>
          <w:szCs w:val="24"/>
          <w:lang w:val="es-ES" w:eastAsia="es-ES" w:bidi="es-ES"/>
        </w:rPr>
        <w:t>.</w:t>
      </w:r>
    </w:p>
    <w:p w14:paraId="46481998" w14:textId="77777777" w:rsidR="00A01FA6" w:rsidRPr="000F6C3C" w:rsidRDefault="00A45309" w:rsidP="00146FE3">
      <w:pPr>
        <w:spacing w:line="480" w:lineRule="auto"/>
        <w:rPr>
          <w:rFonts w:ascii="Times New Roman" w:hAnsi="Times New Roman" w:cs="Times New Roman"/>
          <w:noProof/>
          <w:sz w:val="24"/>
          <w:szCs w:val="24"/>
          <w:lang w:val="es-ES" w:eastAsia="es-ES" w:bidi="es-ES"/>
        </w:rPr>
      </w:pPr>
      <w:bookmarkStart w:id="109" w:name="_Toc98234406"/>
      <w:r w:rsidRPr="000F6C3C">
        <w:rPr>
          <w:rStyle w:val="Ttulo5Car"/>
          <w:i/>
        </w:rPr>
        <w:lastRenderedPageBreak/>
        <w:t>2.2.2.</w:t>
      </w:r>
      <w:r w:rsidR="00C8638B" w:rsidRPr="000F6C3C">
        <w:rPr>
          <w:rStyle w:val="Ttulo5Car"/>
          <w:i/>
        </w:rPr>
        <w:t>5</w:t>
      </w:r>
      <w:r w:rsidR="00A01FA6" w:rsidRPr="000F6C3C">
        <w:rPr>
          <w:rStyle w:val="Ttulo5Car"/>
          <w:i/>
        </w:rPr>
        <w:t>.2 Políticas inclusivas</w:t>
      </w:r>
      <w:bookmarkEnd w:id="109"/>
      <w:r w:rsidR="00A01FA6" w:rsidRPr="000F6C3C">
        <w:rPr>
          <w:rFonts w:ascii="Times New Roman" w:hAnsi="Times New Roman" w:cs="Times New Roman"/>
          <w:noProof/>
          <w:sz w:val="24"/>
          <w:szCs w:val="24"/>
          <w:lang w:val="es-ES" w:eastAsia="es-ES" w:bidi="es-ES"/>
        </w:rPr>
        <w:t xml:space="preserve">. </w:t>
      </w:r>
      <w:r w:rsidR="00146FE3" w:rsidRPr="000F6C3C">
        <w:rPr>
          <w:rFonts w:ascii="Times New Roman" w:hAnsi="Times New Roman" w:cs="Times New Roman"/>
          <w:noProof/>
          <w:sz w:val="24"/>
          <w:szCs w:val="24"/>
          <w:lang w:val="es-ES" w:eastAsia="es-ES" w:bidi="es-ES"/>
        </w:rPr>
        <w:t>De acuerdo con Luna (2020), las políticas inclusivas constituyen las directrices de desarrollo de la escuela y las orientaciones que guían los diversos soportes para dar respuesta a la diversidad.</w:t>
      </w:r>
      <w:r w:rsidR="00A01FA6" w:rsidRPr="000F6C3C">
        <w:rPr>
          <w:rFonts w:ascii="Times New Roman" w:hAnsi="Times New Roman" w:cs="Times New Roman"/>
          <w:noProof/>
          <w:sz w:val="24"/>
          <w:szCs w:val="24"/>
          <w:lang w:val="es-ES" w:eastAsia="es-ES" w:bidi="es-ES"/>
        </w:rPr>
        <w:t xml:space="preserve"> </w:t>
      </w:r>
      <w:r w:rsidR="00146FE3" w:rsidRPr="000F6C3C">
        <w:rPr>
          <w:rFonts w:ascii="Times New Roman" w:hAnsi="Times New Roman" w:cs="Times New Roman"/>
          <w:noProof/>
          <w:sz w:val="24"/>
          <w:szCs w:val="24"/>
          <w:lang w:val="es-ES" w:eastAsia="es-ES" w:bidi="es-ES"/>
        </w:rPr>
        <w:t>Para la presente investigación los indicadores que permitirán evaluar esta dimensión son:</w:t>
      </w:r>
      <w:r w:rsidR="00A01FA6" w:rsidRPr="000F6C3C">
        <w:rPr>
          <w:rFonts w:ascii="Times New Roman" w:hAnsi="Times New Roman" w:cs="Times New Roman"/>
          <w:noProof/>
          <w:sz w:val="24"/>
          <w:szCs w:val="24"/>
          <w:lang w:val="es-ES" w:eastAsia="es-ES" w:bidi="es-ES"/>
        </w:rPr>
        <w:t xml:space="preserve"> </w:t>
      </w:r>
      <w:r w:rsidR="00146FE3" w:rsidRPr="000F6C3C">
        <w:rPr>
          <w:rFonts w:ascii="Times New Roman" w:hAnsi="Times New Roman" w:cs="Times New Roman"/>
          <w:noProof/>
          <w:sz w:val="24"/>
          <w:szCs w:val="24"/>
          <w:lang w:val="es-ES" w:eastAsia="es-ES" w:bidi="es-ES"/>
        </w:rPr>
        <w:t>diversidad, colegio para todas y aprendizaje inclusivo.</w:t>
      </w:r>
    </w:p>
    <w:p w14:paraId="570AA978" w14:textId="77777777" w:rsidR="00A01FA6" w:rsidRPr="000F6C3C" w:rsidRDefault="00A45309" w:rsidP="005472C9">
      <w:pPr>
        <w:spacing w:line="480" w:lineRule="auto"/>
        <w:rPr>
          <w:rFonts w:ascii="Times New Roman" w:hAnsi="Times New Roman" w:cs="Times New Roman"/>
          <w:noProof/>
          <w:sz w:val="24"/>
          <w:szCs w:val="24"/>
          <w:lang w:val="es-ES" w:eastAsia="es-ES" w:bidi="es-ES"/>
        </w:rPr>
      </w:pPr>
      <w:bookmarkStart w:id="110" w:name="_Toc98234407"/>
      <w:r w:rsidRPr="000F6C3C">
        <w:rPr>
          <w:rStyle w:val="Ttulo5Car"/>
          <w:i/>
        </w:rPr>
        <w:t>2.2.2.</w:t>
      </w:r>
      <w:r w:rsidR="00C8638B" w:rsidRPr="000F6C3C">
        <w:rPr>
          <w:rStyle w:val="Ttulo5Car"/>
          <w:i/>
        </w:rPr>
        <w:t>5</w:t>
      </w:r>
      <w:r w:rsidR="00A01FA6" w:rsidRPr="000F6C3C">
        <w:rPr>
          <w:rStyle w:val="Ttulo5Car"/>
          <w:i/>
        </w:rPr>
        <w:t>.3 Acciones inclusivas</w:t>
      </w:r>
      <w:bookmarkEnd w:id="110"/>
      <w:r w:rsidR="00A01FA6" w:rsidRPr="000F6C3C">
        <w:rPr>
          <w:rFonts w:ascii="Times New Roman" w:hAnsi="Times New Roman" w:cs="Times New Roman"/>
          <w:noProof/>
          <w:sz w:val="24"/>
          <w:szCs w:val="24"/>
          <w:lang w:val="es-ES" w:eastAsia="es-ES" w:bidi="es-ES"/>
        </w:rPr>
        <w:t xml:space="preserve">. </w:t>
      </w:r>
      <w:r w:rsidR="00146FE3" w:rsidRPr="000F6C3C">
        <w:rPr>
          <w:rFonts w:ascii="Times New Roman" w:hAnsi="Times New Roman" w:cs="Times New Roman"/>
          <w:noProof/>
          <w:sz w:val="24"/>
          <w:szCs w:val="24"/>
          <w:lang w:val="es-ES" w:eastAsia="es-ES" w:bidi="es-ES"/>
        </w:rPr>
        <w:t xml:space="preserve">Las acciones inclusivas guian el accionar de los involucrados en el proceso, </w:t>
      </w:r>
      <w:r w:rsidR="005472C9" w:rsidRPr="000F6C3C">
        <w:rPr>
          <w:rFonts w:ascii="Times New Roman" w:hAnsi="Times New Roman" w:cs="Times New Roman"/>
          <w:noProof/>
          <w:sz w:val="24"/>
          <w:szCs w:val="24"/>
          <w:lang w:val="es-ES" w:eastAsia="es-ES" w:bidi="es-ES"/>
        </w:rPr>
        <w:t xml:space="preserve">debido a que no basta con la cultura inclusiva y sus políticas; sino que la conducta, comportamiento u accionar deben perseguir una transformación de enfoque, en la que los sujetos con necesidades especiales intervenga en la comunidad respetando sus derechos </w:t>
      </w:r>
      <w:sdt>
        <w:sdtPr>
          <w:rPr>
            <w:rFonts w:ascii="Times New Roman" w:hAnsi="Times New Roman" w:cs="Times New Roman"/>
            <w:noProof/>
            <w:sz w:val="24"/>
            <w:szCs w:val="24"/>
            <w:lang w:val="es-ES" w:eastAsia="es-ES" w:bidi="es-ES"/>
          </w:rPr>
          <w:id w:val="-113679400"/>
          <w:citation/>
        </w:sdtPr>
        <w:sdtContent>
          <w:r w:rsidR="005472C9" w:rsidRPr="000F6C3C">
            <w:rPr>
              <w:rFonts w:ascii="Times New Roman" w:hAnsi="Times New Roman" w:cs="Times New Roman"/>
              <w:noProof/>
              <w:sz w:val="24"/>
              <w:szCs w:val="24"/>
              <w:lang w:val="es-ES" w:eastAsia="es-ES" w:bidi="es-ES"/>
            </w:rPr>
            <w:fldChar w:fldCharType="begin"/>
          </w:r>
          <w:r w:rsidR="005472C9" w:rsidRPr="000F6C3C">
            <w:rPr>
              <w:rFonts w:ascii="Times New Roman" w:hAnsi="Times New Roman" w:cs="Times New Roman"/>
              <w:noProof/>
              <w:sz w:val="24"/>
              <w:szCs w:val="24"/>
              <w:lang w:val="es-ES" w:eastAsia="es-ES" w:bidi="es-ES"/>
            </w:rPr>
            <w:instrText xml:space="preserve"> CITATION Lun202 \l 3082 </w:instrText>
          </w:r>
          <w:r w:rsidR="005472C9" w:rsidRPr="000F6C3C">
            <w:rPr>
              <w:rFonts w:ascii="Times New Roman" w:hAnsi="Times New Roman" w:cs="Times New Roman"/>
              <w:noProof/>
              <w:sz w:val="24"/>
              <w:szCs w:val="24"/>
              <w:lang w:val="es-ES" w:eastAsia="es-ES" w:bidi="es-ES"/>
            </w:rPr>
            <w:fldChar w:fldCharType="separate"/>
          </w:r>
          <w:r w:rsidR="005472C9" w:rsidRPr="000F6C3C">
            <w:rPr>
              <w:rFonts w:ascii="Times New Roman" w:hAnsi="Times New Roman" w:cs="Times New Roman"/>
              <w:noProof/>
              <w:sz w:val="24"/>
              <w:szCs w:val="24"/>
              <w:lang w:val="es-ES" w:eastAsia="es-ES" w:bidi="es-ES"/>
            </w:rPr>
            <w:t>(Luna, 2020)</w:t>
          </w:r>
          <w:r w:rsidR="005472C9" w:rsidRPr="000F6C3C">
            <w:rPr>
              <w:rFonts w:ascii="Times New Roman" w:hAnsi="Times New Roman" w:cs="Times New Roman"/>
              <w:noProof/>
              <w:sz w:val="24"/>
              <w:szCs w:val="24"/>
              <w:lang w:val="es-ES" w:eastAsia="es-ES" w:bidi="es-ES"/>
            </w:rPr>
            <w:fldChar w:fldCharType="end"/>
          </w:r>
        </w:sdtContent>
      </w:sdt>
      <w:r w:rsidR="005472C9" w:rsidRPr="000F6C3C">
        <w:rPr>
          <w:rFonts w:ascii="Times New Roman" w:hAnsi="Times New Roman" w:cs="Times New Roman"/>
          <w:noProof/>
          <w:sz w:val="24"/>
          <w:szCs w:val="24"/>
          <w:lang w:val="es-ES" w:eastAsia="es-ES" w:bidi="es-ES"/>
        </w:rPr>
        <w:t>. Para el presente investigación los indicadores que permitirán evaluar esta dimensión son: disfrutan del aula y emocionalmente aceptadas.</w:t>
      </w:r>
      <w:r w:rsidR="00A01FA6" w:rsidRPr="000F6C3C">
        <w:rPr>
          <w:rFonts w:ascii="Times New Roman" w:hAnsi="Times New Roman" w:cs="Times New Roman"/>
          <w:noProof/>
          <w:sz w:val="24"/>
          <w:szCs w:val="24"/>
          <w:lang w:val="es-ES" w:eastAsia="es-ES" w:bidi="es-ES"/>
        </w:rPr>
        <w:t xml:space="preserve">    </w:t>
      </w:r>
    </w:p>
    <w:p w14:paraId="4F1444D9" w14:textId="77777777" w:rsidR="00D8081E" w:rsidRPr="000F6C3C" w:rsidRDefault="007126BF" w:rsidP="003A6505">
      <w:pPr>
        <w:pStyle w:val="Ttulo3"/>
        <w:numPr>
          <w:ilvl w:val="2"/>
          <w:numId w:val="43"/>
        </w:numPr>
      </w:pPr>
      <w:bookmarkStart w:id="111" w:name="_Toc57147077"/>
      <w:bookmarkStart w:id="112" w:name="_Toc57649954"/>
      <w:bookmarkStart w:id="113" w:name="_Toc77840036"/>
      <w:bookmarkStart w:id="114" w:name="_Toc98234408"/>
      <w:r w:rsidRPr="000F6C3C">
        <w:t>Marco normativo</w:t>
      </w:r>
      <w:bookmarkEnd w:id="111"/>
      <w:bookmarkEnd w:id="112"/>
      <w:bookmarkEnd w:id="113"/>
      <w:bookmarkEnd w:id="114"/>
    </w:p>
    <w:p w14:paraId="57A21405" w14:textId="77777777" w:rsidR="000F02D9" w:rsidRPr="000F6C3C" w:rsidRDefault="00180C45" w:rsidP="00180C45">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 xml:space="preserve">La fundamentación legal de este estudio está sustentada primordialmente por la Constitución Política del Perú (1983), apoyado en sus artículos 13 al 19 relacionados con la educación y la libertad de la enseñanza. Asimismo, en el Plan Nacional de Educación para todos 2005-2015, la Ley del Código de Ética de la Función Pública Ley Nº 27815, la Legislación Nª 29973, Ley General de la Persona con Discapacidad, Ley N° 3015, Ley de Protección a las personas de espectro autista (TEA), la Resolución Vice Ministerial Nº 0025-2008 Campaña Nacional de Sensibilización y Movilización por la Educación Inclusiva, D. S. Nº 002-2005-ED, Reglamento de Educación Básica Especial, Directiva Nº 001- 2006-VMGP/DINEIP/UEE, Normas para matricular alumnos con Necesidades Educativas Especiales en Instituciones Educativas Inclusivas y en Centros y Programas de Educación Básica Especial; Directiva Nº 006-2005-VMGP/DINEBE. Normas Complementarias para la Conversión de los Centros de Educación Especial en Centros de Educación Básica Especial - </w:t>
      </w:r>
      <w:r w:rsidRPr="000F6C3C">
        <w:rPr>
          <w:rFonts w:ascii="Times New Roman" w:eastAsia="Times New Roman" w:hAnsi="Times New Roman" w:cs="Times New Roman"/>
          <w:sz w:val="24"/>
          <w:szCs w:val="24"/>
          <w:lang w:val="es-ES"/>
        </w:rPr>
        <w:lastRenderedPageBreak/>
        <w:t xml:space="preserve">CEBE y los Servicios de Apoyo y Asesoramiento a las Necesidades Educativas Especiales – SAANEE, Convención sobre los Derechos de las Personas con Discapacidad 2006. </w:t>
      </w:r>
    </w:p>
    <w:p w14:paraId="7FE6DFD3" w14:textId="77777777" w:rsidR="00F3442E" w:rsidRPr="000F6C3C" w:rsidRDefault="00831D5C" w:rsidP="003A6505">
      <w:pPr>
        <w:pStyle w:val="Ttulo2"/>
        <w:numPr>
          <w:ilvl w:val="1"/>
          <w:numId w:val="43"/>
        </w:numPr>
        <w:jc w:val="left"/>
      </w:pPr>
      <w:bookmarkStart w:id="115" w:name="_Toc57147078"/>
      <w:bookmarkStart w:id="116" w:name="_Toc57649955"/>
      <w:bookmarkStart w:id="117" w:name="_Toc77840037"/>
      <w:bookmarkStart w:id="118" w:name="_Toc98234409"/>
      <w:r w:rsidRPr="000F6C3C">
        <w:t>Definición de términos básicos o m</w:t>
      </w:r>
      <w:r w:rsidR="00F3442E" w:rsidRPr="000F6C3C">
        <w:t>arco</w:t>
      </w:r>
      <w:r w:rsidR="00F3442E" w:rsidRPr="000F6C3C">
        <w:rPr>
          <w:spacing w:val="-1"/>
        </w:rPr>
        <w:t xml:space="preserve"> </w:t>
      </w:r>
      <w:r w:rsidR="00F3442E" w:rsidRPr="000F6C3C">
        <w:t>conceptual</w:t>
      </w:r>
      <w:bookmarkEnd w:id="115"/>
      <w:bookmarkEnd w:id="116"/>
      <w:bookmarkEnd w:id="117"/>
      <w:bookmarkEnd w:id="118"/>
    </w:p>
    <w:p w14:paraId="5725A3F4" w14:textId="77777777" w:rsidR="00FA2D30" w:rsidRPr="000F6C3C" w:rsidRDefault="00AD140E" w:rsidP="00AD140E">
      <w:pPr>
        <w:pStyle w:val="Ttulo3"/>
      </w:pPr>
      <w:bookmarkStart w:id="119" w:name="_Toc77840038"/>
      <w:bookmarkStart w:id="120" w:name="_Toc98234410"/>
      <w:r w:rsidRPr="000F6C3C">
        <w:t>Diversidad</w:t>
      </w:r>
      <w:bookmarkEnd w:id="119"/>
      <w:bookmarkEnd w:id="120"/>
    </w:p>
    <w:p w14:paraId="5A0F9CAF" w14:textId="77777777" w:rsidR="00AD140E" w:rsidRPr="000F6C3C" w:rsidRDefault="009C6428" w:rsidP="009C6428">
      <w:pPr>
        <w:spacing w:line="480" w:lineRule="auto"/>
        <w:ind w:firstLine="720"/>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 xml:space="preserve">Está asociado con la vigilancia a los requerimientos formativos especiales que muestran algunos escolares y persigue </w:t>
      </w:r>
      <w:r w:rsidR="000606B5" w:rsidRPr="000F6C3C">
        <w:rPr>
          <w:rFonts w:ascii="Times New Roman" w:hAnsi="Times New Roman" w:cs="Times New Roman"/>
          <w:sz w:val="24"/>
          <w:szCs w:val="24"/>
          <w:lang w:val="es-ES" w:eastAsia="es-ES" w:bidi="es-ES"/>
        </w:rPr>
        <w:t>equilibrar las diferencias entre estos</w:t>
      </w:r>
      <w:r w:rsidR="00DD3759" w:rsidRPr="000F6C3C">
        <w:rPr>
          <w:rFonts w:ascii="Times New Roman" w:hAnsi="Times New Roman" w:cs="Times New Roman"/>
          <w:sz w:val="24"/>
          <w:szCs w:val="24"/>
          <w:lang w:val="es-ES" w:eastAsia="es-ES" w:bidi="es-ES"/>
        </w:rPr>
        <w:t xml:space="preserve"> (Gairín, 2020).</w:t>
      </w:r>
    </w:p>
    <w:p w14:paraId="23FAC5A2" w14:textId="77777777" w:rsidR="00FA2D30" w:rsidRPr="000F6C3C" w:rsidRDefault="00641B32" w:rsidP="00641B32">
      <w:pPr>
        <w:pStyle w:val="Ttulo3"/>
      </w:pPr>
      <w:bookmarkStart w:id="121" w:name="_Toc77840039"/>
      <w:bookmarkStart w:id="122" w:name="_Toc98234411"/>
      <w:r w:rsidRPr="000F6C3C">
        <w:t>Educación inclusiva</w:t>
      </w:r>
      <w:bookmarkEnd w:id="121"/>
      <w:bookmarkEnd w:id="122"/>
    </w:p>
    <w:p w14:paraId="667CAC72" w14:textId="77777777" w:rsidR="00641B32" w:rsidRPr="000F6C3C" w:rsidRDefault="00180C45" w:rsidP="00641B32">
      <w:pPr>
        <w:pStyle w:val="Prrafodelista"/>
        <w:spacing w:line="480" w:lineRule="auto"/>
        <w:ind w:left="0" w:firstLine="709"/>
        <w:rPr>
          <w:rFonts w:ascii="Times New Roman" w:hAnsi="Times New Roman" w:cs="Times New Roman"/>
          <w:sz w:val="24"/>
          <w:szCs w:val="24"/>
          <w:lang w:val="es-ES" w:eastAsia="es-ES" w:bidi="es-ES"/>
        </w:rPr>
      </w:pPr>
      <w:r w:rsidRPr="000F6C3C">
        <w:rPr>
          <w:rFonts w:ascii="Times New Roman" w:eastAsia="Times New Roman" w:hAnsi="Times New Roman" w:cs="Times New Roman"/>
          <w:sz w:val="24"/>
          <w:szCs w:val="24"/>
          <w:lang w:val="es-ES"/>
        </w:rPr>
        <w:t xml:space="preserve">Se refiere a un grupo de procesos que persiguen un fin común disminuir las brechas que restringen el aprendizaje y la </w:t>
      </w:r>
      <w:r w:rsidR="00D72B81" w:rsidRPr="000F6C3C">
        <w:rPr>
          <w:rFonts w:ascii="Times New Roman" w:eastAsia="Times New Roman" w:hAnsi="Times New Roman" w:cs="Times New Roman"/>
          <w:sz w:val="24"/>
          <w:szCs w:val="24"/>
          <w:lang w:val="es-ES"/>
        </w:rPr>
        <w:t>cooperación</w:t>
      </w:r>
      <w:r w:rsidRPr="000F6C3C">
        <w:rPr>
          <w:rFonts w:ascii="Times New Roman" w:eastAsia="Times New Roman" w:hAnsi="Times New Roman" w:cs="Times New Roman"/>
          <w:sz w:val="24"/>
          <w:szCs w:val="24"/>
          <w:lang w:val="es-ES"/>
        </w:rPr>
        <w:t xml:space="preserve"> de los discentes </w:t>
      </w:r>
      <w:r w:rsidR="002937AA" w:rsidRPr="000F6C3C">
        <w:rPr>
          <w:rFonts w:ascii="Times New Roman" w:hAnsi="Times New Roman" w:cs="Times New Roman"/>
          <w:sz w:val="24"/>
          <w:szCs w:val="24"/>
          <w:lang w:val="es-ES" w:eastAsia="es-ES" w:bidi="es-ES"/>
        </w:rPr>
        <w:t xml:space="preserve">(Booth y Aiscow, 2011 citado en </w:t>
      </w:r>
      <w:r w:rsidR="002937AA" w:rsidRPr="000F6C3C">
        <w:rPr>
          <w:rFonts w:ascii="Times New Roman" w:hAnsi="Times New Roman" w:cs="Times New Roman"/>
          <w:noProof/>
          <w:sz w:val="24"/>
          <w:szCs w:val="24"/>
          <w:lang w:val="es-ES" w:eastAsia="es-ES" w:bidi="es-ES"/>
        </w:rPr>
        <w:t>Angenscheidt &amp; Navarrete, 2017, p. 234)</w:t>
      </w:r>
      <w:r w:rsidR="002937AA" w:rsidRPr="000F6C3C">
        <w:rPr>
          <w:rFonts w:ascii="Times New Roman" w:hAnsi="Times New Roman" w:cs="Times New Roman"/>
          <w:sz w:val="24"/>
          <w:szCs w:val="24"/>
          <w:lang w:val="es-ES" w:eastAsia="es-ES" w:bidi="es-ES"/>
        </w:rPr>
        <w:t>.</w:t>
      </w:r>
    </w:p>
    <w:p w14:paraId="57F06E06" w14:textId="77777777" w:rsidR="00064FE8" w:rsidRPr="000F6C3C" w:rsidRDefault="0022568B" w:rsidP="0022568B">
      <w:pPr>
        <w:pStyle w:val="Ttulo3"/>
      </w:pPr>
      <w:bookmarkStart w:id="123" w:name="_Toc77840040"/>
      <w:bookmarkStart w:id="124" w:name="_Toc98234412"/>
      <w:r w:rsidRPr="000F6C3C">
        <w:t>Escuela inclusiva</w:t>
      </w:r>
      <w:bookmarkEnd w:id="123"/>
      <w:bookmarkEnd w:id="124"/>
    </w:p>
    <w:p w14:paraId="3DB9C980" w14:textId="77777777" w:rsidR="0022568B" w:rsidRPr="000F6C3C" w:rsidRDefault="0022568B" w:rsidP="0022568B">
      <w:pPr>
        <w:spacing w:line="480" w:lineRule="auto"/>
        <w:ind w:firstLine="720"/>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 xml:space="preserve">Se refiere a la escuela que mantiene una transformación e innovación permanente, respecto de otra que no alcanzó su </w:t>
      </w:r>
      <w:r w:rsidR="007077A2" w:rsidRPr="000F6C3C">
        <w:rPr>
          <w:rFonts w:ascii="Times New Roman" w:hAnsi="Times New Roman" w:cs="Times New Roman"/>
          <w:sz w:val="24"/>
          <w:szCs w:val="24"/>
          <w:lang w:val="es-ES" w:eastAsia="es-ES" w:bidi="es-ES"/>
        </w:rPr>
        <w:t xml:space="preserve">estado ideal </w:t>
      </w:r>
      <w:sdt>
        <w:sdtPr>
          <w:rPr>
            <w:rFonts w:ascii="Times New Roman" w:hAnsi="Times New Roman" w:cs="Times New Roman"/>
            <w:sz w:val="24"/>
            <w:szCs w:val="24"/>
            <w:lang w:val="es-ES" w:eastAsia="es-ES" w:bidi="es-ES"/>
          </w:rPr>
          <w:id w:val="-1110812882"/>
          <w:citation/>
        </w:sdtPr>
        <w:sdtContent>
          <w:r w:rsidR="007077A2" w:rsidRPr="000F6C3C">
            <w:rPr>
              <w:rFonts w:ascii="Times New Roman" w:hAnsi="Times New Roman" w:cs="Times New Roman"/>
              <w:sz w:val="24"/>
              <w:szCs w:val="24"/>
              <w:lang w:val="es-ES" w:eastAsia="es-ES" w:bidi="es-ES"/>
            </w:rPr>
            <w:fldChar w:fldCharType="begin"/>
          </w:r>
          <w:r w:rsidR="007077A2" w:rsidRPr="000F6C3C">
            <w:rPr>
              <w:rFonts w:ascii="Times New Roman" w:hAnsi="Times New Roman" w:cs="Times New Roman"/>
              <w:sz w:val="24"/>
              <w:szCs w:val="24"/>
              <w:lang w:val="es-ES" w:eastAsia="es-ES" w:bidi="es-ES"/>
            </w:rPr>
            <w:instrText xml:space="preserve"> CITATION Ain14 \l 3082 </w:instrText>
          </w:r>
          <w:r w:rsidR="007077A2" w:rsidRPr="000F6C3C">
            <w:rPr>
              <w:rFonts w:ascii="Times New Roman" w:hAnsi="Times New Roman" w:cs="Times New Roman"/>
              <w:sz w:val="24"/>
              <w:szCs w:val="24"/>
              <w:lang w:val="es-ES" w:eastAsia="es-ES" w:bidi="es-ES"/>
            </w:rPr>
            <w:fldChar w:fldCharType="separate"/>
          </w:r>
          <w:r w:rsidR="007077A2" w:rsidRPr="000F6C3C">
            <w:rPr>
              <w:rFonts w:ascii="Times New Roman" w:hAnsi="Times New Roman" w:cs="Times New Roman"/>
              <w:noProof/>
              <w:sz w:val="24"/>
              <w:szCs w:val="24"/>
              <w:lang w:val="es-ES" w:eastAsia="es-ES" w:bidi="es-ES"/>
            </w:rPr>
            <w:t>(Ainscow, 2014)</w:t>
          </w:r>
          <w:r w:rsidR="007077A2" w:rsidRPr="000F6C3C">
            <w:rPr>
              <w:rFonts w:ascii="Times New Roman" w:hAnsi="Times New Roman" w:cs="Times New Roman"/>
              <w:sz w:val="24"/>
              <w:szCs w:val="24"/>
              <w:lang w:val="es-ES" w:eastAsia="es-ES" w:bidi="es-ES"/>
            </w:rPr>
            <w:fldChar w:fldCharType="end"/>
          </w:r>
        </w:sdtContent>
      </w:sdt>
      <w:r w:rsidR="007077A2" w:rsidRPr="000F6C3C">
        <w:rPr>
          <w:rFonts w:ascii="Times New Roman" w:hAnsi="Times New Roman" w:cs="Times New Roman"/>
          <w:sz w:val="24"/>
          <w:szCs w:val="24"/>
          <w:lang w:val="es-ES" w:eastAsia="es-ES" w:bidi="es-ES"/>
        </w:rPr>
        <w:t>.</w:t>
      </w:r>
    </w:p>
    <w:p w14:paraId="1B740DDE" w14:textId="77777777" w:rsidR="002937AA" w:rsidRPr="000F6C3C" w:rsidRDefault="005A4036" w:rsidP="005A4036">
      <w:pPr>
        <w:pStyle w:val="Ttulo3"/>
      </w:pPr>
      <w:bookmarkStart w:id="125" w:name="_Toc77840041"/>
      <w:bookmarkStart w:id="126" w:name="_Toc98234413"/>
      <w:r w:rsidRPr="000F6C3C">
        <w:t>Necesidades Educativas Especiales</w:t>
      </w:r>
      <w:bookmarkEnd w:id="125"/>
      <w:bookmarkEnd w:id="126"/>
    </w:p>
    <w:p w14:paraId="4E44B35F" w14:textId="77777777" w:rsidR="005A4036" w:rsidRPr="000F6C3C" w:rsidRDefault="00180C45" w:rsidP="00B852D8">
      <w:pPr>
        <w:spacing w:line="480" w:lineRule="auto"/>
        <w:ind w:firstLine="720"/>
        <w:rPr>
          <w:rFonts w:ascii="Times New Roman" w:hAnsi="Times New Roman" w:cs="Times New Roman"/>
          <w:sz w:val="24"/>
          <w:szCs w:val="24"/>
          <w:lang w:val="es-ES" w:eastAsia="es-ES" w:bidi="es-ES"/>
        </w:rPr>
      </w:pPr>
      <w:r w:rsidRPr="000F6C3C">
        <w:rPr>
          <w:rFonts w:ascii="Times New Roman" w:eastAsia="Times New Roman" w:hAnsi="Times New Roman" w:cs="Times New Roman"/>
          <w:sz w:val="24"/>
          <w:szCs w:val="24"/>
          <w:lang w:val="es-ES"/>
        </w:rPr>
        <w:t xml:space="preserve">De acuerdo con el Ministerio de Educación (2010), un estudiante presenta </w:t>
      </w:r>
      <w:r w:rsidR="00D72B81" w:rsidRPr="000F6C3C">
        <w:rPr>
          <w:rFonts w:ascii="Times New Roman" w:eastAsia="Times New Roman" w:hAnsi="Times New Roman" w:cs="Times New Roman"/>
          <w:sz w:val="24"/>
          <w:szCs w:val="24"/>
          <w:lang w:val="es-ES"/>
        </w:rPr>
        <w:t xml:space="preserve">requerimientos formativos específicos </w:t>
      </w:r>
      <w:r w:rsidRPr="000F6C3C">
        <w:rPr>
          <w:rFonts w:ascii="Times New Roman" w:eastAsia="Times New Roman" w:hAnsi="Times New Roman" w:cs="Times New Roman"/>
          <w:sz w:val="24"/>
          <w:szCs w:val="24"/>
          <w:lang w:val="es-ES"/>
        </w:rPr>
        <w:t xml:space="preserve">cuando: “muestra problemas mayores que la mayoría de sus </w:t>
      </w:r>
      <w:r w:rsidR="00D72B81" w:rsidRPr="000F6C3C">
        <w:rPr>
          <w:rFonts w:ascii="Times New Roman" w:eastAsia="Times New Roman" w:hAnsi="Times New Roman" w:cs="Times New Roman"/>
          <w:sz w:val="24"/>
          <w:szCs w:val="24"/>
          <w:lang w:val="es-ES"/>
        </w:rPr>
        <w:t>amigos</w:t>
      </w:r>
      <w:r w:rsidRPr="000F6C3C">
        <w:rPr>
          <w:rFonts w:ascii="Times New Roman" w:eastAsia="Times New Roman" w:hAnsi="Times New Roman" w:cs="Times New Roman"/>
          <w:sz w:val="24"/>
          <w:szCs w:val="24"/>
          <w:lang w:val="es-ES"/>
        </w:rPr>
        <w:t xml:space="preserve"> para adquirir aprendizajes en relación al Diseño Curricular Nacional correspondiente al grupo etario, por lo que requiere subsanar dichas dificultades, ajustes de ingreso y modificaciones curriculares”</w:t>
      </w:r>
      <w:r w:rsidR="00B852D8" w:rsidRPr="000F6C3C">
        <w:rPr>
          <w:rFonts w:ascii="Times New Roman" w:hAnsi="Times New Roman" w:cs="Times New Roman"/>
          <w:sz w:val="24"/>
          <w:szCs w:val="24"/>
          <w:lang w:val="es-ES" w:eastAsia="es-ES" w:bidi="es-ES"/>
        </w:rPr>
        <w:t xml:space="preserve"> (p. 9). </w:t>
      </w:r>
    </w:p>
    <w:p w14:paraId="3CA2266B" w14:textId="77777777" w:rsidR="005A4036" w:rsidRPr="000F6C3C" w:rsidRDefault="00796FD4" w:rsidP="00796FD4">
      <w:pPr>
        <w:pStyle w:val="Ttulo3"/>
      </w:pPr>
      <w:bookmarkStart w:id="127" w:name="_Toc98234414"/>
      <w:r w:rsidRPr="000F6C3C">
        <w:t>Inclusión</w:t>
      </w:r>
      <w:bookmarkEnd w:id="127"/>
    </w:p>
    <w:p w14:paraId="33A8A7B8" w14:textId="77777777" w:rsidR="005A4036" w:rsidRPr="000F6C3C" w:rsidRDefault="00180C45" w:rsidP="00180C45">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 xml:space="preserve">Se refiere al proceso de estudiar y garantizar a la </w:t>
      </w:r>
      <w:r w:rsidR="0077038F" w:rsidRPr="000F6C3C">
        <w:rPr>
          <w:rFonts w:ascii="Times New Roman" w:eastAsia="Times New Roman" w:hAnsi="Times New Roman" w:cs="Times New Roman"/>
          <w:sz w:val="24"/>
          <w:szCs w:val="24"/>
          <w:lang w:val="es-ES"/>
        </w:rPr>
        <w:t>complejidad</w:t>
      </w:r>
      <w:r w:rsidRPr="000F6C3C">
        <w:rPr>
          <w:rFonts w:ascii="Times New Roman" w:eastAsia="Times New Roman" w:hAnsi="Times New Roman" w:cs="Times New Roman"/>
          <w:sz w:val="24"/>
          <w:szCs w:val="24"/>
          <w:lang w:val="es-ES"/>
        </w:rPr>
        <w:t xml:space="preserve"> de </w:t>
      </w:r>
      <w:r w:rsidR="0077038F" w:rsidRPr="000F6C3C">
        <w:rPr>
          <w:rFonts w:ascii="Times New Roman" w:eastAsia="Times New Roman" w:hAnsi="Times New Roman" w:cs="Times New Roman"/>
          <w:sz w:val="24"/>
          <w:szCs w:val="24"/>
          <w:lang w:val="es-ES"/>
        </w:rPr>
        <w:t>requerimientos</w:t>
      </w:r>
      <w:r w:rsidRPr="000F6C3C">
        <w:rPr>
          <w:rFonts w:ascii="Times New Roman" w:eastAsia="Times New Roman" w:hAnsi="Times New Roman" w:cs="Times New Roman"/>
          <w:sz w:val="24"/>
          <w:szCs w:val="24"/>
          <w:lang w:val="es-ES"/>
        </w:rPr>
        <w:t xml:space="preserve"> a través del aumento de la intervención en la enseñanza, la cultura y las diversas comunidades, por medio de la disminución de la exclusión social y educativa (UNESCO, 2005). </w:t>
      </w:r>
    </w:p>
    <w:p w14:paraId="6837174E" w14:textId="77777777" w:rsidR="002538BD" w:rsidRPr="000F6C3C" w:rsidRDefault="00817DD8" w:rsidP="00817DD8">
      <w:pPr>
        <w:pStyle w:val="Ttulo3"/>
      </w:pPr>
      <w:bookmarkStart w:id="128" w:name="_Toc98234415"/>
      <w:r w:rsidRPr="000F6C3C">
        <w:lastRenderedPageBreak/>
        <w:t>Actitud</w:t>
      </w:r>
      <w:bookmarkEnd w:id="128"/>
    </w:p>
    <w:p w14:paraId="248606E5" w14:textId="77777777" w:rsidR="00817DD8" w:rsidRPr="000F6C3C" w:rsidRDefault="003A47AD" w:rsidP="003A47AD">
      <w:pPr>
        <w:spacing w:line="480" w:lineRule="auto"/>
        <w:ind w:firstLine="720"/>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“Es la disposición aprendida que tiene incidencia y brinda un comportamiento o respuesta hacia objetos o persona o grupos específicos” (Davies, 1994, p.102).</w:t>
      </w:r>
    </w:p>
    <w:p w14:paraId="44C346D3" w14:textId="77777777" w:rsidR="003A47AD" w:rsidRPr="000F6C3C" w:rsidRDefault="006273BA" w:rsidP="006273BA">
      <w:pPr>
        <w:pStyle w:val="Ttulo3"/>
      </w:pPr>
      <w:bookmarkStart w:id="129" w:name="_Toc98234416"/>
      <w:r w:rsidRPr="000F6C3C">
        <w:t>Componente cognitivo</w:t>
      </w:r>
      <w:bookmarkEnd w:id="129"/>
    </w:p>
    <w:p w14:paraId="1280D902" w14:textId="77777777" w:rsidR="00180C45" w:rsidRPr="000F6C3C" w:rsidRDefault="00180C45" w:rsidP="00180C45">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 xml:space="preserve">Es referido a “como es percibido el objeto actitudinal; en otras palabras, constituye el sistema de creencias y juicios que el individuo tiene acerca del </w:t>
      </w:r>
      <w:r w:rsidR="0077038F" w:rsidRPr="000F6C3C">
        <w:rPr>
          <w:rFonts w:ascii="Times New Roman" w:eastAsia="Times New Roman" w:hAnsi="Times New Roman" w:cs="Times New Roman"/>
          <w:sz w:val="24"/>
          <w:szCs w:val="24"/>
          <w:lang w:val="es-ES"/>
        </w:rPr>
        <w:t>elemento</w:t>
      </w:r>
      <w:r w:rsidRPr="000F6C3C">
        <w:rPr>
          <w:rFonts w:ascii="Times New Roman" w:eastAsia="Times New Roman" w:hAnsi="Times New Roman" w:cs="Times New Roman"/>
          <w:sz w:val="24"/>
          <w:szCs w:val="24"/>
          <w:lang w:val="es-ES"/>
        </w:rPr>
        <w:t xml:space="preserve"> de actitud y a la información que se tiene acerca de este” (Ubillos, Mayordomo y Páez, 2004, p. 307).</w:t>
      </w:r>
    </w:p>
    <w:p w14:paraId="7411D8B9" w14:textId="77777777" w:rsidR="00E91A15" w:rsidRPr="000F6C3C" w:rsidRDefault="00E91A15" w:rsidP="00E91A15">
      <w:pPr>
        <w:pStyle w:val="Ttulo2"/>
      </w:pPr>
      <w:bookmarkStart w:id="130" w:name="_Toc98234417"/>
      <w:r w:rsidRPr="000F6C3C">
        <w:t>2.4 Sistema de Hipótesis</w:t>
      </w:r>
      <w:bookmarkEnd w:id="130"/>
    </w:p>
    <w:p w14:paraId="6BB4177B" w14:textId="77777777" w:rsidR="00E91A15" w:rsidRPr="000F6C3C" w:rsidRDefault="00E91A15" w:rsidP="00E91A15">
      <w:pPr>
        <w:pStyle w:val="Ttulo3"/>
        <w:numPr>
          <w:ilvl w:val="0"/>
          <w:numId w:val="0"/>
        </w:numPr>
        <w:ind w:left="720" w:hanging="720"/>
      </w:pPr>
      <w:bookmarkStart w:id="131" w:name="_Toc98234418"/>
      <w:r w:rsidRPr="000F6C3C">
        <w:t>2.4.1</w:t>
      </w:r>
      <w:r w:rsidRPr="000F6C3C">
        <w:tab/>
        <w:t>Hipótesis general</w:t>
      </w:r>
      <w:bookmarkEnd w:id="131"/>
    </w:p>
    <w:p w14:paraId="76F5C7A3" w14:textId="77777777" w:rsidR="00E91A15" w:rsidRPr="000F6C3C" w:rsidRDefault="00E91A15" w:rsidP="00E91A15">
      <w:pPr>
        <w:pStyle w:val="Prrafodelista"/>
        <w:numPr>
          <w:ilvl w:val="0"/>
          <w:numId w:val="13"/>
        </w:numPr>
        <w:spacing w:line="480" w:lineRule="auto"/>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H</w:t>
      </w:r>
      <w:r w:rsidRPr="000F6C3C">
        <w:rPr>
          <w:rFonts w:ascii="Times New Roman" w:hAnsi="Times New Roman" w:cs="Times New Roman"/>
          <w:sz w:val="24"/>
          <w:szCs w:val="24"/>
          <w:vertAlign w:val="subscript"/>
          <w:lang w:val="es-ES" w:eastAsia="es-ES" w:bidi="es-ES"/>
        </w:rPr>
        <w:t>1</w:t>
      </w:r>
      <w:r w:rsidRPr="000F6C3C">
        <w:rPr>
          <w:rFonts w:ascii="Times New Roman" w:hAnsi="Times New Roman" w:cs="Times New Roman"/>
          <w:sz w:val="24"/>
          <w:szCs w:val="24"/>
          <w:lang w:val="es-ES" w:eastAsia="es-ES" w:bidi="es-ES"/>
        </w:rPr>
        <w:t>: Existe relación significativa entre la actitud docente y la educación inclusiva en los docentes del nivel primaria en la Institución Educativa "Fe y Alegría 37" Lima-2021.</w:t>
      </w:r>
    </w:p>
    <w:p w14:paraId="4DF89F17" w14:textId="77777777" w:rsidR="00E91A15" w:rsidRPr="000F6C3C" w:rsidRDefault="00E91A15" w:rsidP="00E91A15">
      <w:pPr>
        <w:pStyle w:val="Prrafodelista"/>
        <w:numPr>
          <w:ilvl w:val="0"/>
          <w:numId w:val="13"/>
        </w:numPr>
        <w:spacing w:line="480" w:lineRule="auto"/>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H</w:t>
      </w:r>
      <w:r w:rsidRPr="000F6C3C">
        <w:rPr>
          <w:rFonts w:ascii="Times New Roman" w:hAnsi="Times New Roman" w:cs="Times New Roman"/>
          <w:sz w:val="24"/>
          <w:szCs w:val="24"/>
          <w:vertAlign w:val="subscript"/>
          <w:lang w:val="es-ES" w:eastAsia="es-ES" w:bidi="es-ES"/>
        </w:rPr>
        <w:t>0</w:t>
      </w:r>
      <w:r w:rsidRPr="000F6C3C">
        <w:rPr>
          <w:rFonts w:ascii="Times New Roman" w:hAnsi="Times New Roman" w:cs="Times New Roman"/>
          <w:sz w:val="24"/>
          <w:szCs w:val="24"/>
          <w:lang w:val="es-ES" w:eastAsia="es-ES" w:bidi="es-ES"/>
        </w:rPr>
        <w:t>: No existe relación significativa entre la actitud docente y la educación inclusiva en los docentes del nivel primaria en la Institución Educativa "Fe y Alegría 37" Lima-2021.</w:t>
      </w:r>
    </w:p>
    <w:p w14:paraId="55FC1E54" w14:textId="77777777" w:rsidR="00E91A15" w:rsidRPr="000F6C3C" w:rsidRDefault="00E91A15" w:rsidP="00E91A15">
      <w:pPr>
        <w:pStyle w:val="Ttulo3"/>
        <w:numPr>
          <w:ilvl w:val="0"/>
          <w:numId w:val="0"/>
        </w:numPr>
        <w:ind w:left="720" w:hanging="720"/>
      </w:pPr>
      <w:bookmarkStart w:id="132" w:name="_Toc98234419"/>
      <w:r w:rsidRPr="000F6C3C">
        <w:t>2.4.2</w:t>
      </w:r>
      <w:r w:rsidRPr="000F6C3C">
        <w:tab/>
        <w:t>Hipótesis específicas</w:t>
      </w:r>
      <w:bookmarkEnd w:id="132"/>
    </w:p>
    <w:p w14:paraId="442468B6" w14:textId="77777777" w:rsidR="00E91A15" w:rsidRPr="000F6C3C" w:rsidRDefault="00E91A15" w:rsidP="00E91A15">
      <w:pPr>
        <w:pStyle w:val="Prrafodelista"/>
        <w:numPr>
          <w:ilvl w:val="0"/>
          <w:numId w:val="14"/>
        </w:numPr>
        <w:spacing w:line="480" w:lineRule="auto"/>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Existe relación significativa entre la dimensión afectiva y la educación inclusiva en los docentes del nivel primaria en la Institución Educativa "Fe y Alegría 37" Lima-2021.</w:t>
      </w:r>
    </w:p>
    <w:p w14:paraId="43D1F30C" w14:textId="77777777" w:rsidR="00E91A15" w:rsidRPr="000F6C3C" w:rsidRDefault="00E91A15" w:rsidP="00E91A15">
      <w:pPr>
        <w:pStyle w:val="Prrafodelista"/>
        <w:numPr>
          <w:ilvl w:val="0"/>
          <w:numId w:val="14"/>
        </w:numPr>
        <w:spacing w:line="480" w:lineRule="auto"/>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Existe relación significativa entre la dimensión cognitiva y la educación inclusiva en los docentes del nivel primaria en la Institución Educativa "Fe y Alegría 37" Lima-2021.</w:t>
      </w:r>
    </w:p>
    <w:p w14:paraId="6865E089" w14:textId="77777777" w:rsidR="00E91A15" w:rsidRPr="000F6C3C" w:rsidRDefault="00E91A15" w:rsidP="00E91A15">
      <w:pPr>
        <w:pStyle w:val="Prrafodelista"/>
        <w:numPr>
          <w:ilvl w:val="0"/>
          <w:numId w:val="14"/>
        </w:numPr>
        <w:spacing w:line="480" w:lineRule="auto"/>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lastRenderedPageBreak/>
        <w:t>Existe relación significativa entre dimensión conductual y la educación inclusiva en los docentes del nivel primaria en la Institución Educativa "Fe y Alegría 37" Lima-2021.</w:t>
      </w:r>
    </w:p>
    <w:p w14:paraId="2763C50F" w14:textId="77777777" w:rsidR="00E91A15" w:rsidRPr="000F6C3C" w:rsidRDefault="00E91A15" w:rsidP="00E91A15">
      <w:pPr>
        <w:pStyle w:val="Ttulo2"/>
        <w:numPr>
          <w:ilvl w:val="1"/>
          <w:numId w:val="5"/>
        </w:numPr>
      </w:pPr>
      <w:bookmarkStart w:id="133" w:name="_Toc98234420"/>
      <w:r w:rsidRPr="000F6C3C">
        <w:t>Sistema de variables</w:t>
      </w:r>
      <w:bookmarkEnd w:id="133"/>
    </w:p>
    <w:p w14:paraId="398B8965" w14:textId="77777777" w:rsidR="00E91A15" w:rsidRPr="000F6C3C" w:rsidRDefault="00E91A15" w:rsidP="00E91A15">
      <w:pPr>
        <w:pStyle w:val="Ttulo3"/>
        <w:numPr>
          <w:ilvl w:val="0"/>
          <w:numId w:val="0"/>
        </w:numPr>
        <w:ind w:left="720" w:hanging="720"/>
      </w:pPr>
      <w:bookmarkStart w:id="134" w:name="_Toc98234421"/>
      <w:r w:rsidRPr="000F6C3C">
        <w:t>2.4.1 Definición conceptual</w:t>
      </w:r>
      <w:bookmarkEnd w:id="134"/>
    </w:p>
    <w:p w14:paraId="3922C354" w14:textId="77777777" w:rsidR="00E91A15" w:rsidRPr="000F6C3C" w:rsidRDefault="00E91A15" w:rsidP="00E91A15">
      <w:pPr>
        <w:spacing w:line="480" w:lineRule="auto"/>
        <w:ind w:firstLine="720"/>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 xml:space="preserve">Para el presente estudio la variable 1 será la actitud docente. </w:t>
      </w:r>
    </w:p>
    <w:p w14:paraId="05AC4CFA" w14:textId="77777777" w:rsidR="00E91A15" w:rsidRPr="000F6C3C" w:rsidRDefault="00E91A15" w:rsidP="00E91A15">
      <w:pPr>
        <w:spacing w:line="480" w:lineRule="auto"/>
        <w:ind w:firstLine="720"/>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La actitud docente, de acuerdo con Bravo (2013) citado por Angenscheidt y Navarrete (2017), se refiere a:</w:t>
      </w:r>
    </w:p>
    <w:p w14:paraId="3E11D608" w14:textId="77777777" w:rsidR="00E91A15" w:rsidRPr="000F6C3C" w:rsidRDefault="00E91A15" w:rsidP="00E91A15">
      <w:pPr>
        <w:spacing w:line="480" w:lineRule="auto"/>
        <w:ind w:left="720"/>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La disposición o postura de un individuo para accionar de manera específica frente a un evento, circunstancia o persona y que es expresada de forma organizada a través de su práctica, incidiendo en el comportamiento en relación a diversos escenarios u objetos. (p. 234).</w:t>
      </w:r>
    </w:p>
    <w:p w14:paraId="4D4CC81F" w14:textId="77777777" w:rsidR="00E91A15" w:rsidRPr="000F6C3C" w:rsidRDefault="00E91A15" w:rsidP="00E91A15">
      <w:pPr>
        <w:spacing w:line="480" w:lineRule="auto"/>
        <w:ind w:firstLine="720"/>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Para este estudio la variable 2 será la educación inclusiva.</w:t>
      </w:r>
    </w:p>
    <w:p w14:paraId="15A63796" w14:textId="77777777" w:rsidR="00E91A15" w:rsidRPr="000F6C3C" w:rsidRDefault="00E91A15" w:rsidP="00E91A15">
      <w:pPr>
        <w:spacing w:line="480" w:lineRule="auto"/>
        <w:ind w:firstLine="720"/>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Ésta se refiere al derecho de todo estudiante a estar presente, intervenir y a aprender en las instituciones educativas; independientemente de sus habilidades, sexo, idioma, procedencia, clase social y económica o cualquier otro elemento, siendo uno de los aspectos ubicados en la agenda de políticas de diversos centros de educación (UNESCO, 2017).</w:t>
      </w:r>
    </w:p>
    <w:p w14:paraId="24AF45AB" w14:textId="77777777" w:rsidR="00D272A5" w:rsidRPr="000F6C3C" w:rsidRDefault="00D272A5" w:rsidP="00E91A15">
      <w:pPr>
        <w:spacing w:line="480" w:lineRule="auto"/>
        <w:ind w:firstLine="720"/>
        <w:rPr>
          <w:rFonts w:ascii="Times New Roman" w:hAnsi="Times New Roman" w:cs="Times New Roman"/>
          <w:sz w:val="24"/>
          <w:szCs w:val="24"/>
          <w:lang w:val="es-ES" w:eastAsia="es-ES" w:bidi="es-ES"/>
        </w:rPr>
      </w:pPr>
    </w:p>
    <w:p w14:paraId="7310723B" w14:textId="77777777" w:rsidR="00D272A5" w:rsidRPr="000F6C3C" w:rsidRDefault="00D272A5" w:rsidP="00E91A15">
      <w:pPr>
        <w:spacing w:line="480" w:lineRule="auto"/>
        <w:ind w:firstLine="720"/>
        <w:rPr>
          <w:rFonts w:ascii="Times New Roman" w:hAnsi="Times New Roman" w:cs="Times New Roman"/>
          <w:sz w:val="24"/>
          <w:szCs w:val="24"/>
          <w:lang w:val="es-ES" w:eastAsia="es-ES" w:bidi="es-ES"/>
        </w:rPr>
      </w:pPr>
    </w:p>
    <w:p w14:paraId="58FB3BB7" w14:textId="77777777" w:rsidR="00D272A5" w:rsidRPr="000F6C3C" w:rsidRDefault="00D272A5" w:rsidP="00E91A15">
      <w:pPr>
        <w:spacing w:line="480" w:lineRule="auto"/>
        <w:ind w:firstLine="720"/>
        <w:rPr>
          <w:rFonts w:ascii="Times New Roman" w:hAnsi="Times New Roman" w:cs="Times New Roman"/>
          <w:sz w:val="24"/>
          <w:szCs w:val="24"/>
          <w:lang w:val="es-ES" w:eastAsia="es-ES" w:bidi="es-ES"/>
        </w:rPr>
      </w:pPr>
    </w:p>
    <w:p w14:paraId="392EC61B" w14:textId="77777777" w:rsidR="00D272A5" w:rsidRPr="000F6C3C" w:rsidRDefault="00D272A5" w:rsidP="00E91A15">
      <w:pPr>
        <w:spacing w:line="480" w:lineRule="auto"/>
        <w:ind w:firstLine="720"/>
        <w:rPr>
          <w:rFonts w:ascii="Times New Roman" w:hAnsi="Times New Roman" w:cs="Times New Roman"/>
          <w:sz w:val="24"/>
          <w:szCs w:val="24"/>
          <w:lang w:val="es-ES" w:eastAsia="es-ES" w:bidi="es-ES"/>
        </w:rPr>
      </w:pPr>
    </w:p>
    <w:p w14:paraId="5272BF7E" w14:textId="77777777" w:rsidR="00D272A5" w:rsidRPr="000F6C3C" w:rsidRDefault="00D272A5" w:rsidP="00E91A15">
      <w:pPr>
        <w:spacing w:line="480" w:lineRule="auto"/>
        <w:ind w:firstLine="720"/>
        <w:rPr>
          <w:rFonts w:ascii="Times New Roman" w:hAnsi="Times New Roman" w:cs="Times New Roman"/>
          <w:sz w:val="24"/>
          <w:szCs w:val="24"/>
          <w:lang w:val="es-ES" w:eastAsia="es-ES" w:bidi="es-ES"/>
        </w:rPr>
      </w:pPr>
    </w:p>
    <w:p w14:paraId="17291BC5" w14:textId="77777777" w:rsidR="007E53BA" w:rsidRPr="000F6C3C" w:rsidRDefault="007E53BA" w:rsidP="007E53BA">
      <w:pPr>
        <w:pStyle w:val="Ttulo3"/>
        <w:numPr>
          <w:ilvl w:val="0"/>
          <w:numId w:val="0"/>
        </w:numPr>
        <w:ind w:left="720" w:hanging="720"/>
      </w:pPr>
      <w:bookmarkStart w:id="135" w:name="_Toc77840048"/>
      <w:bookmarkStart w:id="136" w:name="_Toc57147090"/>
      <w:bookmarkStart w:id="137" w:name="_Toc57649967"/>
      <w:bookmarkStart w:id="138" w:name="_Toc98234422"/>
      <w:r w:rsidRPr="000F6C3C">
        <w:lastRenderedPageBreak/>
        <w:t>2.4.2 Operacionalización de</w:t>
      </w:r>
      <w:r w:rsidRPr="000F6C3C">
        <w:rPr>
          <w:spacing w:val="-1"/>
        </w:rPr>
        <w:t xml:space="preserve"> </w:t>
      </w:r>
      <w:r w:rsidRPr="000F6C3C">
        <w:t>Variables</w:t>
      </w:r>
      <w:bookmarkEnd w:id="135"/>
      <w:bookmarkEnd w:id="136"/>
      <w:bookmarkEnd w:id="137"/>
      <w:bookmarkEnd w:id="138"/>
    </w:p>
    <w:p w14:paraId="1F1B03A0" w14:textId="77777777" w:rsidR="007E53BA" w:rsidRPr="000F6C3C" w:rsidRDefault="00617B5E" w:rsidP="007E53BA">
      <w:pPr>
        <w:pStyle w:val="Descripcin"/>
        <w:keepNext/>
        <w:spacing w:line="480" w:lineRule="auto"/>
        <w:rPr>
          <w:rFonts w:ascii="Times New Roman" w:hAnsi="Times New Roman" w:cs="Times New Roman"/>
          <w:color w:val="auto"/>
          <w:sz w:val="22"/>
          <w:szCs w:val="22"/>
          <w:lang w:val="es-ES"/>
        </w:rPr>
      </w:pPr>
      <w:r w:rsidRPr="000F6C3C">
        <w:rPr>
          <w:noProof/>
          <w:color w:val="auto"/>
        </w:rPr>
        <w:drawing>
          <wp:anchor distT="0" distB="0" distL="114300" distR="114300" simplePos="0" relativeHeight="251674624" behindDoc="0" locked="0" layoutInCell="1" allowOverlap="1" wp14:anchorId="6868F45C" wp14:editId="1D736649">
            <wp:simplePos x="0" y="0"/>
            <wp:positionH relativeFrom="column">
              <wp:posOffset>0</wp:posOffset>
            </wp:positionH>
            <wp:positionV relativeFrom="paragraph">
              <wp:posOffset>765175</wp:posOffset>
            </wp:positionV>
            <wp:extent cx="5723255" cy="6436360"/>
            <wp:effectExtent l="0" t="0" r="0" b="254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a:stretch/>
                  </pic:blipFill>
                  <pic:spPr bwMode="auto">
                    <a:xfrm>
                      <a:off x="0" y="0"/>
                      <a:ext cx="5723255" cy="6436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39" w:name="_Toc98412707"/>
      <w:r w:rsidR="007E53BA" w:rsidRPr="000F6C3C">
        <w:rPr>
          <w:rFonts w:ascii="Times New Roman" w:hAnsi="Times New Roman" w:cs="Times New Roman"/>
          <w:b/>
          <w:i w:val="0"/>
          <w:color w:val="auto"/>
          <w:sz w:val="22"/>
          <w:szCs w:val="22"/>
          <w:lang w:val="es-ES"/>
        </w:rPr>
        <w:t xml:space="preserve">Tabla </w:t>
      </w:r>
      <w:r w:rsidR="007E53BA" w:rsidRPr="000F6C3C">
        <w:rPr>
          <w:rFonts w:ascii="Times New Roman" w:hAnsi="Times New Roman" w:cs="Times New Roman"/>
          <w:b/>
          <w:i w:val="0"/>
          <w:color w:val="auto"/>
          <w:sz w:val="22"/>
          <w:szCs w:val="22"/>
        </w:rPr>
        <w:fldChar w:fldCharType="begin"/>
      </w:r>
      <w:r w:rsidR="007E53BA" w:rsidRPr="000F6C3C">
        <w:rPr>
          <w:rFonts w:ascii="Times New Roman" w:hAnsi="Times New Roman" w:cs="Times New Roman"/>
          <w:b/>
          <w:i w:val="0"/>
          <w:color w:val="auto"/>
          <w:sz w:val="22"/>
          <w:szCs w:val="22"/>
          <w:lang w:val="es-ES"/>
        </w:rPr>
        <w:instrText xml:space="preserve"> SEQ Tabla \* ARABIC </w:instrText>
      </w:r>
      <w:r w:rsidR="007E53BA" w:rsidRPr="000F6C3C">
        <w:rPr>
          <w:rFonts w:ascii="Times New Roman" w:hAnsi="Times New Roman" w:cs="Times New Roman"/>
          <w:b/>
          <w:i w:val="0"/>
          <w:color w:val="auto"/>
          <w:sz w:val="22"/>
          <w:szCs w:val="22"/>
        </w:rPr>
        <w:fldChar w:fldCharType="separate"/>
      </w:r>
      <w:r w:rsidR="00D9513F" w:rsidRPr="000F6C3C">
        <w:rPr>
          <w:rFonts w:ascii="Times New Roman" w:hAnsi="Times New Roman" w:cs="Times New Roman"/>
          <w:b/>
          <w:i w:val="0"/>
          <w:noProof/>
          <w:color w:val="auto"/>
          <w:sz w:val="22"/>
          <w:szCs w:val="22"/>
          <w:lang w:val="es-ES"/>
        </w:rPr>
        <w:t>1</w:t>
      </w:r>
      <w:r w:rsidR="007E53BA" w:rsidRPr="000F6C3C">
        <w:rPr>
          <w:rFonts w:ascii="Times New Roman" w:hAnsi="Times New Roman" w:cs="Times New Roman"/>
          <w:b/>
          <w:i w:val="0"/>
          <w:color w:val="auto"/>
          <w:sz w:val="22"/>
          <w:szCs w:val="22"/>
        </w:rPr>
        <w:fldChar w:fldCharType="end"/>
      </w:r>
      <w:r w:rsidR="007E53BA" w:rsidRPr="000F6C3C">
        <w:rPr>
          <w:rFonts w:ascii="Times New Roman" w:hAnsi="Times New Roman" w:cs="Times New Roman"/>
          <w:b/>
          <w:i w:val="0"/>
          <w:color w:val="auto"/>
          <w:sz w:val="22"/>
          <w:szCs w:val="22"/>
          <w:lang w:val="es-ES"/>
        </w:rPr>
        <w:br/>
      </w:r>
      <w:r w:rsidR="007E53BA" w:rsidRPr="000F6C3C">
        <w:rPr>
          <w:rFonts w:ascii="Times New Roman" w:hAnsi="Times New Roman" w:cs="Times New Roman"/>
          <w:color w:val="auto"/>
          <w:sz w:val="22"/>
          <w:szCs w:val="22"/>
          <w:lang w:val="es-ES"/>
        </w:rPr>
        <w:t>Operacionalización de variables</w:t>
      </w:r>
      <w:bookmarkEnd w:id="139"/>
    </w:p>
    <w:p w14:paraId="6A66C74C" w14:textId="77777777" w:rsidR="007E53BA" w:rsidRPr="000F6C3C" w:rsidRDefault="007E53BA" w:rsidP="007E53BA">
      <w:pPr>
        <w:spacing w:line="480" w:lineRule="auto"/>
        <w:rPr>
          <w:rFonts w:ascii="Times New Roman" w:hAnsi="Times New Roman" w:cs="Times New Roman"/>
          <w:lang w:val="es-ES" w:eastAsia="es-ES" w:bidi="es-ES"/>
        </w:rPr>
      </w:pPr>
      <w:r w:rsidRPr="000F6C3C">
        <w:rPr>
          <w:rFonts w:ascii="Times New Roman" w:hAnsi="Times New Roman" w:cs="Times New Roman"/>
          <w:i/>
          <w:lang w:val="es-ES" w:eastAsia="es-ES" w:bidi="es-ES"/>
        </w:rPr>
        <w:t xml:space="preserve"> Fuente:</w:t>
      </w:r>
      <w:r w:rsidRPr="000F6C3C">
        <w:rPr>
          <w:rFonts w:ascii="Times New Roman" w:hAnsi="Times New Roman" w:cs="Times New Roman"/>
          <w:lang w:val="es-ES" w:eastAsia="es-ES" w:bidi="es-ES"/>
        </w:rPr>
        <w:t xml:space="preserve"> elaboración propia</w:t>
      </w:r>
    </w:p>
    <w:p w14:paraId="03F894F7" w14:textId="77777777" w:rsidR="007E53BA" w:rsidRPr="000F6C3C" w:rsidRDefault="007E53BA" w:rsidP="007E53BA">
      <w:pPr>
        <w:spacing w:line="480" w:lineRule="auto"/>
        <w:rPr>
          <w:rFonts w:ascii="Times New Roman" w:hAnsi="Times New Roman" w:cs="Times New Roman"/>
          <w:lang w:val="es-ES" w:eastAsia="es-ES" w:bidi="es-ES"/>
        </w:rPr>
      </w:pPr>
    </w:p>
    <w:p w14:paraId="72777FD9" w14:textId="77777777" w:rsidR="006A503D" w:rsidRPr="000F6C3C" w:rsidRDefault="006A503D" w:rsidP="007E53BA">
      <w:pPr>
        <w:spacing w:line="480" w:lineRule="auto"/>
        <w:rPr>
          <w:rFonts w:ascii="Times New Roman" w:hAnsi="Times New Roman" w:cs="Times New Roman"/>
          <w:lang w:val="es-ES" w:eastAsia="es-ES" w:bidi="es-ES"/>
        </w:rPr>
      </w:pPr>
    </w:p>
    <w:p w14:paraId="6D70A9E8" w14:textId="77777777" w:rsidR="007E53BA" w:rsidRPr="000F6C3C" w:rsidRDefault="007E53BA" w:rsidP="006A503D">
      <w:pPr>
        <w:spacing w:after="0" w:line="240" w:lineRule="auto"/>
        <w:rPr>
          <w:rFonts w:ascii="Times New Roman" w:eastAsia="Times New Roman" w:hAnsi="Times New Roman" w:cs="Times New Roman"/>
          <w:sz w:val="24"/>
          <w:szCs w:val="24"/>
          <w:lang w:val="es-ES" w:eastAsia="es-ES"/>
        </w:rPr>
      </w:pPr>
      <w:r w:rsidRPr="000F6C3C">
        <w:rPr>
          <w:rFonts w:ascii="Times New Roman" w:eastAsia="Times New Roman" w:hAnsi="Times New Roman" w:cs="Times New Roman"/>
          <w:b/>
          <w:sz w:val="24"/>
          <w:szCs w:val="24"/>
          <w:lang w:val="es-ES" w:eastAsia="es-ES"/>
        </w:rPr>
        <w:lastRenderedPageBreak/>
        <w:t>Variable 1</w:t>
      </w:r>
      <w:r w:rsidRPr="000F6C3C">
        <w:rPr>
          <w:rFonts w:ascii="Times New Roman" w:eastAsia="Times New Roman" w:hAnsi="Times New Roman" w:cs="Times New Roman"/>
          <w:sz w:val="24"/>
          <w:szCs w:val="24"/>
          <w:lang w:val="es-ES" w:eastAsia="es-ES"/>
        </w:rPr>
        <w:t>: Actitud docente</w:t>
      </w:r>
    </w:p>
    <w:p w14:paraId="16330FB6" w14:textId="77777777" w:rsidR="007E53BA" w:rsidRPr="000F6C3C" w:rsidRDefault="007E53BA" w:rsidP="007E53BA">
      <w:pPr>
        <w:spacing w:after="0" w:line="240" w:lineRule="auto"/>
        <w:ind w:firstLine="720"/>
        <w:rPr>
          <w:rFonts w:ascii="Times New Roman" w:eastAsia="Times New Roman" w:hAnsi="Times New Roman" w:cs="Times New Roman"/>
          <w:sz w:val="24"/>
          <w:szCs w:val="24"/>
          <w:lang w:val="es-ES" w:eastAsia="es-ES"/>
        </w:rPr>
      </w:pPr>
    </w:p>
    <w:p w14:paraId="3FEE7848" w14:textId="77777777" w:rsidR="007E53BA" w:rsidRPr="000F6C3C" w:rsidRDefault="007E53BA" w:rsidP="007E53BA">
      <w:pPr>
        <w:pStyle w:val="Descripcin"/>
        <w:keepNext/>
        <w:spacing w:line="480" w:lineRule="auto"/>
        <w:rPr>
          <w:rFonts w:ascii="Times New Roman" w:hAnsi="Times New Roman" w:cs="Times New Roman"/>
          <w:color w:val="auto"/>
          <w:sz w:val="22"/>
          <w:szCs w:val="22"/>
          <w:lang w:val="es-ES"/>
        </w:rPr>
      </w:pPr>
      <w:bookmarkStart w:id="140" w:name="_Toc98412708"/>
      <w:r w:rsidRPr="000F6C3C">
        <w:rPr>
          <w:rFonts w:ascii="Times New Roman" w:hAnsi="Times New Roman" w:cs="Times New Roman"/>
          <w:b/>
          <w:i w:val="0"/>
          <w:color w:val="auto"/>
          <w:sz w:val="22"/>
          <w:szCs w:val="22"/>
          <w:lang w:val="es-ES"/>
        </w:rPr>
        <w:t xml:space="preserve">Tabla </w:t>
      </w:r>
      <w:r w:rsidRPr="000F6C3C">
        <w:rPr>
          <w:rFonts w:ascii="Times New Roman" w:hAnsi="Times New Roman" w:cs="Times New Roman"/>
          <w:b/>
          <w:i w:val="0"/>
          <w:color w:val="auto"/>
          <w:sz w:val="22"/>
          <w:szCs w:val="22"/>
        </w:rPr>
        <w:fldChar w:fldCharType="begin"/>
      </w:r>
      <w:r w:rsidRPr="000F6C3C">
        <w:rPr>
          <w:rFonts w:ascii="Times New Roman" w:hAnsi="Times New Roman" w:cs="Times New Roman"/>
          <w:b/>
          <w:i w:val="0"/>
          <w:color w:val="auto"/>
          <w:sz w:val="22"/>
          <w:szCs w:val="22"/>
          <w:lang w:val="es-ES"/>
        </w:rPr>
        <w:instrText xml:space="preserve"> SEQ Tabla \* ARABIC </w:instrText>
      </w:r>
      <w:r w:rsidRPr="000F6C3C">
        <w:rPr>
          <w:rFonts w:ascii="Times New Roman" w:hAnsi="Times New Roman" w:cs="Times New Roman"/>
          <w:b/>
          <w:i w:val="0"/>
          <w:color w:val="auto"/>
          <w:sz w:val="22"/>
          <w:szCs w:val="22"/>
        </w:rPr>
        <w:fldChar w:fldCharType="separate"/>
      </w:r>
      <w:r w:rsidR="00D9513F" w:rsidRPr="000F6C3C">
        <w:rPr>
          <w:rFonts w:ascii="Times New Roman" w:hAnsi="Times New Roman" w:cs="Times New Roman"/>
          <w:b/>
          <w:i w:val="0"/>
          <w:noProof/>
          <w:color w:val="auto"/>
          <w:sz w:val="22"/>
          <w:szCs w:val="22"/>
          <w:lang w:val="es-ES"/>
        </w:rPr>
        <w:t>2</w:t>
      </w:r>
      <w:r w:rsidRPr="000F6C3C">
        <w:rPr>
          <w:rFonts w:ascii="Times New Roman" w:hAnsi="Times New Roman" w:cs="Times New Roman"/>
          <w:b/>
          <w:i w:val="0"/>
          <w:color w:val="auto"/>
          <w:sz w:val="22"/>
          <w:szCs w:val="22"/>
        </w:rPr>
        <w:fldChar w:fldCharType="end"/>
      </w:r>
      <w:r w:rsidRPr="000F6C3C">
        <w:rPr>
          <w:rFonts w:ascii="Times New Roman" w:hAnsi="Times New Roman" w:cs="Times New Roman"/>
          <w:b/>
          <w:i w:val="0"/>
          <w:color w:val="auto"/>
          <w:sz w:val="22"/>
          <w:szCs w:val="22"/>
          <w:lang w:val="es-ES"/>
        </w:rPr>
        <w:br/>
      </w:r>
      <w:r w:rsidRPr="000F6C3C">
        <w:rPr>
          <w:rFonts w:ascii="Times New Roman" w:hAnsi="Times New Roman" w:cs="Times New Roman"/>
          <w:color w:val="auto"/>
          <w:sz w:val="22"/>
          <w:szCs w:val="22"/>
          <w:lang w:val="es-ES"/>
        </w:rPr>
        <w:t>Definición operacional Variable 1</w:t>
      </w:r>
      <w:bookmarkEnd w:id="140"/>
    </w:p>
    <w:p w14:paraId="3A8940B7" w14:textId="77777777" w:rsidR="00314C2A" w:rsidRPr="000F6C3C" w:rsidRDefault="00314C2A" w:rsidP="00314C2A">
      <w:pPr>
        <w:rPr>
          <w:lang w:val="es-ES"/>
        </w:rPr>
      </w:pPr>
      <w:r w:rsidRPr="000F6C3C">
        <w:rPr>
          <w:noProof/>
        </w:rPr>
        <w:drawing>
          <wp:inline distT="0" distB="0" distL="0" distR="0" wp14:anchorId="6F27B178" wp14:editId="60D03636">
            <wp:extent cx="4943475" cy="10382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43475" cy="1038225"/>
                    </a:xfrm>
                    <a:prstGeom prst="rect">
                      <a:avLst/>
                    </a:prstGeom>
                  </pic:spPr>
                </pic:pic>
              </a:graphicData>
            </a:graphic>
          </wp:inline>
        </w:drawing>
      </w:r>
    </w:p>
    <w:p w14:paraId="3E848F29" w14:textId="77777777" w:rsidR="007E53BA" w:rsidRPr="000F6C3C" w:rsidRDefault="007E53BA" w:rsidP="007E53BA">
      <w:pPr>
        <w:spacing w:line="480" w:lineRule="auto"/>
        <w:rPr>
          <w:rFonts w:ascii="Times New Roman" w:hAnsi="Times New Roman" w:cs="Times New Roman"/>
          <w:lang w:val="es-ES" w:eastAsia="es-ES" w:bidi="es-ES"/>
        </w:rPr>
      </w:pPr>
      <w:r w:rsidRPr="000F6C3C">
        <w:rPr>
          <w:rFonts w:ascii="Times New Roman" w:hAnsi="Times New Roman" w:cs="Times New Roman"/>
          <w:i/>
          <w:lang w:val="es-ES" w:eastAsia="es-ES" w:bidi="es-ES"/>
        </w:rPr>
        <w:t>Fuente:</w:t>
      </w:r>
      <w:r w:rsidRPr="000F6C3C">
        <w:rPr>
          <w:rFonts w:ascii="Times New Roman" w:hAnsi="Times New Roman" w:cs="Times New Roman"/>
          <w:lang w:val="es-ES" w:eastAsia="es-ES" w:bidi="es-ES"/>
        </w:rPr>
        <w:t xml:space="preserve"> elaboración propia</w:t>
      </w:r>
    </w:p>
    <w:p w14:paraId="7E74FA32" w14:textId="77777777" w:rsidR="007E53BA" w:rsidRPr="000F6C3C" w:rsidRDefault="007E53BA" w:rsidP="007E53BA">
      <w:pPr>
        <w:spacing w:line="480" w:lineRule="auto"/>
        <w:rPr>
          <w:rFonts w:ascii="Times New Roman" w:hAnsi="Times New Roman" w:cs="Times New Roman"/>
          <w:sz w:val="24"/>
          <w:szCs w:val="24"/>
          <w:lang w:val="es-ES" w:eastAsia="es-ES" w:bidi="es-ES"/>
        </w:rPr>
      </w:pPr>
    </w:p>
    <w:p w14:paraId="68AF5C5A" w14:textId="77777777" w:rsidR="007E53BA" w:rsidRPr="000F6C3C" w:rsidRDefault="007E53BA" w:rsidP="00617B5E">
      <w:pPr>
        <w:rPr>
          <w:rFonts w:ascii="Times New Roman" w:hAnsi="Times New Roman" w:cs="Times New Roman"/>
          <w:sz w:val="24"/>
          <w:szCs w:val="24"/>
          <w:lang w:val="es-ES" w:eastAsia="es-ES" w:bidi="es-ES"/>
        </w:rPr>
      </w:pPr>
      <w:r w:rsidRPr="000F6C3C">
        <w:rPr>
          <w:rFonts w:ascii="Times New Roman" w:hAnsi="Times New Roman" w:cs="Times New Roman"/>
          <w:b/>
          <w:sz w:val="24"/>
          <w:szCs w:val="24"/>
          <w:lang w:val="es-ES" w:eastAsia="es-ES" w:bidi="es-ES"/>
        </w:rPr>
        <w:t>Variable 2:</w:t>
      </w:r>
      <w:r w:rsidRPr="000F6C3C">
        <w:rPr>
          <w:rFonts w:ascii="Times New Roman" w:hAnsi="Times New Roman" w:cs="Times New Roman"/>
          <w:sz w:val="24"/>
          <w:szCs w:val="24"/>
          <w:lang w:val="es-ES" w:eastAsia="es-ES" w:bidi="es-ES"/>
        </w:rPr>
        <w:t xml:space="preserve"> Educación inclusiva</w:t>
      </w:r>
    </w:p>
    <w:p w14:paraId="2A76E334" w14:textId="77777777" w:rsidR="007E53BA" w:rsidRPr="000F6C3C" w:rsidRDefault="007E53BA" w:rsidP="007E53BA">
      <w:pPr>
        <w:ind w:left="720"/>
        <w:rPr>
          <w:rFonts w:ascii="Times New Roman" w:hAnsi="Times New Roman" w:cs="Times New Roman"/>
          <w:sz w:val="24"/>
          <w:szCs w:val="24"/>
          <w:lang w:val="es-ES" w:eastAsia="es-ES" w:bidi="es-ES"/>
        </w:rPr>
      </w:pPr>
    </w:p>
    <w:p w14:paraId="2DF71B0F" w14:textId="77777777" w:rsidR="007E53BA" w:rsidRPr="000F6C3C" w:rsidRDefault="007E53BA" w:rsidP="007E53BA">
      <w:pPr>
        <w:pStyle w:val="Descripcin"/>
        <w:keepNext/>
        <w:spacing w:line="480" w:lineRule="auto"/>
        <w:rPr>
          <w:rFonts w:ascii="Times New Roman" w:hAnsi="Times New Roman" w:cs="Times New Roman"/>
          <w:color w:val="auto"/>
          <w:sz w:val="22"/>
          <w:szCs w:val="22"/>
          <w:lang w:val="es-ES"/>
        </w:rPr>
      </w:pPr>
      <w:bookmarkStart w:id="141" w:name="_Toc98412709"/>
      <w:r w:rsidRPr="000F6C3C">
        <w:rPr>
          <w:rFonts w:ascii="Times New Roman" w:hAnsi="Times New Roman" w:cs="Times New Roman"/>
          <w:b/>
          <w:i w:val="0"/>
          <w:color w:val="auto"/>
          <w:sz w:val="22"/>
          <w:szCs w:val="22"/>
        </w:rPr>
        <w:t xml:space="preserve">Tabla </w:t>
      </w:r>
      <w:r w:rsidRPr="000F6C3C">
        <w:rPr>
          <w:rFonts w:ascii="Times New Roman" w:hAnsi="Times New Roman" w:cs="Times New Roman"/>
          <w:b/>
          <w:i w:val="0"/>
          <w:color w:val="auto"/>
          <w:sz w:val="22"/>
          <w:szCs w:val="22"/>
        </w:rPr>
        <w:fldChar w:fldCharType="begin"/>
      </w:r>
      <w:r w:rsidRPr="000F6C3C">
        <w:rPr>
          <w:rFonts w:ascii="Times New Roman" w:hAnsi="Times New Roman" w:cs="Times New Roman"/>
          <w:b/>
          <w:i w:val="0"/>
          <w:color w:val="auto"/>
          <w:sz w:val="22"/>
          <w:szCs w:val="22"/>
        </w:rPr>
        <w:instrText xml:space="preserve"> SEQ Tabla \* ARABIC </w:instrText>
      </w:r>
      <w:r w:rsidRPr="000F6C3C">
        <w:rPr>
          <w:rFonts w:ascii="Times New Roman" w:hAnsi="Times New Roman" w:cs="Times New Roman"/>
          <w:b/>
          <w:i w:val="0"/>
          <w:color w:val="auto"/>
          <w:sz w:val="22"/>
          <w:szCs w:val="22"/>
        </w:rPr>
        <w:fldChar w:fldCharType="separate"/>
      </w:r>
      <w:r w:rsidR="00D9513F" w:rsidRPr="000F6C3C">
        <w:rPr>
          <w:rFonts w:ascii="Times New Roman" w:hAnsi="Times New Roman" w:cs="Times New Roman"/>
          <w:b/>
          <w:i w:val="0"/>
          <w:noProof/>
          <w:color w:val="auto"/>
          <w:sz w:val="22"/>
          <w:szCs w:val="22"/>
        </w:rPr>
        <w:t>3</w:t>
      </w:r>
      <w:r w:rsidRPr="000F6C3C">
        <w:rPr>
          <w:rFonts w:ascii="Times New Roman" w:hAnsi="Times New Roman" w:cs="Times New Roman"/>
          <w:b/>
          <w:i w:val="0"/>
          <w:color w:val="auto"/>
          <w:sz w:val="22"/>
          <w:szCs w:val="22"/>
        </w:rPr>
        <w:fldChar w:fldCharType="end"/>
      </w:r>
      <w:r w:rsidRPr="000F6C3C">
        <w:rPr>
          <w:rFonts w:ascii="Times New Roman" w:hAnsi="Times New Roman" w:cs="Times New Roman"/>
          <w:b/>
          <w:i w:val="0"/>
          <w:color w:val="auto"/>
          <w:sz w:val="22"/>
          <w:szCs w:val="22"/>
        </w:rPr>
        <w:br/>
      </w:r>
      <w:r w:rsidRPr="000F6C3C">
        <w:rPr>
          <w:rFonts w:ascii="Times New Roman" w:hAnsi="Times New Roman" w:cs="Times New Roman"/>
          <w:color w:val="auto"/>
          <w:sz w:val="22"/>
          <w:szCs w:val="22"/>
          <w:lang w:val="es-ES"/>
        </w:rPr>
        <w:t>Definición operacional Variable 2</w:t>
      </w:r>
      <w:bookmarkEnd w:id="141"/>
    </w:p>
    <w:p w14:paraId="7BD5C7C4" w14:textId="77777777" w:rsidR="00FF1EAB" w:rsidRPr="000F6C3C" w:rsidRDefault="00FF1EAB" w:rsidP="00FF1EAB">
      <w:pPr>
        <w:rPr>
          <w:lang w:val="es-ES"/>
        </w:rPr>
      </w:pPr>
      <w:r w:rsidRPr="000F6C3C">
        <w:rPr>
          <w:noProof/>
        </w:rPr>
        <w:drawing>
          <wp:inline distT="0" distB="0" distL="0" distR="0" wp14:anchorId="2EBCABEE" wp14:editId="171C9C09">
            <wp:extent cx="4943475" cy="10572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43475" cy="1057275"/>
                    </a:xfrm>
                    <a:prstGeom prst="rect">
                      <a:avLst/>
                    </a:prstGeom>
                  </pic:spPr>
                </pic:pic>
              </a:graphicData>
            </a:graphic>
          </wp:inline>
        </w:drawing>
      </w:r>
    </w:p>
    <w:p w14:paraId="535DA8AE" w14:textId="77777777" w:rsidR="007E53BA" w:rsidRPr="000F6C3C" w:rsidRDefault="007E53BA" w:rsidP="007E53BA">
      <w:pPr>
        <w:spacing w:line="480" w:lineRule="auto"/>
        <w:rPr>
          <w:rFonts w:ascii="Times New Roman" w:hAnsi="Times New Roman" w:cs="Times New Roman"/>
          <w:lang w:val="es-ES" w:eastAsia="es-ES" w:bidi="es-ES"/>
        </w:rPr>
      </w:pPr>
      <w:r w:rsidRPr="000F6C3C">
        <w:rPr>
          <w:rFonts w:ascii="Times New Roman" w:hAnsi="Times New Roman" w:cs="Times New Roman"/>
          <w:i/>
          <w:lang w:val="es-ES" w:eastAsia="es-ES" w:bidi="es-ES"/>
        </w:rPr>
        <w:t>Fuente:</w:t>
      </w:r>
      <w:r w:rsidRPr="000F6C3C">
        <w:rPr>
          <w:rFonts w:ascii="Times New Roman" w:hAnsi="Times New Roman" w:cs="Times New Roman"/>
          <w:lang w:val="es-ES" w:eastAsia="es-ES" w:bidi="es-ES"/>
        </w:rPr>
        <w:t xml:space="preserve"> elaboración propia</w:t>
      </w:r>
    </w:p>
    <w:p w14:paraId="4B1D0C6D" w14:textId="77777777" w:rsidR="00CD7E94" w:rsidRPr="000F6C3C" w:rsidRDefault="00CD7E94" w:rsidP="00CD7E94">
      <w:pPr>
        <w:spacing w:line="480" w:lineRule="auto"/>
        <w:ind w:firstLine="720"/>
        <w:rPr>
          <w:rFonts w:ascii="Times New Roman" w:hAnsi="Times New Roman" w:cs="Times New Roman"/>
          <w:sz w:val="24"/>
          <w:szCs w:val="24"/>
          <w:lang w:val="es-ES" w:eastAsia="es-ES" w:bidi="es-ES"/>
        </w:rPr>
      </w:pPr>
    </w:p>
    <w:p w14:paraId="34729D0C" w14:textId="77777777" w:rsidR="00831D5C" w:rsidRPr="000F6C3C" w:rsidRDefault="00831D5C" w:rsidP="003E5539">
      <w:pPr>
        <w:spacing w:line="480" w:lineRule="auto"/>
        <w:ind w:firstLine="720"/>
        <w:rPr>
          <w:rFonts w:ascii="Times New Roman" w:hAnsi="Times New Roman" w:cs="Times New Roman"/>
          <w:sz w:val="24"/>
          <w:szCs w:val="24"/>
          <w:lang w:val="es-ES" w:eastAsia="es-ES" w:bidi="es-ES"/>
        </w:rPr>
      </w:pPr>
    </w:p>
    <w:p w14:paraId="2BFF9AF8" w14:textId="77777777" w:rsidR="00831D5C" w:rsidRPr="000F6C3C" w:rsidRDefault="00831D5C" w:rsidP="003E5539">
      <w:pPr>
        <w:spacing w:line="480" w:lineRule="auto"/>
        <w:ind w:firstLine="720"/>
        <w:rPr>
          <w:rFonts w:ascii="Times New Roman" w:hAnsi="Times New Roman" w:cs="Times New Roman"/>
          <w:sz w:val="24"/>
          <w:szCs w:val="24"/>
          <w:lang w:val="es-ES" w:eastAsia="es-ES" w:bidi="es-ES"/>
        </w:rPr>
        <w:sectPr w:rsidR="00831D5C" w:rsidRPr="000F6C3C" w:rsidSect="00482BE8">
          <w:pgSz w:w="11906" w:h="16838" w:code="9"/>
          <w:pgMar w:top="1440" w:right="1440" w:bottom="1440" w:left="1440" w:header="709" w:footer="709" w:gutter="0"/>
          <w:cols w:space="708"/>
          <w:docGrid w:linePitch="360"/>
        </w:sectPr>
      </w:pPr>
    </w:p>
    <w:p w14:paraId="07E8EC1F" w14:textId="77777777" w:rsidR="006A0B2D" w:rsidRPr="000F6C3C" w:rsidRDefault="007E53BA" w:rsidP="004576FB">
      <w:pPr>
        <w:pStyle w:val="Ttulo1"/>
        <w:rPr>
          <w:lang w:val="es-ES" w:eastAsia="es-ES" w:bidi="es-ES"/>
        </w:rPr>
      </w:pPr>
      <w:bookmarkStart w:id="142" w:name="_Toc77840049"/>
      <w:bookmarkStart w:id="143" w:name="_Toc98234423"/>
      <w:r w:rsidRPr="000F6C3C">
        <w:rPr>
          <w:lang w:val="es-ES" w:eastAsia="es-ES" w:bidi="es-ES"/>
        </w:rPr>
        <w:lastRenderedPageBreak/>
        <w:t>CAPÍTULO III. METODOLOGÍA</w:t>
      </w:r>
      <w:bookmarkEnd w:id="142"/>
      <w:bookmarkEnd w:id="143"/>
    </w:p>
    <w:p w14:paraId="0DB71471" w14:textId="77777777" w:rsidR="004576FB" w:rsidRPr="000F6C3C" w:rsidRDefault="004C5548" w:rsidP="00CB2534">
      <w:pPr>
        <w:pStyle w:val="Ttulo2"/>
      </w:pPr>
      <w:bookmarkStart w:id="144" w:name="_Toc98234424"/>
      <w:r w:rsidRPr="000F6C3C">
        <w:t>3.1 Tipo de investigación</w:t>
      </w:r>
      <w:bookmarkEnd w:id="144"/>
    </w:p>
    <w:p w14:paraId="4397E8D9" w14:textId="77777777" w:rsidR="004C5548" w:rsidRPr="000F6C3C" w:rsidRDefault="00D272A5" w:rsidP="004C5548">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Este estudio</w:t>
      </w:r>
      <w:r w:rsidR="004C5548" w:rsidRPr="000F6C3C">
        <w:rPr>
          <w:rFonts w:ascii="Times New Roman" w:eastAsia="Times New Roman" w:hAnsi="Times New Roman" w:cs="Times New Roman"/>
          <w:sz w:val="24"/>
          <w:szCs w:val="24"/>
          <w:lang w:val="es-ES"/>
        </w:rPr>
        <w:t xml:space="preserve"> se </w:t>
      </w:r>
      <w:r w:rsidRPr="000F6C3C">
        <w:rPr>
          <w:rFonts w:ascii="Times New Roman" w:eastAsia="Times New Roman" w:hAnsi="Times New Roman" w:cs="Times New Roman"/>
          <w:sz w:val="24"/>
          <w:szCs w:val="24"/>
          <w:lang w:val="es-ES"/>
        </w:rPr>
        <w:t>ejecutó</w:t>
      </w:r>
      <w:r w:rsidR="004C5548" w:rsidRPr="000F6C3C">
        <w:rPr>
          <w:rFonts w:ascii="Times New Roman" w:eastAsia="Times New Roman" w:hAnsi="Times New Roman" w:cs="Times New Roman"/>
          <w:sz w:val="24"/>
          <w:szCs w:val="24"/>
          <w:lang w:val="es-ES"/>
        </w:rPr>
        <w:t xml:space="preserve"> bajo el enfoque cuantitativo; Arias (2012), expresa que “es la orientación de la investigación en la que el análisis se realiza efectuando estudio de estadística elemental descriptiva e inferencial, porcentajes y distribución de frecuencias” (p. 136); por lo que </w:t>
      </w:r>
      <w:r w:rsidRPr="000F6C3C">
        <w:rPr>
          <w:rFonts w:ascii="Times New Roman" w:eastAsia="Times New Roman" w:hAnsi="Times New Roman" w:cs="Times New Roman"/>
          <w:sz w:val="24"/>
          <w:szCs w:val="24"/>
          <w:lang w:val="es-ES"/>
        </w:rPr>
        <w:t>en esta investigación se efectuó</w:t>
      </w:r>
      <w:r w:rsidR="004C5548" w:rsidRPr="000F6C3C">
        <w:rPr>
          <w:rFonts w:ascii="Times New Roman" w:eastAsia="Times New Roman" w:hAnsi="Times New Roman" w:cs="Times New Roman"/>
          <w:sz w:val="24"/>
          <w:szCs w:val="24"/>
          <w:lang w:val="es-ES"/>
        </w:rPr>
        <w:t xml:space="preserve"> análisis e interpretación de </w:t>
      </w:r>
      <w:r w:rsidR="003C1906" w:rsidRPr="000F6C3C">
        <w:rPr>
          <w:rFonts w:ascii="Times New Roman" w:eastAsia="Times New Roman" w:hAnsi="Times New Roman" w:cs="Times New Roman"/>
          <w:sz w:val="24"/>
          <w:szCs w:val="24"/>
          <w:lang w:val="es-ES"/>
        </w:rPr>
        <w:t>hallazgos</w:t>
      </w:r>
      <w:r w:rsidR="004C5548" w:rsidRPr="000F6C3C">
        <w:rPr>
          <w:rFonts w:ascii="Times New Roman" w:eastAsia="Times New Roman" w:hAnsi="Times New Roman" w:cs="Times New Roman"/>
          <w:sz w:val="24"/>
          <w:szCs w:val="24"/>
          <w:lang w:val="es-ES"/>
        </w:rPr>
        <w:t xml:space="preserve"> haciendo uso de los datos, como son porcentajes, tablas y figuras. Respecto al tipo de investigación, será básica, definido por Arias (2012), “es la que está orientada a profundizar los saberes de una temática específica” (p. 22); por lo que, en este estudio, se ahondará en precisar la asociación entre la actitud docente y la educación inclusiva en la I.E. “Fe y Alegría” Lima durante el año 2021.</w:t>
      </w:r>
    </w:p>
    <w:p w14:paraId="35CCB6B5" w14:textId="77777777" w:rsidR="004C5548" w:rsidRPr="000F6C3C" w:rsidRDefault="004C5548" w:rsidP="004C5548">
      <w:pPr>
        <w:pStyle w:val="Ttulo2"/>
      </w:pPr>
      <w:bookmarkStart w:id="145" w:name="_Toc98234425"/>
      <w:r w:rsidRPr="000F6C3C">
        <w:t>3.2 Diseño de investigación</w:t>
      </w:r>
      <w:bookmarkEnd w:id="145"/>
    </w:p>
    <w:p w14:paraId="098A0A7C" w14:textId="77777777" w:rsidR="004C5548" w:rsidRPr="000F6C3C" w:rsidRDefault="004C5548" w:rsidP="004C5548">
      <w:pPr>
        <w:spacing w:line="480" w:lineRule="auto"/>
        <w:rPr>
          <w:rFonts w:ascii="Times New Roman" w:hAnsi="Times New Roman" w:cs="Times New Roman"/>
          <w:sz w:val="24"/>
          <w:szCs w:val="24"/>
          <w:lang w:val="es-ES" w:eastAsia="es-ES" w:bidi="es-ES"/>
        </w:rPr>
      </w:pPr>
      <w:r w:rsidRPr="000F6C3C">
        <w:rPr>
          <w:rFonts w:ascii="Times New Roman" w:eastAsia="Times New Roman" w:hAnsi="Times New Roman" w:cs="Times New Roman"/>
          <w:sz w:val="24"/>
          <w:szCs w:val="24"/>
          <w:lang w:val="es-ES"/>
        </w:rPr>
        <w:t xml:space="preserve">En relación al diseño, éste </w:t>
      </w:r>
      <w:r w:rsidR="003C1906" w:rsidRPr="000F6C3C">
        <w:rPr>
          <w:rFonts w:ascii="Times New Roman" w:eastAsia="Times New Roman" w:hAnsi="Times New Roman" w:cs="Times New Roman"/>
          <w:sz w:val="24"/>
          <w:szCs w:val="24"/>
          <w:lang w:val="es-ES"/>
        </w:rPr>
        <w:t>es</w:t>
      </w:r>
      <w:r w:rsidRPr="000F6C3C">
        <w:rPr>
          <w:rFonts w:ascii="Times New Roman" w:eastAsia="Times New Roman" w:hAnsi="Times New Roman" w:cs="Times New Roman"/>
          <w:sz w:val="24"/>
          <w:szCs w:val="24"/>
          <w:lang w:val="es-ES"/>
        </w:rPr>
        <w:t xml:space="preserve"> no experimental correlacional, el cual apunta a “precisar numéricamente </w:t>
      </w:r>
      <w:r w:rsidR="003C1906" w:rsidRPr="000F6C3C">
        <w:rPr>
          <w:rFonts w:ascii="Times New Roman" w:eastAsia="Times New Roman" w:hAnsi="Times New Roman" w:cs="Times New Roman"/>
          <w:sz w:val="24"/>
          <w:szCs w:val="24"/>
          <w:lang w:val="es-ES"/>
        </w:rPr>
        <w:t>la vinculación</w:t>
      </w:r>
      <w:r w:rsidRPr="000F6C3C">
        <w:rPr>
          <w:rFonts w:ascii="Times New Roman" w:eastAsia="Times New Roman" w:hAnsi="Times New Roman" w:cs="Times New Roman"/>
          <w:sz w:val="24"/>
          <w:szCs w:val="24"/>
          <w:lang w:val="es-ES"/>
        </w:rPr>
        <w:t xml:space="preserve"> (no causal) entre dos o más variables” (Arias, 2012, p. 25); de la misma manera, el diseño no experimental “</w:t>
      </w:r>
      <w:r w:rsidR="003C1906" w:rsidRPr="000F6C3C">
        <w:rPr>
          <w:rFonts w:ascii="Times New Roman" w:eastAsia="Times New Roman" w:hAnsi="Times New Roman" w:cs="Times New Roman"/>
          <w:sz w:val="24"/>
          <w:szCs w:val="24"/>
          <w:lang w:val="es-ES"/>
        </w:rPr>
        <w:t>se aplica</w:t>
      </w:r>
      <w:r w:rsidRPr="000F6C3C">
        <w:rPr>
          <w:rFonts w:ascii="Times New Roman" w:eastAsia="Times New Roman" w:hAnsi="Times New Roman" w:cs="Times New Roman"/>
          <w:sz w:val="24"/>
          <w:szCs w:val="24"/>
          <w:lang w:val="es-ES"/>
        </w:rPr>
        <w:t xml:space="preserve"> sin efectuar manipulación deliberada de las variables” (Arias, 2012, p. 3</w:t>
      </w:r>
      <w:r w:rsidR="003C1906" w:rsidRPr="000F6C3C">
        <w:rPr>
          <w:rFonts w:ascii="Times New Roman" w:eastAsia="Times New Roman" w:hAnsi="Times New Roman" w:cs="Times New Roman"/>
          <w:sz w:val="24"/>
          <w:szCs w:val="24"/>
          <w:lang w:val="es-ES"/>
        </w:rPr>
        <w:t>1), en ese sentido, se examinó</w:t>
      </w:r>
      <w:r w:rsidRPr="000F6C3C">
        <w:rPr>
          <w:rFonts w:ascii="Times New Roman" w:eastAsia="Times New Roman" w:hAnsi="Times New Roman" w:cs="Times New Roman"/>
          <w:sz w:val="24"/>
          <w:szCs w:val="24"/>
          <w:lang w:val="es-ES"/>
        </w:rPr>
        <w:t xml:space="preserve"> la relación entre la actitud docente y la educación inclusiva en la institución en referencia, sin efectuar manipulación de dichas variables. El esquema del diseño de investigación quedará representado gráficamente como se muestra en la figura 1</w:t>
      </w:r>
      <w:r w:rsidRPr="000F6C3C">
        <w:rPr>
          <w:rFonts w:ascii="Times New Roman" w:hAnsi="Times New Roman" w:cs="Times New Roman"/>
          <w:sz w:val="24"/>
          <w:szCs w:val="24"/>
          <w:lang w:val="es-ES" w:eastAsia="es-ES" w:bidi="es-ES"/>
        </w:rPr>
        <w:t>.</w:t>
      </w:r>
    </w:p>
    <w:p w14:paraId="0FC0EA87" w14:textId="77777777" w:rsidR="00D84EB0" w:rsidRPr="000F6C3C" w:rsidRDefault="00D84EB0" w:rsidP="00D84EB0">
      <w:pPr>
        <w:spacing w:line="480" w:lineRule="auto"/>
        <w:ind w:firstLine="720"/>
        <w:rPr>
          <w:rFonts w:ascii="Times New Roman" w:hAnsi="Times New Roman" w:cs="Times New Roman"/>
          <w:sz w:val="24"/>
          <w:szCs w:val="24"/>
          <w:lang w:val="es-ES" w:eastAsia="es-ES" w:bidi="es-ES"/>
        </w:rPr>
      </w:pPr>
      <w:r w:rsidRPr="000F6C3C">
        <w:rPr>
          <w:rFonts w:ascii="Times New Roman" w:eastAsia="Times New Roman" w:hAnsi="Times New Roman" w:cs="Times New Roman"/>
          <w:sz w:val="24"/>
          <w:szCs w:val="24"/>
          <w:lang w:val="es-ES"/>
        </w:rPr>
        <w:t xml:space="preserve">Este estudio en su nivel </w:t>
      </w:r>
      <w:r w:rsidR="003C1906" w:rsidRPr="000F6C3C">
        <w:rPr>
          <w:rFonts w:ascii="Times New Roman" w:eastAsia="Times New Roman" w:hAnsi="Times New Roman" w:cs="Times New Roman"/>
          <w:sz w:val="24"/>
          <w:szCs w:val="24"/>
          <w:lang w:val="es-ES"/>
        </w:rPr>
        <w:t>es</w:t>
      </w:r>
      <w:r w:rsidRPr="000F6C3C">
        <w:rPr>
          <w:rFonts w:ascii="Times New Roman" w:eastAsia="Times New Roman" w:hAnsi="Times New Roman" w:cs="Times New Roman"/>
          <w:sz w:val="24"/>
          <w:szCs w:val="24"/>
          <w:lang w:val="es-ES"/>
        </w:rPr>
        <w:t xml:space="preserve"> correlacional; “cuyo propósito es considerar la asociación no causal entre dos o más variables” (Ñaupas et al., 2014, p. 102), en ese sentido, se </w:t>
      </w:r>
      <w:r w:rsidR="003C1906" w:rsidRPr="000F6C3C">
        <w:rPr>
          <w:rFonts w:ascii="Times New Roman" w:eastAsia="Times New Roman" w:hAnsi="Times New Roman" w:cs="Times New Roman"/>
          <w:sz w:val="24"/>
          <w:szCs w:val="24"/>
          <w:lang w:val="es-ES"/>
        </w:rPr>
        <w:t>estableció</w:t>
      </w:r>
      <w:r w:rsidRPr="000F6C3C">
        <w:rPr>
          <w:rFonts w:ascii="Times New Roman" w:eastAsia="Times New Roman" w:hAnsi="Times New Roman" w:cs="Times New Roman"/>
          <w:sz w:val="24"/>
          <w:szCs w:val="24"/>
          <w:lang w:val="es-ES"/>
        </w:rPr>
        <w:t xml:space="preserve"> </w:t>
      </w:r>
      <w:r w:rsidR="003C1906" w:rsidRPr="000F6C3C">
        <w:rPr>
          <w:rFonts w:ascii="Times New Roman" w:eastAsia="Times New Roman" w:hAnsi="Times New Roman" w:cs="Times New Roman"/>
          <w:sz w:val="24"/>
          <w:szCs w:val="24"/>
          <w:lang w:val="es-ES"/>
        </w:rPr>
        <w:t>la vinculación</w:t>
      </w:r>
      <w:r w:rsidRPr="000F6C3C">
        <w:rPr>
          <w:rFonts w:ascii="Times New Roman" w:eastAsia="Times New Roman" w:hAnsi="Times New Roman" w:cs="Times New Roman"/>
          <w:sz w:val="24"/>
          <w:szCs w:val="24"/>
          <w:lang w:val="es-ES"/>
        </w:rPr>
        <w:t xml:space="preserve"> existente entre la actitud docente y la educación inclusiva en la Institución Educativa “Fe y Alegría” Lima durante el año 2021; considerando su contexto </w:t>
      </w:r>
      <w:r w:rsidRPr="000F6C3C">
        <w:rPr>
          <w:rFonts w:ascii="Times New Roman" w:hAnsi="Times New Roman" w:cs="Times New Roman"/>
          <w:sz w:val="24"/>
          <w:szCs w:val="24"/>
          <w:lang w:val="es-ES" w:eastAsia="es-ES" w:bidi="es-ES"/>
        </w:rPr>
        <w:t>real.</w:t>
      </w:r>
    </w:p>
    <w:p w14:paraId="76F1E859" w14:textId="77777777" w:rsidR="004C5548" w:rsidRPr="000F6C3C" w:rsidRDefault="004C5548" w:rsidP="004C5548">
      <w:pPr>
        <w:spacing w:line="480" w:lineRule="auto"/>
        <w:rPr>
          <w:rFonts w:ascii="Times New Roman" w:hAnsi="Times New Roman" w:cs="Times New Roman"/>
          <w:sz w:val="24"/>
          <w:szCs w:val="24"/>
          <w:lang w:val="es-ES" w:eastAsia="es-ES" w:bidi="es-ES"/>
        </w:rPr>
      </w:pPr>
      <w:r w:rsidRPr="000F6C3C">
        <w:rPr>
          <w:noProof/>
        </w:rPr>
        <w:lastRenderedPageBreak/>
        <w:drawing>
          <wp:anchor distT="0" distB="0" distL="114300" distR="114300" simplePos="0" relativeHeight="251661312" behindDoc="0" locked="0" layoutInCell="1" allowOverlap="1" wp14:anchorId="3F9ABF31" wp14:editId="2EA57DF0">
            <wp:simplePos x="0" y="0"/>
            <wp:positionH relativeFrom="column">
              <wp:posOffset>1152525</wp:posOffset>
            </wp:positionH>
            <wp:positionV relativeFrom="paragraph">
              <wp:posOffset>222885</wp:posOffset>
            </wp:positionV>
            <wp:extent cx="4219575" cy="2477770"/>
            <wp:effectExtent l="0" t="0" r="952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219575" cy="2477770"/>
                    </a:xfrm>
                    <a:prstGeom prst="rect">
                      <a:avLst/>
                    </a:prstGeom>
                  </pic:spPr>
                </pic:pic>
              </a:graphicData>
            </a:graphic>
            <wp14:sizeRelH relativeFrom="page">
              <wp14:pctWidth>0</wp14:pctWidth>
            </wp14:sizeRelH>
            <wp14:sizeRelV relativeFrom="page">
              <wp14:pctHeight>0</wp14:pctHeight>
            </wp14:sizeRelV>
          </wp:anchor>
        </w:drawing>
      </w:r>
    </w:p>
    <w:p w14:paraId="396B9E16" w14:textId="77777777" w:rsidR="004C5548" w:rsidRPr="000F6C3C" w:rsidRDefault="004C5548" w:rsidP="004C5548">
      <w:pPr>
        <w:spacing w:line="480" w:lineRule="auto"/>
        <w:rPr>
          <w:rFonts w:ascii="Times New Roman" w:hAnsi="Times New Roman" w:cs="Times New Roman"/>
          <w:sz w:val="24"/>
          <w:szCs w:val="24"/>
          <w:lang w:val="es-ES" w:eastAsia="es-ES" w:bidi="es-ES"/>
        </w:rPr>
      </w:pPr>
    </w:p>
    <w:p w14:paraId="709C804A" w14:textId="77777777" w:rsidR="004C5548" w:rsidRPr="000F6C3C" w:rsidRDefault="004C5548" w:rsidP="004C5548">
      <w:pPr>
        <w:spacing w:line="480" w:lineRule="auto"/>
        <w:rPr>
          <w:rFonts w:ascii="Times New Roman" w:hAnsi="Times New Roman" w:cs="Times New Roman"/>
          <w:sz w:val="24"/>
          <w:szCs w:val="24"/>
          <w:lang w:val="es-ES" w:eastAsia="es-ES" w:bidi="es-ES"/>
        </w:rPr>
      </w:pPr>
    </w:p>
    <w:p w14:paraId="3EF28FF8" w14:textId="77777777" w:rsidR="004C5548" w:rsidRPr="000F6C3C" w:rsidRDefault="004C5548" w:rsidP="004C5548">
      <w:pPr>
        <w:spacing w:line="480" w:lineRule="auto"/>
        <w:rPr>
          <w:rFonts w:ascii="Times New Roman" w:hAnsi="Times New Roman" w:cs="Times New Roman"/>
          <w:sz w:val="24"/>
          <w:szCs w:val="24"/>
          <w:lang w:val="es-ES" w:eastAsia="es-ES" w:bidi="es-ES"/>
        </w:rPr>
      </w:pPr>
    </w:p>
    <w:p w14:paraId="7A89E4F2" w14:textId="77777777" w:rsidR="004C5548" w:rsidRPr="000F6C3C" w:rsidRDefault="004C5548" w:rsidP="004C5548">
      <w:pPr>
        <w:spacing w:line="480" w:lineRule="auto"/>
        <w:rPr>
          <w:rFonts w:ascii="Times New Roman" w:hAnsi="Times New Roman" w:cs="Times New Roman"/>
          <w:sz w:val="24"/>
          <w:szCs w:val="24"/>
          <w:lang w:val="es-ES" w:eastAsia="es-ES" w:bidi="es-ES"/>
        </w:rPr>
      </w:pPr>
    </w:p>
    <w:p w14:paraId="17211F89" w14:textId="77777777" w:rsidR="004C5548" w:rsidRPr="000F6C3C" w:rsidRDefault="004C5548" w:rsidP="004C5548">
      <w:pPr>
        <w:spacing w:line="480" w:lineRule="auto"/>
        <w:rPr>
          <w:rFonts w:ascii="Times New Roman" w:hAnsi="Times New Roman" w:cs="Times New Roman"/>
          <w:sz w:val="24"/>
          <w:szCs w:val="24"/>
          <w:lang w:val="es-ES" w:eastAsia="es-ES" w:bidi="es-ES"/>
        </w:rPr>
      </w:pPr>
    </w:p>
    <w:p w14:paraId="6CC39BEA" w14:textId="77777777" w:rsidR="004C5548" w:rsidRPr="000F6C3C" w:rsidRDefault="004C5548" w:rsidP="004C5548">
      <w:pPr>
        <w:spacing w:line="480" w:lineRule="auto"/>
        <w:rPr>
          <w:rFonts w:ascii="Times New Roman" w:hAnsi="Times New Roman" w:cs="Times New Roman"/>
          <w:sz w:val="24"/>
          <w:szCs w:val="24"/>
          <w:lang w:val="es-ES" w:eastAsia="es-ES" w:bidi="es-ES"/>
        </w:rPr>
      </w:pPr>
      <w:r w:rsidRPr="000F6C3C">
        <w:rPr>
          <w:noProof/>
        </w:rPr>
        <mc:AlternateContent>
          <mc:Choice Requires="wps">
            <w:drawing>
              <wp:anchor distT="0" distB="0" distL="114300" distR="114300" simplePos="0" relativeHeight="251662336" behindDoc="0" locked="0" layoutInCell="1" allowOverlap="1" wp14:anchorId="1DDD3070" wp14:editId="499800C5">
                <wp:simplePos x="0" y="0"/>
                <wp:positionH relativeFrom="column">
                  <wp:posOffset>1247775</wp:posOffset>
                </wp:positionH>
                <wp:positionV relativeFrom="paragraph">
                  <wp:posOffset>160020</wp:posOffset>
                </wp:positionV>
                <wp:extent cx="4123690" cy="635"/>
                <wp:effectExtent l="0" t="0" r="0" b="8890"/>
                <wp:wrapSquare wrapText="bothSides"/>
                <wp:docPr id="5" name="Cuadro de texto 5"/>
                <wp:cNvGraphicFramePr/>
                <a:graphic xmlns:a="http://schemas.openxmlformats.org/drawingml/2006/main">
                  <a:graphicData uri="http://schemas.microsoft.com/office/word/2010/wordprocessingShape">
                    <wps:wsp>
                      <wps:cNvSpPr txBox="1"/>
                      <wps:spPr>
                        <a:xfrm>
                          <a:off x="0" y="0"/>
                          <a:ext cx="4123690" cy="635"/>
                        </a:xfrm>
                        <a:prstGeom prst="rect">
                          <a:avLst/>
                        </a:prstGeom>
                        <a:solidFill>
                          <a:prstClr val="white"/>
                        </a:solidFill>
                        <a:ln>
                          <a:noFill/>
                        </a:ln>
                      </wps:spPr>
                      <wps:txbx>
                        <w:txbxContent>
                          <w:p w14:paraId="1416F7FF" w14:textId="77777777" w:rsidR="009C0BF3" w:rsidRPr="006A4637" w:rsidRDefault="009C0BF3" w:rsidP="004C5548">
                            <w:pPr>
                              <w:pStyle w:val="Descripcin"/>
                              <w:jc w:val="both"/>
                              <w:rPr>
                                <w:rFonts w:ascii="Times New Roman" w:hAnsi="Times New Roman" w:cs="Times New Roman"/>
                                <w:i w:val="0"/>
                                <w:noProof/>
                                <w:color w:val="auto"/>
                                <w:sz w:val="22"/>
                                <w:szCs w:val="22"/>
                                <w:lang w:val="es-ES"/>
                              </w:rPr>
                            </w:pPr>
                            <w:bookmarkStart w:id="146" w:name="_Toc98412759"/>
                            <w:r w:rsidRPr="006A4637">
                              <w:rPr>
                                <w:rFonts w:ascii="Times New Roman" w:hAnsi="Times New Roman" w:cs="Times New Roman"/>
                                <w:b/>
                                <w:color w:val="auto"/>
                                <w:sz w:val="22"/>
                                <w:szCs w:val="22"/>
                                <w:lang w:val="es-ES"/>
                              </w:rPr>
                              <w:t xml:space="preserve">Figura </w:t>
                            </w:r>
                            <w:r>
                              <w:rPr>
                                <w:rFonts w:ascii="Times New Roman" w:hAnsi="Times New Roman" w:cs="Times New Roman"/>
                                <w:b/>
                                <w:color w:val="auto"/>
                                <w:sz w:val="22"/>
                                <w:szCs w:val="22"/>
                                <w:lang w:val="es-ES"/>
                              </w:rPr>
                              <w:fldChar w:fldCharType="begin"/>
                            </w:r>
                            <w:r>
                              <w:rPr>
                                <w:rFonts w:ascii="Times New Roman" w:hAnsi="Times New Roman" w:cs="Times New Roman"/>
                                <w:b/>
                                <w:color w:val="auto"/>
                                <w:sz w:val="22"/>
                                <w:szCs w:val="22"/>
                                <w:lang w:val="es-ES"/>
                              </w:rPr>
                              <w:instrText xml:space="preserve"> SEQ Figura \* ARABIC </w:instrText>
                            </w:r>
                            <w:r>
                              <w:rPr>
                                <w:rFonts w:ascii="Times New Roman" w:hAnsi="Times New Roman" w:cs="Times New Roman"/>
                                <w:b/>
                                <w:color w:val="auto"/>
                                <w:sz w:val="22"/>
                                <w:szCs w:val="22"/>
                                <w:lang w:val="es-ES"/>
                              </w:rPr>
                              <w:fldChar w:fldCharType="separate"/>
                            </w:r>
                            <w:r>
                              <w:rPr>
                                <w:rFonts w:ascii="Times New Roman" w:hAnsi="Times New Roman" w:cs="Times New Roman"/>
                                <w:b/>
                                <w:noProof/>
                                <w:color w:val="auto"/>
                                <w:sz w:val="22"/>
                                <w:szCs w:val="22"/>
                                <w:lang w:val="es-ES"/>
                              </w:rPr>
                              <w:t>1</w:t>
                            </w:r>
                            <w:r>
                              <w:rPr>
                                <w:rFonts w:ascii="Times New Roman" w:hAnsi="Times New Roman" w:cs="Times New Roman"/>
                                <w:b/>
                                <w:color w:val="auto"/>
                                <w:sz w:val="22"/>
                                <w:szCs w:val="22"/>
                                <w:lang w:val="es-ES"/>
                              </w:rPr>
                              <w:fldChar w:fldCharType="end"/>
                            </w:r>
                            <w:r w:rsidRPr="006A4637">
                              <w:rPr>
                                <w:rFonts w:ascii="Times New Roman" w:hAnsi="Times New Roman" w:cs="Times New Roman"/>
                                <w:i w:val="0"/>
                                <w:color w:val="auto"/>
                                <w:sz w:val="22"/>
                                <w:szCs w:val="22"/>
                                <w:lang w:val="es-ES"/>
                              </w:rPr>
                              <w:t>. Esquema de diseño de investigación no experimental correlacional</w:t>
                            </w:r>
                            <w:bookmarkEnd w:id="14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DDD3070" id="_x0000_t202" coordsize="21600,21600" o:spt="202" path="m,l,21600r21600,l21600,xe">
                <v:stroke joinstyle="miter"/>
                <v:path gradientshapeok="t" o:connecttype="rect"/>
              </v:shapetype>
              <v:shape id="Cuadro de texto 5" o:spid="_x0000_s1026" type="#_x0000_t202" style="position:absolute;margin-left:98.25pt;margin-top:12.6pt;width:324.7pt;height:.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" stroked="f">
                <v:textbox style="mso-fit-shape-to-text:t" inset="0,0,0,0">
                  <w:txbxContent>
                    <w:p w14:paraId="1416F7FF" w14:textId="77777777" w:rsidR="009C0BF3" w:rsidRPr="006A4637" w:rsidRDefault="009C0BF3" w:rsidP="004C5548">
                      <w:pPr>
                        <w:pStyle w:val="Descripcin"/>
                        <w:jc w:val="both"/>
                        <w:rPr>
                          <w:rFonts w:ascii="Times New Roman" w:hAnsi="Times New Roman" w:cs="Times New Roman"/>
                          <w:i w:val="0"/>
                          <w:noProof/>
                          <w:color w:val="auto"/>
                          <w:sz w:val="22"/>
                          <w:szCs w:val="22"/>
                          <w:lang w:val="es-ES"/>
                        </w:rPr>
                      </w:pPr>
                      <w:bookmarkStart w:id="147" w:name="_Toc98412759"/>
                      <w:r w:rsidRPr="006A4637">
                        <w:rPr>
                          <w:rFonts w:ascii="Times New Roman" w:hAnsi="Times New Roman" w:cs="Times New Roman"/>
                          <w:b/>
                          <w:color w:val="auto"/>
                          <w:sz w:val="22"/>
                          <w:szCs w:val="22"/>
                          <w:lang w:val="es-ES"/>
                        </w:rPr>
                        <w:t xml:space="preserve">Figura </w:t>
                      </w:r>
                      <w:r>
                        <w:rPr>
                          <w:rFonts w:ascii="Times New Roman" w:hAnsi="Times New Roman" w:cs="Times New Roman"/>
                          <w:b/>
                          <w:color w:val="auto"/>
                          <w:sz w:val="22"/>
                          <w:szCs w:val="22"/>
                          <w:lang w:val="es-ES"/>
                        </w:rPr>
                        <w:fldChar w:fldCharType="begin"/>
                      </w:r>
                      <w:r>
                        <w:rPr>
                          <w:rFonts w:ascii="Times New Roman" w:hAnsi="Times New Roman" w:cs="Times New Roman"/>
                          <w:b/>
                          <w:color w:val="auto"/>
                          <w:sz w:val="22"/>
                          <w:szCs w:val="22"/>
                          <w:lang w:val="es-ES"/>
                        </w:rPr>
                        <w:instrText xml:space="preserve"> SEQ Figura \* ARABIC </w:instrText>
                      </w:r>
                      <w:r>
                        <w:rPr>
                          <w:rFonts w:ascii="Times New Roman" w:hAnsi="Times New Roman" w:cs="Times New Roman"/>
                          <w:b/>
                          <w:color w:val="auto"/>
                          <w:sz w:val="22"/>
                          <w:szCs w:val="22"/>
                          <w:lang w:val="es-ES"/>
                        </w:rPr>
                        <w:fldChar w:fldCharType="separate"/>
                      </w:r>
                      <w:r>
                        <w:rPr>
                          <w:rFonts w:ascii="Times New Roman" w:hAnsi="Times New Roman" w:cs="Times New Roman"/>
                          <w:b/>
                          <w:noProof/>
                          <w:color w:val="auto"/>
                          <w:sz w:val="22"/>
                          <w:szCs w:val="22"/>
                          <w:lang w:val="es-ES"/>
                        </w:rPr>
                        <w:t>1</w:t>
                      </w:r>
                      <w:r>
                        <w:rPr>
                          <w:rFonts w:ascii="Times New Roman" w:hAnsi="Times New Roman" w:cs="Times New Roman"/>
                          <w:b/>
                          <w:color w:val="auto"/>
                          <w:sz w:val="22"/>
                          <w:szCs w:val="22"/>
                          <w:lang w:val="es-ES"/>
                        </w:rPr>
                        <w:fldChar w:fldCharType="end"/>
                      </w:r>
                      <w:r w:rsidRPr="006A4637">
                        <w:rPr>
                          <w:rFonts w:ascii="Times New Roman" w:hAnsi="Times New Roman" w:cs="Times New Roman"/>
                          <w:i w:val="0"/>
                          <w:color w:val="auto"/>
                          <w:sz w:val="22"/>
                          <w:szCs w:val="22"/>
                          <w:lang w:val="es-ES"/>
                        </w:rPr>
                        <w:t>. Esquema de diseño de investigación no experimental correlacional</w:t>
                      </w:r>
                      <w:bookmarkEnd w:id="147"/>
                    </w:p>
                  </w:txbxContent>
                </v:textbox>
                <w10:wrap type="square"/>
              </v:shape>
            </w:pict>
          </mc:Fallback>
        </mc:AlternateContent>
      </w:r>
    </w:p>
    <w:p w14:paraId="27415559" w14:textId="77777777" w:rsidR="004C5548" w:rsidRPr="000F6C3C" w:rsidRDefault="004C5548" w:rsidP="004C5548">
      <w:pPr>
        <w:spacing w:line="480" w:lineRule="auto"/>
        <w:rPr>
          <w:rFonts w:ascii="Times New Roman" w:hAnsi="Times New Roman" w:cs="Times New Roman"/>
          <w:sz w:val="24"/>
          <w:szCs w:val="24"/>
          <w:lang w:val="es-ES" w:eastAsia="es-ES" w:bidi="es-ES"/>
        </w:rPr>
      </w:pPr>
    </w:p>
    <w:p w14:paraId="1073FC32" w14:textId="77777777" w:rsidR="004C5548" w:rsidRPr="000F6C3C" w:rsidRDefault="004C5548" w:rsidP="004C5548">
      <w:pPr>
        <w:spacing w:after="0" w:line="480" w:lineRule="auto"/>
        <w:ind w:firstLine="720"/>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Donde:</w:t>
      </w:r>
    </w:p>
    <w:p w14:paraId="4C9EBADE" w14:textId="77777777" w:rsidR="004C5548" w:rsidRPr="000F6C3C" w:rsidRDefault="004C5548" w:rsidP="004C5548">
      <w:pPr>
        <w:spacing w:after="0" w:line="480" w:lineRule="auto"/>
        <w:ind w:firstLine="720"/>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M: muestra seleccionada</w:t>
      </w:r>
    </w:p>
    <w:p w14:paraId="0073B30A" w14:textId="77777777" w:rsidR="004C5548" w:rsidRPr="000F6C3C" w:rsidRDefault="004C5548" w:rsidP="004C5548">
      <w:pPr>
        <w:spacing w:after="0" w:line="480" w:lineRule="auto"/>
        <w:ind w:firstLine="720"/>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 xml:space="preserve">X: actitud docente </w:t>
      </w:r>
    </w:p>
    <w:p w14:paraId="71A838AF" w14:textId="77777777" w:rsidR="004C5548" w:rsidRPr="000F6C3C" w:rsidRDefault="004C5548" w:rsidP="004C5548">
      <w:pPr>
        <w:spacing w:after="0" w:line="480" w:lineRule="auto"/>
        <w:ind w:firstLine="720"/>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Y: educación inclusiva</w:t>
      </w:r>
    </w:p>
    <w:p w14:paraId="5D93784D" w14:textId="77777777" w:rsidR="004C5548" w:rsidRPr="000F6C3C" w:rsidRDefault="004C5548" w:rsidP="004C5548">
      <w:pPr>
        <w:spacing w:after="0" w:line="480" w:lineRule="auto"/>
        <w:ind w:firstLine="720"/>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O</w:t>
      </w:r>
      <w:r w:rsidRPr="000F6C3C">
        <w:rPr>
          <w:rFonts w:ascii="Times New Roman" w:hAnsi="Times New Roman" w:cs="Times New Roman"/>
          <w:sz w:val="24"/>
          <w:szCs w:val="24"/>
          <w:vertAlign w:val="subscript"/>
          <w:lang w:val="es-ES" w:eastAsia="es-ES" w:bidi="es-ES"/>
        </w:rPr>
        <w:t>1</w:t>
      </w:r>
      <w:r w:rsidRPr="000F6C3C">
        <w:rPr>
          <w:rFonts w:ascii="Times New Roman" w:hAnsi="Times New Roman" w:cs="Times New Roman"/>
          <w:sz w:val="24"/>
          <w:szCs w:val="24"/>
          <w:lang w:val="es-ES" w:eastAsia="es-ES" w:bidi="es-ES"/>
        </w:rPr>
        <w:t>: estudio de la actitud docente</w:t>
      </w:r>
    </w:p>
    <w:p w14:paraId="7D7B088C" w14:textId="77777777" w:rsidR="004C5548" w:rsidRPr="000F6C3C" w:rsidRDefault="004C5548" w:rsidP="004C5548">
      <w:pPr>
        <w:spacing w:after="0" w:line="480" w:lineRule="auto"/>
        <w:ind w:firstLine="720"/>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O</w:t>
      </w:r>
      <w:r w:rsidRPr="000F6C3C">
        <w:rPr>
          <w:rFonts w:ascii="Times New Roman" w:hAnsi="Times New Roman" w:cs="Times New Roman"/>
          <w:sz w:val="24"/>
          <w:szCs w:val="24"/>
          <w:vertAlign w:val="subscript"/>
          <w:lang w:val="es-ES" w:eastAsia="es-ES" w:bidi="es-ES"/>
        </w:rPr>
        <w:t>2</w:t>
      </w:r>
      <w:r w:rsidRPr="000F6C3C">
        <w:rPr>
          <w:rFonts w:ascii="Times New Roman" w:hAnsi="Times New Roman" w:cs="Times New Roman"/>
          <w:sz w:val="24"/>
          <w:szCs w:val="24"/>
          <w:lang w:val="es-ES" w:eastAsia="es-ES" w:bidi="es-ES"/>
        </w:rPr>
        <w:t>: estudio de la educación inclusiva</w:t>
      </w:r>
    </w:p>
    <w:p w14:paraId="7403D63F" w14:textId="77777777" w:rsidR="004C5548" w:rsidRPr="000F6C3C" w:rsidRDefault="004C5548" w:rsidP="004C5548">
      <w:pPr>
        <w:spacing w:after="0" w:line="480" w:lineRule="auto"/>
        <w:ind w:firstLine="720"/>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R: relación entre las variables de estudio.</w:t>
      </w:r>
    </w:p>
    <w:p w14:paraId="523F2499" w14:textId="77777777" w:rsidR="004C5548" w:rsidRPr="000F6C3C" w:rsidRDefault="004C5548" w:rsidP="004C5548">
      <w:pPr>
        <w:spacing w:after="0" w:line="480" w:lineRule="auto"/>
        <w:ind w:firstLine="720"/>
        <w:rPr>
          <w:rFonts w:ascii="Times New Roman" w:hAnsi="Times New Roman" w:cs="Times New Roman"/>
          <w:sz w:val="24"/>
          <w:szCs w:val="24"/>
          <w:lang w:val="es-ES" w:eastAsia="es-ES" w:bidi="es-ES"/>
        </w:rPr>
      </w:pPr>
    </w:p>
    <w:p w14:paraId="5B6BE935" w14:textId="77777777" w:rsidR="004C5548" w:rsidRPr="000F6C3C" w:rsidRDefault="004C5548" w:rsidP="004C5548">
      <w:pPr>
        <w:pStyle w:val="Ttulo2"/>
      </w:pPr>
      <w:bookmarkStart w:id="147" w:name="_Toc98234426"/>
      <w:r w:rsidRPr="000F6C3C">
        <w:t>3.3. Población y muestra</w:t>
      </w:r>
      <w:bookmarkEnd w:id="147"/>
    </w:p>
    <w:p w14:paraId="55DE781C" w14:textId="77777777" w:rsidR="00745176" w:rsidRPr="000F6C3C" w:rsidRDefault="00BD50BF" w:rsidP="00151264">
      <w:pPr>
        <w:spacing w:after="240" w:line="480" w:lineRule="auto"/>
        <w:ind w:firstLine="720"/>
        <w:rPr>
          <w:rFonts w:ascii="Times New Roman" w:hAnsi="Times New Roman" w:cs="Times New Roman"/>
          <w:sz w:val="24"/>
          <w:szCs w:val="24"/>
          <w:lang w:val="es-ES" w:eastAsia="es-ES" w:bidi="es-ES"/>
        </w:rPr>
      </w:pPr>
      <w:r w:rsidRPr="000F6C3C">
        <w:rPr>
          <w:rFonts w:ascii="Times New Roman" w:eastAsia="Times New Roman" w:hAnsi="Times New Roman" w:cs="Times New Roman"/>
          <w:sz w:val="24"/>
          <w:szCs w:val="24"/>
          <w:lang w:val="es-ES"/>
        </w:rPr>
        <w:t xml:space="preserve">De acuerdo con Palella y Martins (2012), la población “constituye el conjunto de elementos de las que se persigue obtener información para generar las conclusiones del estudio” (p. 105). Para </w:t>
      </w:r>
      <w:r w:rsidR="003C1906" w:rsidRPr="000F6C3C">
        <w:rPr>
          <w:rFonts w:ascii="Times New Roman" w:eastAsia="Times New Roman" w:hAnsi="Times New Roman" w:cs="Times New Roman"/>
          <w:sz w:val="24"/>
          <w:szCs w:val="24"/>
          <w:lang w:val="es-ES"/>
        </w:rPr>
        <w:t>este</w:t>
      </w:r>
      <w:r w:rsidRPr="000F6C3C">
        <w:rPr>
          <w:rFonts w:ascii="Times New Roman" w:eastAsia="Times New Roman" w:hAnsi="Times New Roman" w:cs="Times New Roman"/>
          <w:sz w:val="24"/>
          <w:szCs w:val="24"/>
          <w:lang w:val="es-ES"/>
        </w:rPr>
        <w:t xml:space="preserve"> estudio la población </w:t>
      </w:r>
      <w:r w:rsidR="003C1906" w:rsidRPr="000F6C3C">
        <w:rPr>
          <w:rFonts w:ascii="Times New Roman" w:eastAsia="Times New Roman" w:hAnsi="Times New Roman" w:cs="Times New Roman"/>
          <w:sz w:val="24"/>
          <w:szCs w:val="24"/>
          <w:lang w:val="es-ES"/>
        </w:rPr>
        <w:t>estuvo</w:t>
      </w:r>
      <w:r w:rsidRPr="000F6C3C">
        <w:rPr>
          <w:rFonts w:ascii="Times New Roman" w:eastAsia="Times New Roman" w:hAnsi="Times New Roman" w:cs="Times New Roman"/>
          <w:sz w:val="24"/>
          <w:szCs w:val="24"/>
          <w:lang w:val="es-ES"/>
        </w:rPr>
        <w:t xml:space="preserve"> conformada por la totalidad de los docentes del nivel de primaria, es decir 31 d</w:t>
      </w:r>
      <w:r w:rsidR="00FC0E28" w:rsidRPr="000F6C3C">
        <w:rPr>
          <w:rFonts w:ascii="Times New Roman" w:eastAsia="Times New Roman" w:hAnsi="Times New Roman" w:cs="Times New Roman"/>
          <w:sz w:val="24"/>
          <w:szCs w:val="24"/>
          <w:lang w:val="es-ES"/>
        </w:rPr>
        <w:t>ocentes de la I.E. Fe y Alegría</w:t>
      </w:r>
      <w:r w:rsidRPr="000F6C3C">
        <w:rPr>
          <w:rFonts w:ascii="Times New Roman" w:eastAsia="Times New Roman" w:hAnsi="Times New Roman" w:cs="Times New Roman"/>
          <w:sz w:val="24"/>
          <w:szCs w:val="24"/>
          <w:lang w:val="es-ES"/>
        </w:rPr>
        <w:t xml:space="preserve"> como se visualiza en la tabla 4</w:t>
      </w:r>
      <w:r w:rsidR="00951835" w:rsidRPr="000F6C3C">
        <w:rPr>
          <w:rFonts w:ascii="Times New Roman" w:hAnsi="Times New Roman" w:cs="Times New Roman"/>
          <w:sz w:val="24"/>
          <w:szCs w:val="24"/>
          <w:lang w:val="es-ES" w:eastAsia="es-ES" w:bidi="es-ES"/>
        </w:rPr>
        <w:t>.</w:t>
      </w:r>
      <w:r w:rsidR="007740D5" w:rsidRPr="000F6C3C">
        <w:rPr>
          <w:rFonts w:ascii="Times New Roman" w:hAnsi="Times New Roman" w:cs="Times New Roman"/>
          <w:sz w:val="24"/>
          <w:szCs w:val="24"/>
          <w:lang w:val="es-ES" w:eastAsia="es-ES" w:bidi="es-ES"/>
        </w:rPr>
        <w:t xml:space="preserve">    </w:t>
      </w:r>
    </w:p>
    <w:p w14:paraId="52B2AC8D" w14:textId="77777777" w:rsidR="004E1B03" w:rsidRPr="000F6C3C" w:rsidRDefault="004E1B03" w:rsidP="004E1B03">
      <w:pPr>
        <w:pStyle w:val="Descripcin"/>
        <w:keepNext/>
        <w:spacing w:line="480" w:lineRule="auto"/>
        <w:rPr>
          <w:rFonts w:ascii="Times New Roman" w:hAnsi="Times New Roman" w:cs="Times New Roman"/>
          <w:color w:val="auto"/>
          <w:sz w:val="22"/>
          <w:szCs w:val="22"/>
          <w:lang w:val="es-ES"/>
        </w:rPr>
      </w:pPr>
      <w:bookmarkStart w:id="148" w:name="_Toc98412710"/>
      <w:r w:rsidRPr="000F6C3C">
        <w:rPr>
          <w:rFonts w:ascii="Times New Roman" w:hAnsi="Times New Roman" w:cs="Times New Roman"/>
          <w:b/>
          <w:i w:val="0"/>
          <w:color w:val="auto"/>
          <w:sz w:val="22"/>
          <w:szCs w:val="22"/>
          <w:lang w:val="es-ES"/>
        </w:rPr>
        <w:lastRenderedPageBreak/>
        <w:t xml:space="preserve">Tabla </w:t>
      </w:r>
      <w:r w:rsidRPr="000F6C3C">
        <w:rPr>
          <w:rFonts w:ascii="Times New Roman" w:hAnsi="Times New Roman" w:cs="Times New Roman"/>
          <w:b/>
          <w:i w:val="0"/>
          <w:color w:val="auto"/>
          <w:sz w:val="22"/>
          <w:szCs w:val="22"/>
        </w:rPr>
        <w:fldChar w:fldCharType="begin"/>
      </w:r>
      <w:r w:rsidRPr="000F6C3C">
        <w:rPr>
          <w:rFonts w:ascii="Times New Roman" w:hAnsi="Times New Roman" w:cs="Times New Roman"/>
          <w:b/>
          <w:i w:val="0"/>
          <w:color w:val="auto"/>
          <w:sz w:val="22"/>
          <w:szCs w:val="22"/>
          <w:lang w:val="es-ES"/>
        </w:rPr>
        <w:instrText xml:space="preserve"> SEQ Tabla \* ARABIC </w:instrText>
      </w:r>
      <w:r w:rsidRPr="000F6C3C">
        <w:rPr>
          <w:rFonts w:ascii="Times New Roman" w:hAnsi="Times New Roman" w:cs="Times New Roman"/>
          <w:b/>
          <w:i w:val="0"/>
          <w:color w:val="auto"/>
          <w:sz w:val="22"/>
          <w:szCs w:val="22"/>
        </w:rPr>
        <w:fldChar w:fldCharType="separate"/>
      </w:r>
      <w:r w:rsidR="00D9513F" w:rsidRPr="000F6C3C">
        <w:rPr>
          <w:rFonts w:ascii="Times New Roman" w:hAnsi="Times New Roman" w:cs="Times New Roman"/>
          <w:b/>
          <w:i w:val="0"/>
          <w:noProof/>
          <w:color w:val="auto"/>
          <w:sz w:val="22"/>
          <w:szCs w:val="22"/>
          <w:lang w:val="es-ES"/>
        </w:rPr>
        <w:t>4</w:t>
      </w:r>
      <w:r w:rsidRPr="000F6C3C">
        <w:rPr>
          <w:rFonts w:ascii="Times New Roman" w:hAnsi="Times New Roman" w:cs="Times New Roman"/>
          <w:b/>
          <w:i w:val="0"/>
          <w:color w:val="auto"/>
          <w:sz w:val="22"/>
          <w:szCs w:val="22"/>
        </w:rPr>
        <w:fldChar w:fldCharType="end"/>
      </w:r>
      <w:r w:rsidRPr="000F6C3C">
        <w:rPr>
          <w:rFonts w:ascii="Times New Roman" w:hAnsi="Times New Roman" w:cs="Times New Roman"/>
          <w:b/>
          <w:i w:val="0"/>
          <w:color w:val="auto"/>
          <w:sz w:val="22"/>
          <w:szCs w:val="22"/>
          <w:lang w:val="es-ES"/>
        </w:rPr>
        <w:br/>
      </w:r>
      <w:r w:rsidRPr="000F6C3C">
        <w:rPr>
          <w:rFonts w:ascii="Times New Roman" w:hAnsi="Times New Roman" w:cs="Times New Roman"/>
          <w:color w:val="auto"/>
          <w:sz w:val="22"/>
          <w:szCs w:val="22"/>
          <w:lang w:val="es-ES"/>
        </w:rPr>
        <w:t>Distribución de la población de estudio.</w:t>
      </w:r>
      <w:bookmarkEnd w:id="148"/>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579"/>
        <w:gridCol w:w="1945"/>
        <w:gridCol w:w="1842"/>
        <w:gridCol w:w="1650"/>
      </w:tblGrid>
      <w:tr w:rsidR="000631AB" w:rsidRPr="000F6C3C" w14:paraId="17C3CB1E" w14:textId="77777777" w:rsidTr="00803936">
        <w:tc>
          <w:tcPr>
            <w:tcW w:w="3579" w:type="dxa"/>
            <w:tcBorders>
              <w:bottom w:val="single" w:sz="4" w:space="0" w:color="auto"/>
            </w:tcBorders>
          </w:tcPr>
          <w:p w14:paraId="2B928A05" w14:textId="77777777" w:rsidR="000631AB" w:rsidRPr="000F6C3C" w:rsidRDefault="007A744B" w:rsidP="007A744B">
            <w:pPr>
              <w:jc w:val="center"/>
              <w:rPr>
                <w:rFonts w:ascii="Times New Roman" w:hAnsi="Times New Roman" w:cs="Times New Roman"/>
                <w:lang w:val="es-ES" w:eastAsia="es-ES" w:bidi="es-ES"/>
              </w:rPr>
            </w:pPr>
            <w:r w:rsidRPr="000F6C3C">
              <w:rPr>
                <w:rFonts w:ascii="Times New Roman" w:hAnsi="Times New Roman" w:cs="Times New Roman"/>
                <w:lang w:val="es-ES" w:eastAsia="es-ES" w:bidi="es-ES"/>
              </w:rPr>
              <w:t>Nivel</w:t>
            </w:r>
          </w:p>
        </w:tc>
        <w:tc>
          <w:tcPr>
            <w:tcW w:w="1945" w:type="dxa"/>
            <w:tcBorders>
              <w:bottom w:val="single" w:sz="4" w:space="0" w:color="auto"/>
            </w:tcBorders>
          </w:tcPr>
          <w:p w14:paraId="2FC5B1C4" w14:textId="77777777" w:rsidR="000631AB" w:rsidRPr="000F6C3C" w:rsidRDefault="000631AB" w:rsidP="000631AB">
            <w:pPr>
              <w:jc w:val="center"/>
              <w:rPr>
                <w:rFonts w:ascii="Times New Roman" w:hAnsi="Times New Roman" w:cs="Times New Roman"/>
                <w:lang w:val="es-ES" w:eastAsia="es-ES" w:bidi="es-ES"/>
              </w:rPr>
            </w:pPr>
            <w:r w:rsidRPr="000F6C3C">
              <w:rPr>
                <w:rFonts w:ascii="Times New Roman" w:hAnsi="Times New Roman" w:cs="Times New Roman"/>
                <w:lang w:val="es-ES" w:eastAsia="es-ES" w:bidi="es-ES"/>
              </w:rPr>
              <w:t>Femenino</w:t>
            </w:r>
          </w:p>
        </w:tc>
        <w:tc>
          <w:tcPr>
            <w:tcW w:w="1842" w:type="dxa"/>
            <w:tcBorders>
              <w:bottom w:val="single" w:sz="4" w:space="0" w:color="auto"/>
            </w:tcBorders>
          </w:tcPr>
          <w:p w14:paraId="4E417EC6" w14:textId="77777777" w:rsidR="000631AB" w:rsidRPr="000F6C3C" w:rsidRDefault="000631AB" w:rsidP="000631AB">
            <w:pPr>
              <w:jc w:val="center"/>
              <w:rPr>
                <w:rFonts w:ascii="Times New Roman" w:hAnsi="Times New Roman" w:cs="Times New Roman"/>
                <w:lang w:val="es-ES" w:eastAsia="es-ES" w:bidi="es-ES"/>
              </w:rPr>
            </w:pPr>
            <w:r w:rsidRPr="000F6C3C">
              <w:rPr>
                <w:rFonts w:ascii="Times New Roman" w:hAnsi="Times New Roman" w:cs="Times New Roman"/>
                <w:lang w:val="es-ES" w:eastAsia="es-ES" w:bidi="es-ES"/>
              </w:rPr>
              <w:t>Masculino</w:t>
            </w:r>
          </w:p>
        </w:tc>
        <w:tc>
          <w:tcPr>
            <w:tcW w:w="1650" w:type="dxa"/>
            <w:tcBorders>
              <w:bottom w:val="single" w:sz="4" w:space="0" w:color="auto"/>
            </w:tcBorders>
          </w:tcPr>
          <w:p w14:paraId="41A95236" w14:textId="77777777" w:rsidR="000631AB" w:rsidRPr="000F6C3C" w:rsidRDefault="007E50FE" w:rsidP="000631AB">
            <w:pPr>
              <w:jc w:val="center"/>
              <w:rPr>
                <w:rFonts w:ascii="Times New Roman" w:hAnsi="Times New Roman" w:cs="Times New Roman"/>
                <w:lang w:val="es-ES" w:eastAsia="es-ES" w:bidi="es-ES"/>
              </w:rPr>
            </w:pPr>
            <w:r w:rsidRPr="000F6C3C">
              <w:rPr>
                <w:rFonts w:ascii="Times New Roman" w:hAnsi="Times New Roman" w:cs="Times New Roman"/>
                <w:lang w:val="es-ES" w:eastAsia="es-ES" w:bidi="es-ES"/>
              </w:rPr>
              <w:t>N° de personas</w:t>
            </w:r>
          </w:p>
        </w:tc>
      </w:tr>
      <w:tr w:rsidR="000631AB" w:rsidRPr="000F6C3C" w14:paraId="553D0BC4" w14:textId="77777777" w:rsidTr="00803936">
        <w:tc>
          <w:tcPr>
            <w:tcW w:w="3579" w:type="dxa"/>
            <w:tcBorders>
              <w:top w:val="nil"/>
              <w:bottom w:val="nil"/>
            </w:tcBorders>
          </w:tcPr>
          <w:p w14:paraId="4D540E25" w14:textId="77777777" w:rsidR="000631AB" w:rsidRPr="000F6C3C" w:rsidRDefault="000631AB" w:rsidP="000631AB">
            <w:pPr>
              <w:rPr>
                <w:rFonts w:ascii="Times New Roman" w:hAnsi="Times New Roman" w:cs="Times New Roman"/>
                <w:lang w:val="es-ES" w:eastAsia="es-ES" w:bidi="es-ES"/>
              </w:rPr>
            </w:pPr>
            <w:r w:rsidRPr="000F6C3C">
              <w:rPr>
                <w:rFonts w:ascii="Times New Roman" w:hAnsi="Times New Roman" w:cs="Times New Roman"/>
                <w:lang w:val="es-ES" w:eastAsia="es-ES" w:bidi="es-ES"/>
              </w:rPr>
              <w:t>Primaria</w:t>
            </w:r>
          </w:p>
        </w:tc>
        <w:tc>
          <w:tcPr>
            <w:tcW w:w="1945" w:type="dxa"/>
            <w:tcBorders>
              <w:top w:val="nil"/>
              <w:bottom w:val="nil"/>
            </w:tcBorders>
          </w:tcPr>
          <w:p w14:paraId="2CAF8FE3" w14:textId="77777777" w:rsidR="000631AB" w:rsidRPr="000F6C3C" w:rsidRDefault="000631AB" w:rsidP="000631AB">
            <w:pPr>
              <w:jc w:val="center"/>
              <w:rPr>
                <w:rFonts w:ascii="Times New Roman" w:hAnsi="Times New Roman" w:cs="Times New Roman"/>
                <w:lang w:val="es-ES" w:eastAsia="es-ES" w:bidi="es-ES"/>
              </w:rPr>
            </w:pPr>
            <w:r w:rsidRPr="000F6C3C">
              <w:rPr>
                <w:rFonts w:ascii="Times New Roman" w:hAnsi="Times New Roman" w:cs="Times New Roman"/>
                <w:lang w:val="es-ES" w:eastAsia="es-ES" w:bidi="es-ES"/>
              </w:rPr>
              <w:t>24</w:t>
            </w:r>
          </w:p>
        </w:tc>
        <w:tc>
          <w:tcPr>
            <w:tcW w:w="1842" w:type="dxa"/>
            <w:tcBorders>
              <w:top w:val="nil"/>
              <w:bottom w:val="nil"/>
            </w:tcBorders>
          </w:tcPr>
          <w:p w14:paraId="662FC743" w14:textId="77777777" w:rsidR="000631AB" w:rsidRPr="000F6C3C" w:rsidRDefault="000631AB" w:rsidP="000631AB">
            <w:pPr>
              <w:jc w:val="center"/>
              <w:rPr>
                <w:rFonts w:ascii="Times New Roman" w:hAnsi="Times New Roman" w:cs="Times New Roman"/>
                <w:lang w:val="es-ES" w:eastAsia="es-ES" w:bidi="es-ES"/>
              </w:rPr>
            </w:pPr>
            <w:r w:rsidRPr="000F6C3C">
              <w:rPr>
                <w:rFonts w:ascii="Times New Roman" w:hAnsi="Times New Roman" w:cs="Times New Roman"/>
                <w:lang w:val="es-ES" w:eastAsia="es-ES" w:bidi="es-ES"/>
              </w:rPr>
              <w:t>07</w:t>
            </w:r>
          </w:p>
        </w:tc>
        <w:tc>
          <w:tcPr>
            <w:tcW w:w="1650" w:type="dxa"/>
            <w:tcBorders>
              <w:top w:val="nil"/>
              <w:bottom w:val="nil"/>
            </w:tcBorders>
          </w:tcPr>
          <w:p w14:paraId="51FC4056" w14:textId="77777777" w:rsidR="000631AB" w:rsidRPr="000F6C3C" w:rsidRDefault="000631AB" w:rsidP="000631AB">
            <w:pPr>
              <w:jc w:val="center"/>
              <w:rPr>
                <w:rFonts w:ascii="Times New Roman" w:hAnsi="Times New Roman" w:cs="Times New Roman"/>
                <w:lang w:val="es-ES" w:eastAsia="es-ES" w:bidi="es-ES"/>
              </w:rPr>
            </w:pPr>
            <w:r w:rsidRPr="000F6C3C">
              <w:rPr>
                <w:rFonts w:ascii="Times New Roman" w:hAnsi="Times New Roman" w:cs="Times New Roman"/>
                <w:lang w:val="es-ES" w:eastAsia="es-ES" w:bidi="es-ES"/>
              </w:rPr>
              <w:t>31</w:t>
            </w:r>
          </w:p>
        </w:tc>
      </w:tr>
      <w:tr w:rsidR="000631AB" w:rsidRPr="000F6C3C" w14:paraId="583EE71B" w14:textId="77777777" w:rsidTr="00803936">
        <w:tc>
          <w:tcPr>
            <w:tcW w:w="3579" w:type="dxa"/>
          </w:tcPr>
          <w:p w14:paraId="21F946F4" w14:textId="77777777" w:rsidR="000631AB" w:rsidRPr="000F6C3C" w:rsidRDefault="000631AB" w:rsidP="000631AB">
            <w:pPr>
              <w:rPr>
                <w:rFonts w:ascii="Times New Roman" w:hAnsi="Times New Roman" w:cs="Times New Roman"/>
                <w:lang w:val="es-ES" w:eastAsia="es-ES" w:bidi="es-ES"/>
              </w:rPr>
            </w:pPr>
          </w:p>
        </w:tc>
        <w:tc>
          <w:tcPr>
            <w:tcW w:w="1945" w:type="dxa"/>
          </w:tcPr>
          <w:p w14:paraId="7323D5EE" w14:textId="77777777" w:rsidR="000631AB" w:rsidRPr="000F6C3C" w:rsidRDefault="000631AB" w:rsidP="000631AB">
            <w:pPr>
              <w:jc w:val="center"/>
              <w:rPr>
                <w:rFonts w:ascii="Times New Roman" w:hAnsi="Times New Roman" w:cs="Times New Roman"/>
                <w:lang w:val="es-ES" w:eastAsia="es-ES" w:bidi="es-ES"/>
              </w:rPr>
            </w:pPr>
          </w:p>
        </w:tc>
        <w:tc>
          <w:tcPr>
            <w:tcW w:w="1842" w:type="dxa"/>
          </w:tcPr>
          <w:p w14:paraId="40D2FCC1" w14:textId="77777777" w:rsidR="000631AB" w:rsidRPr="000F6C3C" w:rsidRDefault="004E1B03" w:rsidP="000631AB">
            <w:pPr>
              <w:jc w:val="center"/>
              <w:rPr>
                <w:rFonts w:ascii="Times New Roman" w:hAnsi="Times New Roman" w:cs="Times New Roman"/>
                <w:lang w:val="es-ES" w:eastAsia="es-ES" w:bidi="es-ES"/>
              </w:rPr>
            </w:pPr>
            <w:r w:rsidRPr="000F6C3C">
              <w:rPr>
                <w:rFonts w:ascii="Times New Roman" w:hAnsi="Times New Roman" w:cs="Times New Roman"/>
                <w:lang w:val="es-ES" w:eastAsia="es-ES" w:bidi="es-ES"/>
              </w:rPr>
              <w:t>Total</w:t>
            </w:r>
          </w:p>
        </w:tc>
        <w:tc>
          <w:tcPr>
            <w:tcW w:w="1650" w:type="dxa"/>
          </w:tcPr>
          <w:p w14:paraId="7937442A" w14:textId="77777777" w:rsidR="000631AB" w:rsidRPr="000F6C3C" w:rsidRDefault="006E4237" w:rsidP="000631AB">
            <w:pPr>
              <w:jc w:val="center"/>
              <w:rPr>
                <w:rFonts w:ascii="Times New Roman" w:hAnsi="Times New Roman" w:cs="Times New Roman"/>
                <w:lang w:val="es-ES" w:eastAsia="es-ES" w:bidi="es-ES"/>
              </w:rPr>
            </w:pPr>
            <w:r w:rsidRPr="000F6C3C">
              <w:rPr>
                <w:rFonts w:ascii="Times New Roman" w:hAnsi="Times New Roman" w:cs="Times New Roman"/>
                <w:lang w:val="es-ES" w:eastAsia="es-ES" w:bidi="es-ES"/>
              </w:rPr>
              <w:t>31</w:t>
            </w:r>
          </w:p>
        </w:tc>
      </w:tr>
    </w:tbl>
    <w:p w14:paraId="0034EDB9" w14:textId="77777777" w:rsidR="00951835" w:rsidRPr="000F6C3C" w:rsidRDefault="004E1B03" w:rsidP="00951835">
      <w:pPr>
        <w:spacing w:after="240" w:line="480" w:lineRule="auto"/>
        <w:rPr>
          <w:rFonts w:ascii="Times New Roman" w:hAnsi="Times New Roman" w:cs="Times New Roman"/>
          <w:lang w:val="es-ES" w:eastAsia="es-ES" w:bidi="es-ES"/>
        </w:rPr>
      </w:pPr>
      <w:r w:rsidRPr="000F6C3C">
        <w:rPr>
          <w:rFonts w:ascii="Times New Roman" w:hAnsi="Times New Roman" w:cs="Times New Roman"/>
          <w:i/>
          <w:lang w:val="es-ES" w:eastAsia="es-ES" w:bidi="es-ES"/>
        </w:rPr>
        <w:t>Fuente:</w:t>
      </w:r>
      <w:r w:rsidRPr="000F6C3C">
        <w:rPr>
          <w:rFonts w:ascii="Times New Roman" w:hAnsi="Times New Roman" w:cs="Times New Roman"/>
          <w:lang w:val="es-ES" w:eastAsia="es-ES" w:bidi="es-ES"/>
        </w:rPr>
        <w:t xml:space="preserve"> elaboración propia</w:t>
      </w:r>
      <w:r w:rsidR="0050141F" w:rsidRPr="000F6C3C">
        <w:rPr>
          <w:rFonts w:ascii="Times New Roman" w:hAnsi="Times New Roman" w:cs="Times New Roman"/>
          <w:lang w:val="es-ES" w:eastAsia="es-ES" w:bidi="es-ES"/>
        </w:rPr>
        <w:t>.</w:t>
      </w:r>
    </w:p>
    <w:p w14:paraId="09908FCD" w14:textId="77777777" w:rsidR="00A10C06" w:rsidRPr="000F6C3C" w:rsidRDefault="00BD50BF" w:rsidP="00940F7A">
      <w:pPr>
        <w:spacing w:after="240" w:line="480" w:lineRule="auto"/>
        <w:ind w:firstLine="720"/>
        <w:rPr>
          <w:rFonts w:ascii="Times New Roman" w:hAnsi="Times New Roman" w:cs="Times New Roman"/>
          <w:sz w:val="24"/>
          <w:szCs w:val="24"/>
          <w:lang w:val="es-ES" w:eastAsia="es-ES" w:bidi="es-ES"/>
        </w:rPr>
      </w:pPr>
      <w:r w:rsidRPr="000F6C3C">
        <w:rPr>
          <w:rFonts w:ascii="Times New Roman" w:eastAsia="Times New Roman" w:hAnsi="Times New Roman" w:cs="Times New Roman"/>
          <w:sz w:val="24"/>
          <w:szCs w:val="24"/>
          <w:lang w:val="es-ES"/>
        </w:rPr>
        <w:t>Según Palella y Martins (2012), la muestra “está referida a la selección de una parte que representa a la población con cualidades similares” (p. 106). Para esta investigación la muestra est</w:t>
      </w:r>
      <w:r w:rsidR="00FC0E28" w:rsidRPr="000F6C3C">
        <w:rPr>
          <w:rFonts w:ascii="Times New Roman" w:eastAsia="Times New Roman" w:hAnsi="Times New Roman" w:cs="Times New Roman"/>
          <w:sz w:val="24"/>
          <w:szCs w:val="24"/>
          <w:lang w:val="es-ES"/>
        </w:rPr>
        <w:t>uvo</w:t>
      </w:r>
      <w:r w:rsidRPr="000F6C3C">
        <w:rPr>
          <w:rFonts w:ascii="Times New Roman" w:eastAsia="Times New Roman" w:hAnsi="Times New Roman" w:cs="Times New Roman"/>
          <w:sz w:val="24"/>
          <w:szCs w:val="24"/>
          <w:lang w:val="es-ES"/>
        </w:rPr>
        <w:t xml:space="preserve"> conformada por los 31 docentes del nivel de primaria de la I.E. Fe y Alegría 37 durante el año 2021, los cuales constituyen una muestra censal tal como lo señala Arias (2012) “se escogen fundamentado en consideraciones predeterminadas por los investigadores” (p.45); por lo cual la muestra quedó constituida como una muestra censal constituida por los </w:t>
      </w:r>
      <w:r w:rsidR="00FC0E28" w:rsidRPr="000F6C3C">
        <w:rPr>
          <w:rFonts w:ascii="Times New Roman" w:eastAsia="Times New Roman" w:hAnsi="Times New Roman" w:cs="Times New Roman"/>
          <w:sz w:val="24"/>
          <w:szCs w:val="24"/>
          <w:lang w:val="es-ES"/>
        </w:rPr>
        <w:t>3</w:t>
      </w:r>
      <w:r w:rsidRPr="000F6C3C">
        <w:rPr>
          <w:rFonts w:ascii="Times New Roman" w:eastAsia="Times New Roman" w:hAnsi="Times New Roman" w:cs="Times New Roman"/>
          <w:sz w:val="24"/>
          <w:szCs w:val="24"/>
          <w:lang w:val="es-ES"/>
        </w:rPr>
        <w:t>1 docentes del nivel de primaria de la Institución Educativa “Fe y Alegría 37, durante el periodo 2021</w:t>
      </w:r>
      <w:r w:rsidR="00A10C06" w:rsidRPr="000F6C3C">
        <w:rPr>
          <w:rFonts w:ascii="Times New Roman" w:hAnsi="Times New Roman" w:cs="Times New Roman"/>
          <w:sz w:val="24"/>
          <w:szCs w:val="24"/>
          <w:lang w:val="es-ES" w:eastAsia="es-ES" w:bidi="es-ES"/>
        </w:rPr>
        <w:t>.</w:t>
      </w:r>
    </w:p>
    <w:p w14:paraId="09E96ACB" w14:textId="77777777" w:rsidR="004C5548" w:rsidRPr="000F6C3C" w:rsidRDefault="004C5548" w:rsidP="004C5548">
      <w:pPr>
        <w:pStyle w:val="Ttulo2"/>
      </w:pPr>
      <w:bookmarkStart w:id="149" w:name="_Toc98234427"/>
      <w:r w:rsidRPr="000F6C3C">
        <w:t>3.4 Métodos: general y específico</w:t>
      </w:r>
      <w:bookmarkEnd w:id="149"/>
    </w:p>
    <w:p w14:paraId="5AB29BE4" w14:textId="77777777" w:rsidR="000672A2" w:rsidRPr="000F6C3C" w:rsidRDefault="004C729D" w:rsidP="000672A2">
      <w:pPr>
        <w:spacing w:line="480" w:lineRule="auto"/>
        <w:rPr>
          <w:rFonts w:ascii="Times New Roman" w:hAnsi="Times New Roman" w:cs="Times New Roman"/>
          <w:sz w:val="24"/>
          <w:szCs w:val="24"/>
          <w:lang w:val="es-ES"/>
        </w:rPr>
      </w:pPr>
      <w:bookmarkStart w:id="150" w:name="_Toc98234428"/>
      <w:r w:rsidRPr="000F6C3C">
        <w:rPr>
          <w:rFonts w:ascii="Times New Roman" w:hAnsi="Times New Roman" w:cs="Times New Roman"/>
          <w:sz w:val="24"/>
          <w:szCs w:val="24"/>
          <w:lang w:val="es-ES"/>
        </w:rPr>
        <w:t xml:space="preserve">En este estudio se empleó el método deductivo, porque tal como indica Ñaupas et al. (2014), </w:t>
      </w:r>
      <w:r w:rsidR="007970A3" w:rsidRPr="000F6C3C">
        <w:rPr>
          <w:rFonts w:ascii="Times New Roman" w:hAnsi="Times New Roman" w:cs="Times New Roman"/>
          <w:sz w:val="24"/>
          <w:szCs w:val="24"/>
          <w:lang w:val="es-ES"/>
        </w:rPr>
        <w:t xml:space="preserve">“se emplea la deducción, yendo de lo global a lo simple” (p. 67); es decir, se empleó la deducción para </w:t>
      </w:r>
      <w:r w:rsidR="006B3E64" w:rsidRPr="000F6C3C">
        <w:rPr>
          <w:rFonts w:ascii="Times New Roman" w:hAnsi="Times New Roman" w:cs="Times New Roman"/>
          <w:sz w:val="24"/>
          <w:szCs w:val="24"/>
          <w:lang w:val="es-ES"/>
        </w:rPr>
        <w:t>estudiar el problema de</w:t>
      </w:r>
      <w:r w:rsidR="007970A3" w:rsidRPr="000F6C3C">
        <w:rPr>
          <w:rFonts w:ascii="Times New Roman" w:hAnsi="Times New Roman" w:cs="Times New Roman"/>
          <w:sz w:val="24"/>
          <w:szCs w:val="24"/>
          <w:lang w:val="es-ES"/>
        </w:rPr>
        <w:t xml:space="preserve"> la actitud docente en la formación inclusiva </w:t>
      </w:r>
      <w:r w:rsidR="006B3E64" w:rsidRPr="000F6C3C">
        <w:rPr>
          <w:rFonts w:ascii="Times New Roman" w:hAnsi="Times New Roman" w:cs="Times New Roman"/>
          <w:sz w:val="24"/>
          <w:szCs w:val="24"/>
          <w:lang w:val="es-ES"/>
        </w:rPr>
        <w:t>en profesores de primaria de la referida institución.</w:t>
      </w:r>
    </w:p>
    <w:p w14:paraId="11136695" w14:textId="77777777" w:rsidR="006B3E64" w:rsidRPr="000F6C3C" w:rsidRDefault="006B3E64" w:rsidP="006B3E64">
      <w:pPr>
        <w:spacing w:line="480" w:lineRule="auto"/>
        <w:ind w:firstLine="720"/>
        <w:rPr>
          <w:rFonts w:ascii="Times New Roman" w:hAnsi="Times New Roman" w:cs="Times New Roman"/>
          <w:sz w:val="24"/>
          <w:szCs w:val="24"/>
          <w:lang w:val="es-ES"/>
        </w:rPr>
      </w:pPr>
      <w:r w:rsidRPr="000F6C3C">
        <w:rPr>
          <w:rFonts w:ascii="Times New Roman" w:hAnsi="Times New Roman" w:cs="Times New Roman"/>
          <w:sz w:val="24"/>
          <w:szCs w:val="24"/>
          <w:lang w:val="es-ES"/>
        </w:rPr>
        <w:t xml:space="preserve">Del mismo modo, se empleó el método inductivo, </w:t>
      </w:r>
      <w:r w:rsidR="007C7ED7" w:rsidRPr="000F6C3C">
        <w:rPr>
          <w:rFonts w:ascii="Times New Roman" w:hAnsi="Times New Roman" w:cs="Times New Roman"/>
          <w:sz w:val="24"/>
          <w:szCs w:val="24"/>
          <w:lang w:val="es-ES"/>
        </w:rPr>
        <w:t>porque como señalan Hernández y Mendoza (2018),</w:t>
      </w:r>
      <w:r w:rsidRPr="000F6C3C">
        <w:rPr>
          <w:rFonts w:ascii="Times New Roman" w:hAnsi="Times New Roman" w:cs="Times New Roman"/>
          <w:sz w:val="24"/>
          <w:szCs w:val="24"/>
          <w:lang w:val="es-ES"/>
        </w:rPr>
        <w:t xml:space="preserve"> </w:t>
      </w:r>
      <w:r w:rsidR="00DD1990" w:rsidRPr="000F6C3C">
        <w:rPr>
          <w:rFonts w:ascii="Times New Roman" w:hAnsi="Times New Roman" w:cs="Times New Roman"/>
          <w:sz w:val="24"/>
          <w:szCs w:val="24"/>
          <w:lang w:val="es-ES"/>
        </w:rPr>
        <w:t>inicia desde lo espec</w:t>
      </w:r>
      <w:r w:rsidR="009479B3" w:rsidRPr="000F6C3C">
        <w:rPr>
          <w:rFonts w:ascii="Times New Roman" w:hAnsi="Times New Roman" w:cs="Times New Roman"/>
          <w:sz w:val="24"/>
          <w:szCs w:val="24"/>
          <w:lang w:val="es-ES"/>
        </w:rPr>
        <w:t>í</w:t>
      </w:r>
      <w:r w:rsidR="00DD1990" w:rsidRPr="000F6C3C">
        <w:rPr>
          <w:rFonts w:ascii="Times New Roman" w:hAnsi="Times New Roman" w:cs="Times New Roman"/>
          <w:sz w:val="24"/>
          <w:szCs w:val="24"/>
          <w:lang w:val="es-ES"/>
        </w:rPr>
        <w:t>fico a lo general; es por ello, que se visualizó la actitud docente y la educación inclusiva</w:t>
      </w:r>
      <w:r w:rsidR="009479B3" w:rsidRPr="000F6C3C">
        <w:rPr>
          <w:rFonts w:ascii="Times New Roman" w:hAnsi="Times New Roman" w:cs="Times New Roman"/>
          <w:sz w:val="24"/>
          <w:szCs w:val="24"/>
          <w:lang w:val="es-ES"/>
        </w:rPr>
        <w:t xml:space="preserve"> desde lo simple a lo complejo, para luego producir saberes sobre el fenómeno. </w:t>
      </w:r>
    </w:p>
    <w:p w14:paraId="30530C2A" w14:textId="77777777" w:rsidR="009479B3" w:rsidRPr="000F6C3C" w:rsidRDefault="009479B3" w:rsidP="006B3E64">
      <w:pPr>
        <w:spacing w:line="480" w:lineRule="auto"/>
        <w:ind w:firstLine="720"/>
        <w:rPr>
          <w:rFonts w:ascii="Times New Roman" w:hAnsi="Times New Roman" w:cs="Times New Roman"/>
          <w:sz w:val="24"/>
          <w:szCs w:val="24"/>
          <w:lang w:val="es-ES"/>
        </w:rPr>
      </w:pPr>
    </w:p>
    <w:p w14:paraId="7D067D46" w14:textId="77777777" w:rsidR="004C5548" w:rsidRPr="000F6C3C" w:rsidRDefault="004C5548" w:rsidP="004C5548">
      <w:pPr>
        <w:pStyle w:val="Ttulo2"/>
      </w:pPr>
      <w:r w:rsidRPr="000F6C3C">
        <w:lastRenderedPageBreak/>
        <w:t>3.5 Técnicas e Instrumentos de Recolección de datos</w:t>
      </w:r>
      <w:bookmarkEnd w:id="150"/>
    </w:p>
    <w:p w14:paraId="7D00D459" w14:textId="77777777" w:rsidR="004C5548" w:rsidRPr="000F6C3C" w:rsidRDefault="004C5548" w:rsidP="004C5548">
      <w:pPr>
        <w:pStyle w:val="Ttulo3"/>
        <w:numPr>
          <w:ilvl w:val="0"/>
          <w:numId w:val="0"/>
        </w:numPr>
        <w:ind w:left="720" w:hanging="720"/>
      </w:pPr>
      <w:bookmarkStart w:id="151" w:name="_Toc98234429"/>
      <w:r w:rsidRPr="000F6C3C">
        <w:t>3.5.1.</w:t>
      </w:r>
      <w:r w:rsidRPr="000F6C3C">
        <w:tab/>
        <w:t>Técnicas</w:t>
      </w:r>
      <w:bookmarkEnd w:id="151"/>
    </w:p>
    <w:p w14:paraId="23DF4628" w14:textId="77777777" w:rsidR="004C5548" w:rsidRPr="000F6C3C" w:rsidRDefault="004C5548" w:rsidP="004C5548">
      <w:pPr>
        <w:spacing w:line="480" w:lineRule="auto"/>
        <w:ind w:firstLine="720"/>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 xml:space="preserve">De acuerdo con Arias (2012), la técnica de investigación “constituyen las formas o maneras en las que el investigador alcanza la información o los datos” (p. 67). En ese orden de ideas, la técnica aplicada en este estudio </w:t>
      </w:r>
      <w:r w:rsidR="00FC0E28" w:rsidRPr="000F6C3C">
        <w:rPr>
          <w:rFonts w:ascii="Times New Roman" w:hAnsi="Times New Roman" w:cs="Times New Roman"/>
          <w:sz w:val="24"/>
          <w:szCs w:val="24"/>
          <w:lang w:val="es-ES" w:eastAsia="es-ES" w:bidi="es-ES"/>
        </w:rPr>
        <w:t>fue</w:t>
      </w:r>
      <w:r w:rsidRPr="000F6C3C">
        <w:rPr>
          <w:rFonts w:ascii="Times New Roman" w:hAnsi="Times New Roman" w:cs="Times New Roman"/>
          <w:sz w:val="24"/>
          <w:szCs w:val="24"/>
          <w:lang w:val="es-ES" w:eastAsia="es-ES" w:bidi="es-ES"/>
        </w:rPr>
        <w:t xml:space="preserve"> la encuesta, definida por Arias (2012), como “una técnica que persigue alcanzar la información de un grupo acerca de ellos o respecto a un tema determinado” (p. 72).</w:t>
      </w:r>
    </w:p>
    <w:p w14:paraId="47932EB1" w14:textId="77777777" w:rsidR="004C5548" w:rsidRPr="000F6C3C" w:rsidRDefault="004C5548" w:rsidP="004C5548">
      <w:pPr>
        <w:pStyle w:val="Ttulo3"/>
        <w:numPr>
          <w:ilvl w:val="0"/>
          <w:numId w:val="0"/>
        </w:numPr>
        <w:ind w:left="720" w:hanging="720"/>
      </w:pPr>
      <w:bookmarkStart w:id="152" w:name="_Toc98234430"/>
      <w:r w:rsidRPr="000F6C3C">
        <w:t>3.5.2.</w:t>
      </w:r>
      <w:r w:rsidRPr="000F6C3C">
        <w:tab/>
        <w:t>Instrumentos</w:t>
      </w:r>
      <w:bookmarkEnd w:id="152"/>
    </w:p>
    <w:p w14:paraId="7473250C" w14:textId="77777777" w:rsidR="004C5548" w:rsidRPr="000F6C3C" w:rsidRDefault="004C5548" w:rsidP="004C5548">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 xml:space="preserve">Un instrumento de recojo de información, de acurdo con Palella y Martins (2012), “constituyen los recursos que emplea el investigador para acercarse al </w:t>
      </w:r>
      <w:r w:rsidR="00FC0E28" w:rsidRPr="000F6C3C">
        <w:rPr>
          <w:rFonts w:ascii="Times New Roman" w:eastAsia="Times New Roman" w:hAnsi="Times New Roman" w:cs="Times New Roman"/>
          <w:sz w:val="24"/>
          <w:szCs w:val="24"/>
          <w:lang w:val="es-ES"/>
        </w:rPr>
        <w:t>problema</w:t>
      </w:r>
      <w:r w:rsidRPr="000F6C3C">
        <w:rPr>
          <w:rFonts w:ascii="Times New Roman" w:eastAsia="Times New Roman" w:hAnsi="Times New Roman" w:cs="Times New Roman"/>
          <w:sz w:val="24"/>
          <w:szCs w:val="24"/>
          <w:lang w:val="es-ES"/>
        </w:rPr>
        <w:t xml:space="preserve">, con la finalidad de alcanzar la información” (p. 125); para este estudio se </w:t>
      </w:r>
      <w:r w:rsidR="00FC0E28" w:rsidRPr="000F6C3C">
        <w:rPr>
          <w:rFonts w:ascii="Times New Roman" w:eastAsia="Times New Roman" w:hAnsi="Times New Roman" w:cs="Times New Roman"/>
          <w:sz w:val="24"/>
          <w:szCs w:val="24"/>
          <w:lang w:val="es-ES"/>
        </w:rPr>
        <w:t>aplicó</w:t>
      </w:r>
      <w:r w:rsidRPr="000F6C3C">
        <w:rPr>
          <w:rFonts w:ascii="Times New Roman" w:eastAsia="Times New Roman" w:hAnsi="Times New Roman" w:cs="Times New Roman"/>
          <w:sz w:val="24"/>
          <w:szCs w:val="24"/>
          <w:lang w:val="es-ES"/>
        </w:rPr>
        <w:t xml:space="preserve"> como instrumento el cuestionario tipo escala de Likert, el cual se fundamenta en una serie de proposiciones que son presentados a la muestra elegida, suministrando su postura ante estos” (Palella y Martins, 2012, p. 153).</w:t>
      </w:r>
    </w:p>
    <w:p w14:paraId="00613B05" w14:textId="77777777" w:rsidR="004C5548" w:rsidRPr="000F6C3C" w:rsidRDefault="004C5548" w:rsidP="004C5548">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En esta investigación se emplearán dos cuestionarios, cada uno para obtener respuestas acerca de cada variable de estudio. Por lo cual, se aplicarán como instrumentos los cuestionarios de actitud docente y educación inclusiva adaptados y empleados en el Perú por los investigadores Luna, (2020) y Guerrero (2020), entre otros; conformados por 27 ítems con las opciones de respuestas: Nunca (1) Casi nunca (2) A veces (3) Casi siempre (4) Siempre (5).</w:t>
      </w:r>
    </w:p>
    <w:p w14:paraId="2D21D375" w14:textId="77777777" w:rsidR="004C5548" w:rsidRPr="000F6C3C" w:rsidRDefault="004C5548" w:rsidP="004C5548">
      <w:pPr>
        <w:spacing w:line="480" w:lineRule="auto"/>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a)</w:t>
      </w:r>
      <w:r w:rsidRPr="000F6C3C">
        <w:rPr>
          <w:rFonts w:ascii="Times New Roman" w:hAnsi="Times New Roman" w:cs="Times New Roman"/>
          <w:sz w:val="24"/>
          <w:szCs w:val="24"/>
          <w:lang w:val="es-ES" w:eastAsia="es-ES" w:bidi="es-ES"/>
        </w:rPr>
        <w:tab/>
        <w:t>Validación de los instrumentos</w:t>
      </w:r>
    </w:p>
    <w:p w14:paraId="05BA0288" w14:textId="77777777" w:rsidR="004C5548" w:rsidRPr="000F6C3C" w:rsidRDefault="004C5548" w:rsidP="004C5548">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 xml:space="preserve">La validación de los instrumentos de acuerdo con Arias (2012), corresponde a revisar los ítems para verificar su concordancia con los objetivos planteados” (p. 79); es por ello, que </w:t>
      </w:r>
      <w:r w:rsidRPr="000F6C3C">
        <w:rPr>
          <w:rFonts w:ascii="Times New Roman" w:eastAsia="Times New Roman" w:hAnsi="Times New Roman" w:cs="Times New Roman"/>
          <w:sz w:val="24"/>
          <w:szCs w:val="24"/>
          <w:lang w:val="es-ES"/>
        </w:rPr>
        <w:lastRenderedPageBreak/>
        <w:t xml:space="preserve">los instrumentos de esta investigación se revisará su validez a través de juicio de expertos, conocedores del área metodológica y de la docencia. </w:t>
      </w:r>
    </w:p>
    <w:p w14:paraId="4BFFC0CC" w14:textId="77777777" w:rsidR="004C5548" w:rsidRPr="000F6C3C" w:rsidRDefault="004C5548" w:rsidP="004C5548">
      <w:pPr>
        <w:spacing w:line="480" w:lineRule="auto"/>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b)</w:t>
      </w:r>
      <w:r w:rsidRPr="000F6C3C">
        <w:rPr>
          <w:rFonts w:ascii="Times New Roman" w:hAnsi="Times New Roman" w:cs="Times New Roman"/>
          <w:sz w:val="24"/>
          <w:szCs w:val="24"/>
          <w:lang w:val="es-ES" w:eastAsia="es-ES" w:bidi="es-ES"/>
        </w:rPr>
        <w:tab/>
        <w:t>Confiablidad de los instrumentos</w:t>
      </w:r>
    </w:p>
    <w:p w14:paraId="2D941E17" w14:textId="77777777" w:rsidR="004C5548" w:rsidRPr="000F6C3C" w:rsidRDefault="004C5548" w:rsidP="004C5548">
      <w:pPr>
        <w:spacing w:line="480" w:lineRule="auto"/>
        <w:ind w:firstLine="720"/>
        <w:rPr>
          <w:rFonts w:ascii="Times New Roman" w:hAnsi="Times New Roman" w:cs="Times New Roman"/>
          <w:sz w:val="24"/>
          <w:szCs w:val="24"/>
          <w:lang w:val="es-ES" w:eastAsia="es-ES" w:bidi="es-ES"/>
        </w:rPr>
      </w:pPr>
      <w:r w:rsidRPr="000F6C3C">
        <w:rPr>
          <w:rFonts w:ascii="Times New Roman" w:eastAsia="Times New Roman" w:hAnsi="Times New Roman" w:cs="Times New Roman"/>
          <w:sz w:val="24"/>
          <w:szCs w:val="24"/>
          <w:lang w:val="es-ES"/>
        </w:rPr>
        <w:t>La confiabilidad del instrumento, es definida como “la inexistencia de fallas o errores aleatorios en un instrumento de recolección de información” (Palella y Martins, 2012, p. 164). En ese sentido, la confiabilidad del instrumento será establecida por medio de la prueba estadística Coeficiente de Alfa de Cronbach, realizada software SPSS. “Este coeficiente puede oscilar entre 0 y 1, donde 0 significa ausencia de consistencia y 1 es considerada una consistencia perfecta”</w:t>
      </w:r>
      <w:r w:rsidRPr="000F6C3C">
        <w:rPr>
          <w:rFonts w:ascii="Times New Roman" w:hAnsi="Times New Roman" w:cs="Times New Roman"/>
          <w:sz w:val="24"/>
          <w:szCs w:val="24"/>
          <w:lang w:val="es-ES" w:eastAsia="es-ES" w:bidi="es-ES"/>
        </w:rPr>
        <w:t xml:space="preserve"> (Palella y Martins, 2012, p. 169).</w:t>
      </w:r>
    </w:p>
    <w:p w14:paraId="265312E0" w14:textId="77777777" w:rsidR="004C5548" w:rsidRPr="000F6C3C" w:rsidRDefault="00D84EB0" w:rsidP="00D84EB0">
      <w:pPr>
        <w:pStyle w:val="Ttulo2"/>
      </w:pPr>
      <w:bookmarkStart w:id="153" w:name="_Toc98234431"/>
      <w:r w:rsidRPr="000F6C3C">
        <w:t>3.6 Técnicas de procesamiento de datos</w:t>
      </w:r>
      <w:bookmarkEnd w:id="153"/>
    </w:p>
    <w:p w14:paraId="5C07EFE5" w14:textId="77777777" w:rsidR="004C5548" w:rsidRPr="000F6C3C" w:rsidRDefault="00D84EB0" w:rsidP="004C5548">
      <w:pPr>
        <w:spacing w:after="240" w:line="480" w:lineRule="auto"/>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 xml:space="preserve">“La estadística descriptiva </w:t>
      </w:r>
      <w:r w:rsidR="00FC0E28" w:rsidRPr="000F6C3C">
        <w:rPr>
          <w:rFonts w:ascii="Times New Roman" w:eastAsia="Times New Roman" w:hAnsi="Times New Roman" w:cs="Times New Roman"/>
          <w:sz w:val="24"/>
          <w:szCs w:val="24"/>
          <w:lang w:val="es-ES"/>
        </w:rPr>
        <w:t>constituyen los procedimientos para ordenar, sintetizar y mostrar los datos de forma informativa”</w:t>
      </w:r>
      <w:r w:rsidRPr="000F6C3C">
        <w:rPr>
          <w:rFonts w:ascii="Times New Roman" w:eastAsia="Times New Roman" w:hAnsi="Times New Roman" w:cs="Times New Roman"/>
          <w:sz w:val="24"/>
          <w:szCs w:val="24"/>
          <w:lang w:val="es-ES"/>
        </w:rPr>
        <w:t xml:space="preserve"> (Palella y Martins, p. 175), en otras palabras, es la manera de cómo se presentarán los datos de forma ordenada y organizad</w:t>
      </w:r>
      <w:r w:rsidR="00180761" w:rsidRPr="000F6C3C">
        <w:rPr>
          <w:rFonts w:ascii="Times New Roman" w:eastAsia="Times New Roman" w:hAnsi="Times New Roman" w:cs="Times New Roman"/>
          <w:sz w:val="24"/>
          <w:szCs w:val="24"/>
          <w:lang w:val="es-ES"/>
        </w:rPr>
        <w:t>a; en ese orden de ideas, para</w:t>
      </w:r>
      <w:r w:rsidRPr="000F6C3C">
        <w:rPr>
          <w:rFonts w:ascii="Times New Roman" w:eastAsia="Times New Roman" w:hAnsi="Times New Roman" w:cs="Times New Roman"/>
          <w:sz w:val="24"/>
          <w:szCs w:val="24"/>
          <w:lang w:val="es-ES"/>
        </w:rPr>
        <w:t xml:space="preserve"> </w:t>
      </w:r>
      <w:r w:rsidR="00180761" w:rsidRPr="000F6C3C">
        <w:rPr>
          <w:rFonts w:ascii="Times New Roman" w:eastAsia="Times New Roman" w:hAnsi="Times New Roman" w:cs="Times New Roman"/>
          <w:sz w:val="24"/>
          <w:szCs w:val="24"/>
          <w:lang w:val="es-ES"/>
        </w:rPr>
        <w:t>este estudio</w:t>
      </w:r>
      <w:r w:rsidRPr="000F6C3C">
        <w:rPr>
          <w:rFonts w:ascii="Times New Roman" w:eastAsia="Times New Roman" w:hAnsi="Times New Roman" w:cs="Times New Roman"/>
          <w:sz w:val="24"/>
          <w:szCs w:val="24"/>
          <w:lang w:val="es-ES"/>
        </w:rPr>
        <w:t xml:space="preserve"> se </w:t>
      </w:r>
      <w:r w:rsidR="00180761" w:rsidRPr="000F6C3C">
        <w:rPr>
          <w:rFonts w:ascii="Times New Roman" w:eastAsia="Times New Roman" w:hAnsi="Times New Roman" w:cs="Times New Roman"/>
          <w:sz w:val="24"/>
          <w:szCs w:val="24"/>
          <w:lang w:val="es-ES"/>
        </w:rPr>
        <w:t>aplicó</w:t>
      </w:r>
      <w:r w:rsidRPr="000F6C3C">
        <w:rPr>
          <w:rFonts w:ascii="Times New Roman" w:eastAsia="Times New Roman" w:hAnsi="Times New Roman" w:cs="Times New Roman"/>
          <w:sz w:val="24"/>
          <w:szCs w:val="24"/>
          <w:lang w:val="es-ES"/>
        </w:rPr>
        <w:t xml:space="preserve"> la estadística descriptiva por ser de enfoque cuantitativo donde se operará la información de manera organizada a través de tablas y figuras para la mejor comprensión del comportamiento de ambas variables. Para el análisis inferencial y comprobación de la prueba de hipótesis se empleará el software SPSS</w:t>
      </w:r>
    </w:p>
    <w:p w14:paraId="378AF9D6" w14:textId="77777777" w:rsidR="00D84EB0" w:rsidRPr="000F6C3C" w:rsidRDefault="00D84EB0" w:rsidP="00D84EB0">
      <w:pPr>
        <w:pStyle w:val="Ttulo2"/>
      </w:pPr>
      <w:bookmarkStart w:id="154" w:name="_Toc98234432"/>
      <w:r w:rsidRPr="000F6C3C">
        <w:t>3.7. Selección y validación de los instrumentos de investigación</w:t>
      </w:r>
      <w:bookmarkEnd w:id="154"/>
    </w:p>
    <w:p w14:paraId="699F51D1" w14:textId="77777777" w:rsidR="004759AB" w:rsidRPr="000F6C3C" w:rsidRDefault="004759AB" w:rsidP="00B32AA7">
      <w:pPr>
        <w:spacing w:line="480" w:lineRule="auto"/>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En esta investigación se emplearon dos cuestionarios, cada uno para obtener respuestas acerca de cada variable de estudio. Por lo cual, se aplicaron como instrumentos los cuestionarios de actitud docente y educación inclusiva adaptados y empleados en el Perú por los investigadores Luna, (2020) y Guerrero (2020), entre otros; conformados por 27 ítems con 5 opciones de respuestas.</w:t>
      </w:r>
    </w:p>
    <w:p w14:paraId="2012BF48" w14:textId="77777777" w:rsidR="004759AB" w:rsidRPr="000F6C3C" w:rsidRDefault="004759AB" w:rsidP="004759AB">
      <w:pPr>
        <w:spacing w:line="480" w:lineRule="auto"/>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lastRenderedPageBreak/>
        <w:t>a)</w:t>
      </w:r>
      <w:r w:rsidRPr="000F6C3C">
        <w:rPr>
          <w:rFonts w:ascii="Times New Roman" w:hAnsi="Times New Roman" w:cs="Times New Roman"/>
          <w:sz w:val="24"/>
          <w:szCs w:val="24"/>
          <w:lang w:val="es-ES" w:eastAsia="es-ES" w:bidi="es-ES"/>
        </w:rPr>
        <w:tab/>
        <w:t>Validación de los instrumentos</w:t>
      </w:r>
    </w:p>
    <w:p w14:paraId="0A40E668" w14:textId="77777777" w:rsidR="004759AB" w:rsidRPr="000F6C3C" w:rsidRDefault="004759AB" w:rsidP="004759AB">
      <w:pPr>
        <w:spacing w:line="480" w:lineRule="auto"/>
        <w:ind w:firstLine="720"/>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La validación de los instrumentos de acuerdo con Arias (2012), corresponde a revisar los ítems para verificar su concordancia con los objetivos planteados” (p. 79); es por ello, que los instrumentos de esta investigación se revisaron su validez a través de juicio de expertos, conocedores del área metodológica y de la docencia. Es por ello, que tres expertos en la temática y en investiga</w:t>
      </w:r>
      <w:r w:rsidR="0046370B" w:rsidRPr="000F6C3C">
        <w:rPr>
          <w:rFonts w:ascii="Times New Roman" w:eastAsia="Times New Roman" w:hAnsi="Times New Roman" w:cs="Times New Roman"/>
          <w:sz w:val="24"/>
          <w:szCs w:val="24"/>
          <w:lang w:val="es-ES"/>
        </w:rPr>
        <w:t>ción validaron los instrumentos, considerando criterios de: pertinencia, relevancia y claridad.</w:t>
      </w:r>
      <w:r w:rsidR="007E7CEE" w:rsidRPr="000F6C3C">
        <w:rPr>
          <w:rFonts w:ascii="Times New Roman" w:eastAsia="Times New Roman" w:hAnsi="Times New Roman" w:cs="Times New Roman"/>
          <w:sz w:val="24"/>
          <w:szCs w:val="24"/>
          <w:lang w:val="es-ES"/>
        </w:rPr>
        <w:t xml:space="preserve"> A continuación, </w:t>
      </w:r>
      <w:r w:rsidR="0046370B" w:rsidRPr="000F6C3C">
        <w:rPr>
          <w:rFonts w:ascii="Times New Roman" w:eastAsia="Times New Roman" w:hAnsi="Times New Roman" w:cs="Times New Roman"/>
          <w:sz w:val="24"/>
          <w:szCs w:val="24"/>
          <w:lang w:val="es-ES"/>
        </w:rPr>
        <w:t xml:space="preserve">en la tabla </w:t>
      </w:r>
      <w:r w:rsidR="00D9513F" w:rsidRPr="000F6C3C">
        <w:rPr>
          <w:rFonts w:ascii="Times New Roman" w:eastAsia="Times New Roman" w:hAnsi="Times New Roman" w:cs="Times New Roman"/>
          <w:sz w:val="24"/>
          <w:szCs w:val="24"/>
          <w:lang w:val="es-ES"/>
        </w:rPr>
        <w:t>5</w:t>
      </w:r>
      <w:r w:rsidR="0046370B" w:rsidRPr="000F6C3C">
        <w:rPr>
          <w:rFonts w:ascii="Times New Roman" w:eastAsia="Times New Roman" w:hAnsi="Times New Roman" w:cs="Times New Roman"/>
          <w:sz w:val="24"/>
          <w:szCs w:val="24"/>
          <w:lang w:val="es-ES"/>
        </w:rPr>
        <w:t xml:space="preserve"> se muestra el resultado de la validación.</w:t>
      </w:r>
    </w:p>
    <w:p w14:paraId="76D3CE90" w14:textId="77777777" w:rsidR="00D9513F" w:rsidRPr="000F6C3C" w:rsidRDefault="00D9513F" w:rsidP="00D9513F">
      <w:pPr>
        <w:pStyle w:val="Descripcin"/>
        <w:keepNext/>
        <w:spacing w:line="480" w:lineRule="auto"/>
        <w:rPr>
          <w:rFonts w:ascii="Times New Roman" w:hAnsi="Times New Roman" w:cs="Times New Roman"/>
          <w:color w:val="auto"/>
          <w:sz w:val="24"/>
          <w:szCs w:val="24"/>
          <w:lang w:val="es-ES"/>
        </w:rPr>
      </w:pPr>
      <w:bookmarkStart w:id="155" w:name="_Toc98412711"/>
      <w:r w:rsidRPr="000F6C3C">
        <w:rPr>
          <w:rFonts w:ascii="Times New Roman" w:hAnsi="Times New Roman" w:cs="Times New Roman"/>
          <w:b/>
          <w:i w:val="0"/>
          <w:color w:val="auto"/>
          <w:sz w:val="24"/>
          <w:szCs w:val="24"/>
          <w:lang w:val="es-ES"/>
        </w:rPr>
        <w:t xml:space="preserve">Tabla </w:t>
      </w:r>
      <w:r w:rsidRPr="000F6C3C">
        <w:rPr>
          <w:rFonts w:ascii="Times New Roman" w:hAnsi="Times New Roman" w:cs="Times New Roman"/>
          <w:b/>
          <w:i w:val="0"/>
          <w:color w:val="auto"/>
          <w:sz w:val="24"/>
          <w:szCs w:val="24"/>
        </w:rPr>
        <w:fldChar w:fldCharType="begin"/>
      </w:r>
      <w:r w:rsidRPr="000F6C3C">
        <w:rPr>
          <w:rFonts w:ascii="Times New Roman" w:hAnsi="Times New Roman" w:cs="Times New Roman"/>
          <w:b/>
          <w:i w:val="0"/>
          <w:color w:val="auto"/>
          <w:sz w:val="24"/>
          <w:szCs w:val="24"/>
          <w:lang w:val="es-ES"/>
        </w:rPr>
        <w:instrText xml:space="preserve"> SEQ Tabla \* ARABIC </w:instrText>
      </w:r>
      <w:r w:rsidRPr="000F6C3C">
        <w:rPr>
          <w:rFonts w:ascii="Times New Roman" w:hAnsi="Times New Roman" w:cs="Times New Roman"/>
          <w:b/>
          <w:i w:val="0"/>
          <w:color w:val="auto"/>
          <w:sz w:val="24"/>
          <w:szCs w:val="24"/>
        </w:rPr>
        <w:fldChar w:fldCharType="separate"/>
      </w:r>
      <w:r w:rsidRPr="000F6C3C">
        <w:rPr>
          <w:rFonts w:ascii="Times New Roman" w:hAnsi="Times New Roman" w:cs="Times New Roman"/>
          <w:b/>
          <w:i w:val="0"/>
          <w:noProof/>
          <w:color w:val="auto"/>
          <w:sz w:val="24"/>
          <w:szCs w:val="24"/>
          <w:lang w:val="es-ES"/>
        </w:rPr>
        <w:t>5</w:t>
      </w:r>
      <w:r w:rsidRPr="000F6C3C">
        <w:rPr>
          <w:rFonts w:ascii="Times New Roman" w:hAnsi="Times New Roman" w:cs="Times New Roman"/>
          <w:b/>
          <w:i w:val="0"/>
          <w:color w:val="auto"/>
          <w:sz w:val="24"/>
          <w:szCs w:val="24"/>
        </w:rPr>
        <w:fldChar w:fldCharType="end"/>
      </w:r>
      <w:r w:rsidRPr="000F6C3C">
        <w:rPr>
          <w:rFonts w:ascii="Times New Roman" w:hAnsi="Times New Roman" w:cs="Times New Roman"/>
          <w:b/>
          <w:i w:val="0"/>
          <w:color w:val="auto"/>
          <w:sz w:val="24"/>
          <w:szCs w:val="24"/>
          <w:lang w:val="es-ES"/>
        </w:rPr>
        <w:br/>
      </w:r>
      <w:r w:rsidRPr="000F6C3C">
        <w:rPr>
          <w:rFonts w:ascii="Times New Roman" w:hAnsi="Times New Roman" w:cs="Times New Roman"/>
          <w:color w:val="auto"/>
          <w:sz w:val="24"/>
          <w:szCs w:val="24"/>
          <w:lang w:val="es-ES"/>
        </w:rPr>
        <w:t>Expertos que validaron los instrumentos</w:t>
      </w:r>
      <w:bookmarkEnd w:id="155"/>
    </w:p>
    <w:tbl>
      <w:tblPr>
        <w:tblStyle w:val="Tablaconcuadrcula2"/>
        <w:tblW w:w="0" w:type="auto"/>
        <w:tblLook w:val="04A0" w:firstRow="1" w:lastRow="0" w:firstColumn="1" w:lastColumn="0" w:noHBand="0" w:noVBand="1"/>
      </w:tblPr>
      <w:tblGrid>
        <w:gridCol w:w="5387"/>
        <w:gridCol w:w="3260"/>
      </w:tblGrid>
      <w:tr w:rsidR="007E7CEE" w:rsidRPr="000F6C3C" w14:paraId="2D53681C" w14:textId="77777777" w:rsidTr="0046370B">
        <w:tc>
          <w:tcPr>
            <w:tcW w:w="5387" w:type="dxa"/>
            <w:tcBorders>
              <w:left w:val="nil"/>
              <w:bottom w:val="single" w:sz="4" w:space="0" w:color="auto"/>
              <w:right w:val="nil"/>
            </w:tcBorders>
          </w:tcPr>
          <w:p w14:paraId="36A85FA7" w14:textId="77777777" w:rsidR="007E7CEE" w:rsidRPr="000F6C3C" w:rsidRDefault="007E7CEE" w:rsidP="007E7CEE">
            <w:pPr>
              <w:jc w:val="center"/>
              <w:rPr>
                <w:rFonts w:eastAsia="Calibri" w:cs="Times New Roman"/>
                <w:szCs w:val="24"/>
              </w:rPr>
            </w:pPr>
            <w:r w:rsidRPr="000F6C3C">
              <w:rPr>
                <w:rFonts w:eastAsia="Calibri" w:cs="Times New Roman"/>
                <w:szCs w:val="24"/>
              </w:rPr>
              <w:t>Validador</w:t>
            </w:r>
          </w:p>
        </w:tc>
        <w:tc>
          <w:tcPr>
            <w:tcW w:w="3260" w:type="dxa"/>
            <w:tcBorders>
              <w:left w:val="nil"/>
              <w:bottom w:val="single" w:sz="4" w:space="0" w:color="auto"/>
              <w:right w:val="nil"/>
            </w:tcBorders>
          </w:tcPr>
          <w:p w14:paraId="746A4E86" w14:textId="77777777" w:rsidR="007E7CEE" w:rsidRPr="000F6C3C" w:rsidRDefault="007E7CEE" w:rsidP="007E7CEE">
            <w:pPr>
              <w:jc w:val="center"/>
              <w:rPr>
                <w:rFonts w:eastAsia="Calibri" w:cs="Times New Roman"/>
                <w:szCs w:val="24"/>
              </w:rPr>
            </w:pPr>
            <w:r w:rsidRPr="000F6C3C">
              <w:rPr>
                <w:rFonts w:eastAsia="Calibri" w:cs="Times New Roman"/>
                <w:szCs w:val="24"/>
              </w:rPr>
              <w:t>Resultado</w:t>
            </w:r>
          </w:p>
        </w:tc>
      </w:tr>
      <w:tr w:rsidR="007E7CEE" w:rsidRPr="000F6C3C" w14:paraId="771A1E71" w14:textId="77777777" w:rsidTr="0046370B">
        <w:tc>
          <w:tcPr>
            <w:tcW w:w="5387" w:type="dxa"/>
            <w:tcBorders>
              <w:left w:val="nil"/>
              <w:bottom w:val="nil"/>
              <w:right w:val="nil"/>
            </w:tcBorders>
          </w:tcPr>
          <w:p w14:paraId="73CDD6B5" w14:textId="77777777" w:rsidR="007E7CEE" w:rsidRPr="000F6C3C" w:rsidRDefault="0046370B" w:rsidP="0046370B">
            <w:pPr>
              <w:ind w:firstLine="0"/>
              <w:jc w:val="left"/>
              <w:rPr>
                <w:rFonts w:eastAsia="Calibri" w:cs="Times New Roman"/>
                <w:szCs w:val="24"/>
              </w:rPr>
            </w:pPr>
            <w:r w:rsidRPr="000F6C3C">
              <w:rPr>
                <w:rFonts w:eastAsia="Calibri" w:cs="Times New Roman"/>
                <w:szCs w:val="24"/>
              </w:rPr>
              <w:t xml:space="preserve">Dr. Alejandro Sabino Menacho Rivera </w:t>
            </w:r>
          </w:p>
        </w:tc>
        <w:tc>
          <w:tcPr>
            <w:tcW w:w="3260" w:type="dxa"/>
            <w:tcBorders>
              <w:left w:val="nil"/>
              <w:bottom w:val="nil"/>
              <w:right w:val="nil"/>
            </w:tcBorders>
          </w:tcPr>
          <w:p w14:paraId="3AB2C41B" w14:textId="77777777" w:rsidR="007E7CEE" w:rsidRPr="000F6C3C" w:rsidRDefault="002044E4" w:rsidP="002044E4">
            <w:pPr>
              <w:jc w:val="center"/>
              <w:rPr>
                <w:rFonts w:eastAsia="Calibri" w:cs="Times New Roman"/>
                <w:szCs w:val="24"/>
              </w:rPr>
            </w:pPr>
            <w:r w:rsidRPr="000F6C3C">
              <w:rPr>
                <w:rFonts w:eastAsia="Calibri" w:cs="Times New Roman"/>
                <w:szCs w:val="24"/>
              </w:rPr>
              <w:t>Aplicable</w:t>
            </w:r>
          </w:p>
        </w:tc>
      </w:tr>
      <w:tr w:rsidR="007E7CEE" w:rsidRPr="000F6C3C" w14:paraId="4CA5388F" w14:textId="77777777" w:rsidTr="0046370B">
        <w:tc>
          <w:tcPr>
            <w:tcW w:w="5387" w:type="dxa"/>
            <w:tcBorders>
              <w:top w:val="nil"/>
              <w:left w:val="nil"/>
              <w:bottom w:val="nil"/>
              <w:right w:val="nil"/>
            </w:tcBorders>
          </w:tcPr>
          <w:p w14:paraId="400EBEB3" w14:textId="77777777" w:rsidR="007E7CEE" w:rsidRPr="000F6C3C" w:rsidRDefault="0046370B" w:rsidP="0046370B">
            <w:pPr>
              <w:ind w:firstLine="0"/>
              <w:jc w:val="left"/>
              <w:rPr>
                <w:rFonts w:eastAsia="Calibri" w:cs="Times New Roman"/>
                <w:szCs w:val="24"/>
              </w:rPr>
            </w:pPr>
            <w:r w:rsidRPr="000F6C3C">
              <w:rPr>
                <w:rFonts w:eastAsia="Calibri" w:cs="Times New Roman"/>
                <w:szCs w:val="24"/>
              </w:rPr>
              <w:t>Mag. Roberto Carlos Dávila Morán</w:t>
            </w:r>
          </w:p>
        </w:tc>
        <w:tc>
          <w:tcPr>
            <w:tcW w:w="3260" w:type="dxa"/>
            <w:tcBorders>
              <w:top w:val="nil"/>
              <w:left w:val="nil"/>
              <w:bottom w:val="nil"/>
              <w:right w:val="nil"/>
            </w:tcBorders>
          </w:tcPr>
          <w:p w14:paraId="10B6B75E" w14:textId="77777777" w:rsidR="007E7CEE" w:rsidRPr="000F6C3C" w:rsidRDefault="002044E4" w:rsidP="002044E4">
            <w:pPr>
              <w:jc w:val="center"/>
              <w:rPr>
                <w:rFonts w:eastAsia="Calibri" w:cs="Times New Roman"/>
                <w:szCs w:val="24"/>
              </w:rPr>
            </w:pPr>
            <w:r w:rsidRPr="000F6C3C">
              <w:rPr>
                <w:rFonts w:eastAsia="Calibri" w:cs="Times New Roman"/>
                <w:szCs w:val="24"/>
              </w:rPr>
              <w:t>Aplicable</w:t>
            </w:r>
          </w:p>
        </w:tc>
      </w:tr>
      <w:tr w:rsidR="007E7CEE" w:rsidRPr="000F6C3C" w14:paraId="6FE62214" w14:textId="77777777" w:rsidTr="0046370B">
        <w:tc>
          <w:tcPr>
            <w:tcW w:w="5387" w:type="dxa"/>
            <w:tcBorders>
              <w:top w:val="nil"/>
              <w:left w:val="nil"/>
              <w:right w:val="nil"/>
            </w:tcBorders>
          </w:tcPr>
          <w:p w14:paraId="7977B49D" w14:textId="77777777" w:rsidR="007E7CEE" w:rsidRPr="000F6C3C" w:rsidRDefault="0046370B" w:rsidP="0046370B">
            <w:pPr>
              <w:ind w:firstLine="0"/>
              <w:jc w:val="left"/>
              <w:rPr>
                <w:rFonts w:eastAsia="Calibri" w:cs="Times New Roman"/>
                <w:szCs w:val="24"/>
              </w:rPr>
            </w:pPr>
            <w:r w:rsidRPr="000F6C3C">
              <w:rPr>
                <w:rFonts w:eastAsia="Calibri" w:cs="Times New Roman"/>
                <w:szCs w:val="24"/>
              </w:rPr>
              <w:t>Mag. Eucaris del Carmen Agüero Corzo</w:t>
            </w:r>
          </w:p>
        </w:tc>
        <w:tc>
          <w:tcPr>
            <w:tcW w:w="3260" w:type="dxa"/>
            <w:tcBorders>
              <w:top w:val="nil"/>
              <w:left w:val="nil"/>
              <w:right w:val="nil"/>
            </w:tcBorders>
          </w:tcPr>
          <w:p w14:paraId="0058F61B" w14:textId="77777777" w:rsidR="007E7CEE" w:rsidRPr="000F6C3C" w:rsidRDefault="002044E4" w:rsidP="007E7CEE">
            <w:pPr>
              <w:jc w:val="center"/>
              <w:rPr>
                <w:rFonts w:eastAsia="Calibri" w:cs="Times New Roman"/>
                <w:szCs w:val="24"/>
              </w:rPr>
            </w:pPr>
            <w:r w:rsidRPr="000F6C3C">
              <w:rPr>
                <w:rFonts w:eastAsia="Calibri" w:cs="Times New Roman"/>
                <w:szCs w:val="24"/>
              </w:rPr>
              <w:t>Aplicable</w:t>
            </w:r>
          </w:p>
        </w:tc>
      </w:tr>
    </w:tbl>
    <w:p w14:paraId="6AB642EA" w14:textId="77777777" w:rsidR="007E7CEE" w:rsidRPr="000F6C3C" w:rsidRDefault="00D9513F" w:rsidP="007E7CEE">
      <w:pPr>
        <w:spacing w:line="480" w:lineRule="auto"/>
        <w:rPr>
          <w:rFonts w:ascii="Times New Roman" w:eastAsia="Times New Roman" w:hAnsi="Times New Roman" w:cs="Times New Roman"/>
          <w:sz w:val="24"/>
          <w:szCs w:val="24"/>
          <w:lang w:val="es-ES"/>
        </w:rPr>
      </w:pPr>
      <w:r w:rsidRPr="000F6C3C">
        <w:rPr>
          <w:rFonts w:ascii="Times New Roman" w:eastAsia="Calibri" w:hAnsi="Times New Roman" w:cs="Times New Roman"/>
          <w:i/>
          <w:lang w:val="es-ES"/>
        </w:rPr>
        <w:t>Fuente:</w:t>
      </w:r>
      <w:r w:rsidRPr="000F6C3C">
        <w:rPr>
          <w:rFonts w:ascii="Times New Roman" w:eastAsia="Calibri" w:hAnsi="Times New Roman" w:cs="Times New Roman"/>
          <w:lang w:val="es-ES"/>
        </w:rPr>
        <w:t xml:space="preserve"> elaboración propia</w:t>
      </w:r>
    </w:p>
    <w:p w14:paraId="6D31F794" w14:textId="77777777" w:rsidR="004759AB" w:rsidRPr="000F6C3C" w:rsidRDefault="004759AB" w:rsidP="004759AB">
      <w:pPr>
        <w:spacing w:line="480" w:lineRule="auto"/>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b)</w:t>
      </w:r>
      <w:r w:rsidRPr="000F6C3C">
        <w:rPr>
          <w:rFonts w:ascii="Times New Roman" w:hAnsi="Times New Roman" w:cs="Times New Roman"/>
          <w:sz w:val="24"/>
          <w:szCs w:val="24"/>
          <w:lang w:val="es-ES" w:eastAsia="es-ES" w:bidi="es-ES"/>
        </w:rPr>
        <w:tab/>
        <w:t>Confiablidad de los instrumentos</w:t>
      </w:r>
    </w:p>
    <w:p w14:paraId="30F3CA2C" w14:textId="77777777" w:rsidR="004759AB" w:rsidRPr="000F6C3C" w:rsidRDefault="004759AB" w:rsidP="00BF4583">
      <w:pPr>
        <w:spacing w:line="480" w:lineRule="auto"/>
        <w:ind w:firstLine="720"/>
        <w:rPr>
          <w:rFonts w:ascii="Times New Roman" w:hAnsi="Times New Roman" w:cs="Times New Roman"/>
          <w:sz w:val="24"/>
          <w:szCs w:val="24"/>
          <w:lang w:val="es-ES" w:eastAsia="es-ES" w:bidi="es-ES"/>
        </w:rPr>
      </w:pPr>
      <w:r w:rsidRPr="000F6C3C">
        <w:rPr>
          <w:rFonts w:ascii="Times New Roman" w:eastAsia="Times New Roman" w:hAnsi="Times New Roman" w:cs="Times New Roman"/>
          <w:sz w:val="24"/>
          <w:szCs w:val="24"/>
          <w:lang w:val="es-ES"/>
        </w:rPr>
        <w:t xml:space="preserve">La confiabilidad del instrumento, es definida como “la inexistencia de fallas o errores aleatorios en un instrumento de </w:t>
      </w:r>
      <w:r w:rsidR="00180761" w:rsidRPr="000F6C3C">
        <w:rPr>
          <w:rFonts w:ascii="Times New Roman" w:eastAsia="Times New Roman" w:hAnsi="Times New Roman" w:cs="Times New Roman"/>
          <w:sz w:val="24"/>
          <w:szCs w:val="24"/>
          <w:lang w:val="es-ES"/>
        </w:rPr>
        <w:t>recojo</w:t>
      </w:r>
      <w:r w:rsidRPr="000F6C3C">
        <w:rPr>
          <w:rFonts w:ascii="Times New Roman" w:eastAsia="Times New Roman" w:hAnsi="Times New Roman" w:cs="Times New Roman"/>
          <w:sz w:val="24"/>
          <w:szCs w:val="24"/>
          <w:lang w:val="es-ES"/>
        </w:rPr>
        <w:t xml:space="preserve"> de información” (Palella y Martins, 2012, p. 164). En ese sentido, la confiabilidad del instrumento fue establecida por medio de la prueba estadística Coeficiente de Alfa de Cronbach, realizada software SPSS. “Este coeficiente puede oscilar entre 0 y 1, donde 0 significa ausencia de consistencia y 1 es considerada una consistencia perfecta”</w:t>
      </w:r>
      <w:r w:rsidRPr="000F6C3C">
        <w:rPr>
          <w:rFonts w:ascii="Times New Roman" w:hAnsi="Times New Roman" w:cs="Times New Roman"/>
          <w:sz w:val="24"/>
          <w:szCs w:val="24"/>
          <w:lang w:val="es-ES" w:eastAsia="es-ES" w:bidi="es-ES"/>
        </w:rPr>
        <w:t xml:space="preserve"> (Palella y Martins, 2012, p. 169). Para este estudio la validez de los instrumentos de </w:t>
      </w:r>
      <w:r w:rsidR="00BF4583" w:rsidRPr="000F6C3C">
        <w:rPr>
          <w:rFonts w:ascii="Times New Roman" w:hAnsi="Times New Roman" w:cs="Times New Roman"/>
          <w:sz w:val="24"/>
          <w:szCs w:val="24"/>
          <w:lang w:val="es-ES" w:eastAsia="es-ES" w:bidi="es-ES"/>
        </w:rPr>
        <w:t>actitud docente y educación inclusiva resultaron con coeficientes de 0.895 y 0.875 respectivamente, resultando altamente confiables.</w:t>
      </w:r>
    </w:p>
    <w:p w14:paraId="139FD8EC" w14:textId="77777777" w:rsidR="00D84EB0" w:rsidRPr="000F6C3C" w:rsidRDefault="00D84EB0" w:rsidP="00D84EB0">
      <w:pPr>
        <w:spacing w:line="480" w:lineRule="auto"/>
        <w:rPr>
          <w:rFonts w:ascii="Times New Roman" w:hAnsi="Times New Roman" w:cs="Times New Roman"/>
          <w:sz w:val="24"/>
          <w:szCs w:val="24"/>
          <w:lang w:val="es-ES" w:eastAsia="es-ES" w:bidi="es-ES"/>
        </w:rPr>
      </w:pPr>
    </w:p>
    <w:p w14:paraId="76518E87" w14:textId="77777777" w:rsidR="00D84EB0" w:rsidRPr="000F6C3C" w:rsidRDefault="00D84EB0" w:rsidP="00D84EB0">
      <w:pPr>
        <w:spacing w:line="480" w:lineRule="auto"/>
        <w:rPr>
          <w:rFonts w:ascii="Times New Roman" w:hAnsi="Times New Roman" w:cs="Times New Roman"/>
          <w:sz w:val="24"/>
          <w:szCs w:val="24"/>
          <w:lang w:val="es-ES" w:eastAsia="es-ES" w:bidi="es-ES"/>
        </w:rPr>
        <w:sectPr w:rsidR="00D84EB0" w:rsidRPr="000F6C3C" w:rsidSect="00482BE8">
          <w:pgSz w:w="11906" w:h="16838" w:code="9"/>
          <w:pgMar w:top="1440" w:right="1440" w:bottom="1440" w:left="1440" w:header="709" w:footer="709" w:gutter="0"/>
          <w:cols w:space="708"/>
          <w:docGrid w:linePitch="360"/>
        </w:sectPr>
      </w:pPr>
    </w:p>
    <w:p w14:paraId="31D5C51C" w14:textId="77777777" w:rsidR="00C86B83" w:rsidRPr="000F6C3C" w:rsidRDefault="00C86B83" w:rsidP="00C86B83">
      <w:pPr>
        <w:spacing w:line="480" w:lineRule="auto"/>
        <w:jc w:val="center"/>
        <w:outlineLvl w:val="0"/>
        <w:rPr>
          <w:rFonts w:ascii="Times New Roman" w:eastAsia="Times New Roman" w:hAnsi="Times New Roman" w:cs="Times New Roman"/>
          <w:b/>
          <w:sz w:val="24"/>
          <w:szCs w:val="24"/>
          <w:lang w:val="es-ES"/>
        </w:rPr>
      </w:pPr>
      <w:bookmarkStart w:id="156" w:name="_Toc96769972"/>
      <w:bookmarkStart w:id="157" w:name="_Toc96770049"/>
      <w:bookmarkStart w:id="158" w:name="_Toc96770314"/>
      <w:bookmarkStart w:id="159" w:name="_Toc98234433"/>
      <w:r w:rsidRPr="000F6C3C">
        <w:rPr>
          <w:rFonts w:ascii="Times New Roman" w:eastAsia="Times New Roman" w:hAnsi="Times New Roman" w:cs="Times New Roman"/>
          <w:b/>
          <w:sz w:val="24"/>
          <w:szCs w:val="24"/>
          <w:lang w:val="es-ES"/>
        </w:rPr>
        <w:lastRenderedPageBreak/>
        <w:t>CAPÍTULO IV: RESULTADOS Y DISCUSIÓN</w:t>
      </w:r>
      <w:bookmarkEnd w:id="156"/>
      <w:bookmarkEnd w:id="157"/>
      <w:bookmarkEnd w:id="158"/>
      <w:bookmarkEnd w:id="159"/>
    </w:p>
    <w:p w14:paraId="70F78495" w14:textId="77777777" w:rsidR="00C86B83" w:rsidRPr="000F6C3C" w:rsidRDefault="00C86B83" w:rsidP="00C86B83">
      <w:pPr>
        <w:spacing w:line="360" w:lineRule="auto"/>
        <w:jc w:val="both"/>
        <w:outlineLvl w:val="1"/>
        <w:rPr>
          <w:rFonts w:ascii="Times New Roman" w:eastAsia="Times New Roman" w:hAnsi="Times New Roman" w:cs="Times New Roman"/>
          <w:b/>
          <w:bCs/>
          <w:sz w:val="24"/>
          <w:szCs w:val="24"/>
          <w:lang w:val="es-ES"/>
        </w:rPr>
      </w:pPr>
      <w:bookmarkStart w:id="160" w:name="_Toc96769973"/>
      <w:bookmarkStart w:id="161" w:name="_Toc96770050"/>
      <w:bookmarkStart w:id="162" w:name="_Toc96770315"/>
      <w:bookmarkStart w:id="163" w:name="_Toc98234434"/>
      <w:r w:rsidRPr="000F6C3C">
        <w:rPr>
          <w:rFonts w:ascii="Times New Roman" w:eastAsia="Times New Roman" w:hAnsi="Times New Roman" w:cs="Times New Roman"/>
          <w:b/>
          <w:bCs/>
          <w:sz w:val="24"/>
          <w:szCs w:val="24"/>
          <w:lang w:val="es-ES"/>
        </w:rPr>
        <w:t>4.1. Tratamiento estadístico e interpretación de cuadros</w:t>
      </w:r>
      <w:bookmarkEnd w:id="160"/>
      <w:bookmarkEnd w:id="161"/>
      <w:bookmarkEnd w:id="162"/>
      <w:bookmarkEnd w:id="163"/>
    </w:p>
    <w:p w14:paraId="62A637EC" w14:textId="77777777" w:rsidR="00C86B83" w:rsidRPr="000F6C3C" w:rsidRDefault="00C86B83" w:rsidP="008E2AAB">
      <w:pPr>
        <w:spacing w:line="480" w:lineRule="auto"/>
        <w:rPr>
          <w:rFonts w:ascii="Times New Roman" w:eastAsia="Calibri" w:hAnsi="Times New Roman" w:cs="Times New Roman"/>
          <w:sz w:val="24"/>
          <w:szCs w:val="24"/>
          <w:lang w:val="es-ES"/>
        </w:rPr>
      </w:pPr>
      <w:r w:rsidRPr="000F6C3C">
        <w:rPr>
          <w:rFonts w:ascii="Times New Roman" w:eastAsia="Calibri" w:hAnsi="Times New Roman" w:cs="Times New Roman"/>
          <w:sz w:val="24"/>
          <w:szCs w:val="24"/>
          <w:lang w:val="es-ES"/>
        </w:rPr>
        <w:t xml:space="preserve">En esta sección se resume los hallazgos derivados del análisis individual de las variables de estudio, es decir, la actitud docente y educación inclusiva de los docentes consultados. De esta manera y con la finalidad de facilitar el análisis de los resultados, se clasificó el nivel de desempeño de cada variable en tres niveles: bajo, moderado y alto, empleando para tal fin el baremo de puntuación total que se muestra en la sección de anexos. </w:t>
      </w:r>
    </w:p>
    <w:p w14:paraId="1DBC32E0" w14:textId="77777777" w:rsidR="00C86B83" w:rsidRPr="000F6C3C" w:rsidRDefault="00C86B83" w:rsidP="00C86B83">
      <w:pPr>
        <w:spacing w:line="360" w:lineRule="auto"/>
        <w:jc w:val="both"/>
        <w:outlineLvl w:val="1"/>
        <w:rPr>
          <w:rFonts w:ascii="Times New Roman" w:eastAsia="Times New Roman" w:hAnsi="Times New Roman" w:cs="Times New Roman"/>
          <w:b/>
          <w:bCs/>
          <w:sz w:val="24"/>
          <w:szCs w:val="24"/>
          <w:lang w:val="es-ES"/>
        </w:rPr>
      </w:pPr>
      <w:bookmarkStart w:id="164" w:name="_Toc96769974"/>
      <w:bookmarkStart w:id="165" w:name="_Toc96770051"/>
      <w:bookmarkStart w:id="166" w:name="_Toc96770316"/>
      <w:bookmarkStart w:id="167" w:name="_Toc98234435"/>
      <w:r w:rsidRPr="000F6C3C">
        <w:rPr>
          <w:rFonts w:ascii="Times New Roman" w:eastAsia="Times New Roman" w:hAnsi="Times New Roman" w:cs="Times New Roman"/>
          <w:b/>
          <w:bCs/>
          <w:sz w:val="24"/>
          <w:szCs w:val="24"/>
          <w:lang w:val="es-ES"/>
        </w:rPr>
        <w:t>4.2. Presentación de resultados, tablas, gráficos, figuras, etc.</w:t>
      </w:r>
      <w:bookmarkEnd w:id="164"/>
      <w:bookmarkEnd w:id="165"/>
      <w:bookmarkEnd w:id="166"/>
      <w:bookmarkEnd w:id="167"/>
    </w:p>
    <w:p w14:paraId="57F8828E" w14:textId="77777777" w:rsidR="00C86B83" w:rsidRPr="000F6C3C" w:rsidRDefault="00D9513F" w:rsidP="008E2AAB">
      <w:pPr>
        <w:spacing w:line="480" w:lineRule="auto"/>
        <w:rPr>
          <w:rFonts w:ascii="Times New Roman" w:eastAsia="Calibri" w:hAnsi="Times New Roman" w:cs="Times New Roman"/>
          <w:sz w:val="24"/>
          <w:szCs w:val="24"/>
          <w:lang w:val="es-ES"/>
        </w:rPr>
      </w:pPr>
      <w:r w:rsidRPr="000F6C3C">
        <w:rPr>
          <w:rFonts w:ascii="Times New Roman" w:eastAsia="Calibri" w:hAnsi="Times New Roman" w:cs="Times New Roman"/>
          <w:sz w:val="24"/>
          <w:szCs w:val="24"/>
          <w:lang w:val="es-ES"/>
        </w:rPr>
        <w:t>A este respecto, la tabla 6</w:t>
      </w:r>
      <w:r w:rsidR="00C86B83" w:rsidRPr="000F6C3C">
        <w:rPr>
          <w:rFonts w:ascii="Times New Roman" w:eastAsia="Calibri" w:hAnsi="Times New Roman" w:cs="Times New Roman"/>
          <w:sz w:val="24"/>
          <w:szCs w:val="24"/>
          <w:lang w:val="es-ES"/>
        </w:rPr>
        <w:t xml:space="preserve"> y figura 2 indican que la mayoría de los profesores, es decir, el 80.6% reportó un nivel de actitud docente alto, y solamente el 19.4% de los mismos se ubicó en un nivel de logro moderado, por tanto, la evidencia apunta a que los aspectos afectivos, cognitivos y conductuales de la actitud docente se ubican en un nivel por encima de los esperado. </w:t>
      </w:r>
    </w:p>
    <w:p w14:paraId="73B570DA" w14:textId="77777777" w:rsidR="00C86B83" w:rsidRPr="000F6C3C" w:rsidRDefault="00C86B83" w:rsidP="00C86B83">
      <w:pPr>
        <w:spacing w:after="0" w:line="360" w:lineRule="auto"/>
        <w:rPr>
          <w:rFonts w:ascii="Times New Roman" w:eastAsia="Calibri" w:hAnsi="Times New Roman" w:cs="Times New Roman"/>
          <w:i/>
          <w:iCs/>
          <w:sz w:val="24"/>
          <w:szCs w:val="24"/>
          <w:lang w:val="es-ES" w:eastAsia="es-PE"/>
        </w:rPr>
      </w:pPr>
      <w:bookmarkStart w:id="168" w:name="_Toc96770325"/>
      <w:bookmarkStart w:id="169" w:name="_Toc98412712"/>
      <w:r w:rsidRPr="000F6C3C">
        <w:rPr>
          <w:rFonts w:ascii="Times New Roman" w:eastAsia="Cambria" w:hAnsi="Times New Roman" w:cs="Times New Roman"/>
          <w:b/>
          <w:bCs/>
          <w:sz w:val="24"/>
          <w:szCs w:val="24"/>
          <w:lang w:val="es-ES"/>
        </w:rPr>
        <w:t xml:space="preserve">Tabla </w:t>
      </w:r>
      <w:r w:rsidRPr="000F6C3C">
        <w:rPr>
          <w:rFonts w:ascii="Times New Roman" w:eastAsia="Cambria" w:hAnsi="Times New Roman" w:cs="Times New Roman"/>
          <w:b/>
          <w:bCs/>
          <w:sz w:val="24"/>
          <w:szCs w:val="24"/>
          <w:lang w:val="es-ES"/>
        </w:rPr>
        <w:fldChar w:fldCharType="begin"/>
      </w:r>
      <w:r w:rsidRPr="000F6C3C">
        <w:rPr>
          <w:rFonts w:ascii="Times New Roman" w:eastAsia="Cambria" w:hAnsi="Times New Roman" w:cs="Times New Roman"/>
          <w:b/>
          <w:bCs/>
          <w:sz w:val="24"/>
          <w:szCs w:val="24"/>
          <w:lang w:val="es-ES"/>
        </w:rPr>
        <w:instrText xml:space="preserve"> SEQ Tabla \* ARABIC </w:instrText>
      </w:r>
      <w:r w:rsidRPr="000F6C3C">
        <w:rPr>
          <w:rFonts w:ascii="Times New Roman" w:eastAsia="Cambria" w:hAnsi="Times New Roman" w:cs="Times New Roman"/>
          <w:b/>
          <w:bCs/>
          <w:sz w:val="24"/>
          <w:szCs w:val="24"/>
          <w:lang w:val="es-ES"/>
        </w:rPr>
        <w:fldChar w:fldCharType="separate"/>
      </w:r>
      <w:r w:rsidR="00D9513F" w:rsidRPr="000F6C3C">
        <w:rPr>
          <w:rFonts w:ascii="Times New Roman" w:eastAsia="Cambria" w:hAnsi="Times New Roman" w:cs="Times New Roman"/>
          <w:b/>
          <w:bCs/>
          <w:noProof/>
          <w:sz w:val="24"/>
          <w:szCs w:val="24"/>
          <w:lang w:val="es-ES"/>
        </w:rPr>
        <w:t>6</w:t>
      </w:r>
      <w:r w:rsidRPr="000F6C3C">
        <w:rPr>
          <w:rFonts w:ascii="Times New Roman" w:eastAsia="Cambria" w:hAnsi="Times New Roman" w:cs="Times New Roman"/>
          <w:b/>
          <w:bCs/>
          <w:sz w:val="24"/>
          <w:szCs w:val="24"/>
          <w:lang w:val="es-ES"/>
        </w:rPr>
        <w:fldChar w:fldCharType="end"/>
      </w:r>
      <w:r w:rsidRPr="000F6C3C">
        <w:rPr>
          <w:rFonts w:ascii="Times New Roman" w:eastAsia="Cambria" w:hAnsi="Times New Roman" w:cs="Times New Roman"/>
          <w:b/>
          <w:bCs/>
          <w:sz w:val="24"/>
          <w:szCs w:val="24"/>
          <w:lang w:val="es-ES"/>
        </w:rPr>
        <w:t xml:space="preserve"> </w:t>
      </w:r>
      <w:r w:rsidRPr="000F6C3C">
        <w:rPr>
          <w:rFonts w:ascii="Times New Roman" w:eastAsia="Cambria" w:hAnsi="Times New Roman" w:cs="Times New Roman"/>
          <w:b/>
          <w:bCs/>
          <w:sz w:val="24"/>
          <w:szCs w:val="24"/>
          <w:lang w:val="es-ES"/>
        </w:rPr>
        <w:br/>
      </w:r>
      <w:r w:rsidRPr="000F6C3C">
        <w:rPr>
          <w:rFonts w:ascii="Times New Roman" w:eastAsia="Calibri" w:hAnsi="Times New Roman" w:cs="Times New Roman"/>
          <w:i/>
          <w:iCs/>
          <w:sz w:val="24"/>
          <w:szCs w:val="24"/>
          <w:lang w:val="es-ES" w:eastAsia="es-PE"/>
        </w:rPr>
        <w:t>Desempeño de la variable Actitud Docente</w:t>
      </w:r>
      <w:bookmarkEnd w:id="168"/>
      <w:bookmarkEnd w:id="169"/>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47"/>
        <w:gridCol w:w="240"/>
        <w:gridCol w:w="620"/>
        <w:gridCol w:w="271"/>
        <w:gridCol w:w="836"/>
        <w:gridCol w:w="360"/>
        <w:gridCol w:w="740"/>
      </w:tblGrid>
      <w:tr w:rsidR="00C86B83" w:rsidRPr="000F6C3C" w14:paraId="5EBA643B" w14:textId="77777777" w:rsidTr="00506CE4">
        <w:trPr>
          <w:cantSplit/>
          <w:trHeight w:val="363"/>
        </w:trPr>
        <w:tc>
          <w:tcPr>
            <w:tcW w:w="0" w:type="auto"/>
            <w:vMerge w:val="restart"/>
            <w:tcBorders>
              <w:left w:val="nil"/>
              <w:bottom w:val="nil"/>
              <w:right w:val="nil"/>
            </w:tcBorders>
            <w:shd w:val="clear" w:color="auto" w:fill="FFFFFF"/>
            <w:vAlign w:val="bottom"/>
          </w:tcPr>
          <w:p w14:paraId="12B75149" w14:textId="77777777" w:rsidR="00C86B83" w:rsidRPr="000F6C3C" w:rsidRDefault="00C86B83" w:rsidP="00C86B83">
            <w:pPr>
              <w:autoSpaceDE w:val="0"/>
              <w:autoSpaceDN w:val="0"/>
              <w:adjustRightInd w:val="0"/>
              <w:spacing w:after="0" w:line="240" w:lineRule="auto"/>
              <w:rPr>
                <w:rFonts w:ascii="Times New Roman" w:eastAsia="Calibri" w:hAnsi="Times New Roman" w:cs="Times New Roman"/>
                <w:sz w:val="24"/>
                <w:szCs w:val="24"/>
                <w:lang w:val="es-PE"/>
              </w:rPr>
            </w:pPr>
          </w:p>
        </w:tc>
        <w:tc>
          <w:tcPr>
            <w:tcW w:w="0" w:type="auto"/>
            <w:gridSpan w:val="2"/>
            <w:tcBorders>
              <w:left w:val="nil"/>
              <w:right w:val="nil"/>
            </w:tcBorders>
            <w:shd w:val="clear" w:color="auto" w:fill="FFFFFF"/>
            <w:vAlign w:val="bottom"/>
          </w:tcPr>
          <w:p w14:paraId="1DB61B30"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PE"/>
              </w:rPr>
              <w:t>Bajo</w:t>
            </w:r>
          </w:p>
        </w:tc>
        <w:tc>
          <w:tcPr>
            <w:tcW w:w="0" w:type="auto"/>
            <w:gridSpan w:val="2"/>
            <w:tcBorders>
              <w:left w:val="nil"/>
              <w:right w:val="nil"/>
            </w:tcBorders>
            <w:shd w:val="clear" w:color="auto" w:fill="FFFFFF"/>
            <w:vAlign w:val="bottom"/>
          </w:tcPr>
          <w:p w14:paraId="6E3DC6B8"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PE"/>
              </w:rPr>
              <w:t>Moderado</w:t>
            </w:r>
          </w:p>
        </w:tc>
        <w:tc>
          <w:tcPr>
            <w:tcW w:w="0" w:type="auto"/>
            <w:gridSpan w:val="2"/>
            <w:tcBorders>
              <w:left w:val="nil"/>
              <w:right w:val="nil"/>
            </w:tcBorders>
            <w:shd w:val="clear" w:color="auto" w:fill="FFFFFF"/>
            <w:vAlign w:val="bottom"/>
          </w:tcPr>
          <w:p w14:paraId="52FD6938"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PE"/>
              </w:rPr>
              <w:t>Alto</w:t>
            </w:r>
          </w:p>
        </w:tc>
      </w:tr>
      <w:tr w:rsidR="00C86B83" w:rsidRPr="000F6C3C" w14:paraId="49AAAE5B" w14:textId="77777777" w:rsidTr="00506CE4">
        <w:trPr>
          <w:cantSplit/>
          <w:trHeight w:val="495"/>
        </w:trPr>
        <w:tc>
          <w:tcPr>
            <w:tcW w:w="0" w:type="auto"/>
            <w:vMerge/>
            <w:tcBorders>
              <w:left w:val="nil"/>
              <w:bottom w:val="nil"/>
              <w:right w:val="nil"/>
            </w:tcBorders>
            <w:shd w:val="clear" w:color="auto" w:fill="FFFFFF"/>
            <w:vAlign w:val="bottom"/>
          </w:tcPr>
          <w:p w14:paraId="2FA411F0" w14:textId="77777777" w:rsidR="00C86B83" w:rsidRPr="000F6C3C" w:rsidRDefault="00C86B83" w:rsidP="00C86B83">
            <w:pPr>
              <w:autoSpaceDE w:val="0"/>
              <w:autoSpaceDN w:val="0"/>
              <w:adjustRightInd w:val="0"/>
              <w:spacing w:after="0" w:line="240" w:lineRule="auto"/>
              <w:rPr>
                <w:rFonts w:ascii="Times New Roman" w:eastAsia="Calibri" w:hAnsi="Times New Roman" w:cs="Times New Roman"/>
                <w:sz w:val="24"/>
                <w:szCs w:val="24"/>
                <w:lang w:val="es-PE"/>
              </w:rPr>
            </w:pPr>
          </w:p>
        </w:tc>
        <w:tc>
          <w:tcPr>
            <w:tcW w:w="0" w:type="auto"/>
            <w:tcBorders>
              <w:left w:val="nil"/>
              <w:right w:val="nil"/>
            </w:tcBorders>
            <w:shd w:val="clear" w:color="auto" w:fill="FFFFFF"/>
            <w:vAlign w:val="bottom"/>
          </w:tcPr>
          <w:p w14:paraId="4450EA3F"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sz w:val="24"/>
                <w:szCs w:val="24"/>
                <w:lang w:val="es-PE"/>
              </w:rPr>
            </w:pPr>
            <w:r w:rsidRPr="000F6C3C">
              <w:rPr>
                <w:rFonts w:ascii="Times New Roman" w:eastAsia="Calibri" w:hAnsi="Times New Roman" w:cs="Times New Roman"/>
                <w:i/>
                <w:iCs/>
                <w:sz w:val="24"/>
                <w:szCs w:val="24"/>
                <w:lang w:val="es-PE"/>
              </w:rPr>
              <w:t>f</w:t>
            </w:r>
          </w:p>
        </w:tc>
        <w:tc>
          <w:tcPr>
            <w:tcW w:w="0" w:type="auto"/>
            <w:tcBorders>
              <w:left w:val="nil"/>
              <w:right w:val="nil"/>
            </w:tcBorders>
            <w:shd w:val="clear" w:color="auto" w:fill="FFFFFF"/>
            <w:vAlign w:val="bottom"/>
          </w:tcPr>
          <w:p w14:paraId="6F37465B"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PE"/>
              </w:rPr>
              <w:t>%</w:t>
            </w:r>
          </w:p>
        </w:tc>
        <w:tc>
          <w:tcPr>
            <w:tcW w:w="0" w:type="auto"/>
            <w:tcBorders>
              <w:left w:val="nil"/>
              <w:right w:val="nil"/>
            </w:tcBorders>
            <w:shd w:val="clear" w:color="auto" w:fill="FFFFFF"/>
            <w:vAlign w:val="bottom"/>
          </w:tcPr>
          <w:p w14:paraId="3692F83C"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sz w:val="24"/>
                <w:szCs w:val="24"/>
                <w:lang w:val="es-PE"/>
              </w:rPr>
            </w:pPr>
            <w:r w:rsidRPr="000F6C3C">
              <w:rPr>
                <w:rFonts w:ascii="Times New Roman" w:eastAsia="Calibri" w:hAnsi="Times New Roman" w:cs="Times New Roman"/>
                <w:i/>
                <w:iCs/>
                <w:sz w:val="24"/>
                <w:szCs w:val="24"/>
                <w:lang w:val="es-PE"/>
              </w:rPr>
              <w:t>f</w:t>
            </w:r>
          </w:p>
        </w:tc>
        <w:tc>
          <w:tcPr>
            <w:tcW w:w="0" w:type="auto"/>
            <w:tcBorders>
              <w:left w:val="nil"/>
              <w:right w:val="nil"/>
            </w:tcBorders>
            <w:shd w:val="clear" w:color="auto" w:fill="FFFFFF"/>
            <w:vAlign w:val="bottom"/>
          </w:tcPr>
          <w:p w14:paraId="3F49F448"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PE"/>
              </w:rPr>
              <w:t>%</w:t>
            </w:r>
          </w:p>
        </w:tc>
        <w:tc>
          <w:tcPr>
            <w:tcW w:w="0" w:type="auto"/>
            <w:tcBorders>
              <w:left w:val="nil"/>
              <w:right w:val="nil"/>
            </w:tcBorders>
            <w:shd w:val="clear" w:color="auto" w:fill="FFFFFF"/>
            <w:vAlign w:val="bottom"/>
          </w:tcPr>
          <w:p w14:paraId="132D49DF"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sz w:val="24"/>
                <w:szCs w:val="24"/>
                <w:lang w:val="es-PE"/>
              </w:rPr>
            </w:pPr>
            <w:r w:rsidRPr="000F6C3C">
              <w:rPr>
                <w:rFonts w:ascii="Times New Roman" w:eastAsia="Calibri" w:hAnsi="Times New Roman" w:cs="Times New Roman"/>
                <w:i/>
                <w:iCs/>
                <w:sz w:val="24"/>
                <w:szCs w:val="24"/>
                <w:lang w:val="es-PE"/>
              </w:rPr>
              <w:t>f</w:t>
            </w:r>
          </w:p>
        </w:tc>
        <w:tc>
          <w:tcPr>
            <w:tcW w:w="0" w:type="auto"/>
            <w:tcBorders>
              <w:left w:val="nil"/>
              <w:right w:val="nil"/>
            </w:tcBorders>
            <w:shd w:val="clear" w:color="auto" w:fill="FFFFFF"/>
            <w:vAlign w:val="bottom"/>
          </w:tcPr>
          <w:p w14:paraId="4B77B013"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PE"/>
              </w:rPr>
              <w:t>%</w:t>
            </w:r>
          </w:p>
        </w:tc>
      </w:tr>
      <w:tr w:rsidR="00C86B83" w:rsidRPr="000F6C3C" w14:paraId="003EFA7A" w14:textId="77777777" w:rsidTr="007A5635">
        <w:trPr>
          <w:cantSplit/>
        </w:trPr>
        <w:tc>
          <w:tcPr>
            <w:tcW w:w="0" w:type="auto"/>
            <w:tcBorders>
              <w:left w:val="nil"/>
              <w:right w:val="nil"/>
            </w:tcBorders>
            <w:shd w:val="clear" w:color="auto" w:fill="FFFFFF"/>
          </w:tcPr>
          <w:p w14:paraId="33EFB0A7" w14:textId="77777777" w:rsidR="00C86B83" w:rsidRPr="000F6C3C" w:rsidRDefault="00C86B83" w:rsidP="00C86B83">
            <w:pPr>
              <w:autoSpaceDE w:val="0"/>
              <w:autoSpaceDN w:val="0"/>
              <w:adjustRightInd w:val="0"/>
              <w:spacing w:after="0" w:line="360" w:lineRule="auto"/>
              <w:ind w:left="60" w:right="60"/>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 xml:space="preserve">Actitud docente </w:t>
            </w:r>
          </w:p>
        </w:tc>
        <w:tc>
          <w:tcPr>
            <w:tcW w:w="0" w:type="auto"/>
            <w:tcBorders>
              <w:left w:val="nil"/>
              <w:right w:val="nil"/>
            </w:tcBorders>
            <w:shd w:val="clear" w:color="auto" w:fill="FFFFFF"/>
          </w:tcPr>
          <w:p w14:paraId="0D58B71C"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0</w:t>
            </w:r>
          </w:p>
        </w:tc>
        <w:tc>
          <w:tcPr>
            <w:tcW w:w="0" w:type="auto"/>
            <w:tcBorders>
              <w:left w:val="nil"/>
              <w:right w:val="nil"/>
            </w:tcBorders>
            <w:shd w:val="clear" w:color="auto" w:fill="FFFFFF"/>
          </w:tcPr>
          <w:p w14:paraId="1F7568BE"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0.0%</w:t>
            </w:r>
          </w:p>
        </w:tc>
        <w:tc>
          <w:tcPr>
            <w:tcW w:w="0" w:type="auto"/>
            <w:tcBorders>
              <w:left w:val="nil"/>
              <w:right w:val="nil"/>
            </w:tcBorders>
            <w:shd w:val="clear" w:color="auto" w:fill="FFFFFF"/>
          </w:tcPr>
          <w:p w14:paraId="76400402"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6</w:t>
            </w:r>
          </w:p>
        </w:tc>
        <w:tc>
          <w:tcPr>
            <w:tcW w:w="0" w:type="auto"/>
            <w:tcBorders>
              <w:left w:val="nil"/>
              <w:right w:val="nil"/>
            </w:tcBorders>
            <w:shd w:val="clear" w:color="auto" w:fill="FFFFFF"/>
          </w:tcPr>
          <w:p w14:paraId="10E6A968"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19.4%</w:t>
            </w:r>
          </w:p>
        </w:tc>
        <w:tc>
          <w:tcPr>
            <w:tcW w:w="0" w:type="auto"/>
            <w:tcBorders>
              <w:left w:val="nil"/>
              <w:right w:val="nil"/>
            </w:tcBorders>
            <w:shd w:val="clear" w:color="auto" w:fill="FFFFFF"/>
          </w:tcPr>
          <w:p w14:paraId="7BFDA4D0"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25</w:t>
            </w:r>
          </w:p>
        </w:tc>
        <w:tc>
          <w:tcPr>
            <w:tcW w:w="0" w:type="auto"/>
            <w:tcBorders>
              <w:left w:val="nil"/>
              <w:right w:val="nil"/>
            </w:tcBorders>
            <w:shd w:val="clear" w:color="auto" w:fill="FFFFFF"/>
          </w:tcPr>
          <w:p w14:paraId="4CA8BBF1"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80.6%</w:t>
            </w:r>
          </w:p>
        </w:tc>
      </w:tr>
    </w:tbl>
    <w:p w14:paraId="0B1BB958" w14:textId="77777777" w:rsidR="00C86B83" w:rsidRPr="000F6C3C" w:rsidRDefault="00C86B83" w:rsidP="00C86B83">
      <w:pPr>
        <w:autoSpaceDE w:val="0"/>
        <w:autoSpaceDN w:val="0"/>
        <w:adjustRightInd w:val="0"/>
        <w:spacing w:after="0" w:line="400" w:lineRule="atLeast"/>
        <w:rPr>
          <w:rFonts w:ascii="Times New Roman" w:eastAsia="Calibri" w:hAnsi="Times New Roman" w:cs="Times New Roman"/>
          <w:sz w:val="20"/>
          <w:szCs w:val="20"/>
          <w:lang w:val="es-PE"/>
        </w:rPr>
      </w:pPr>
      <w:r w:rsidRPr="000F6C3C">
        <w:rPr>
          <w:rFonts w:ascii="Times New Roman" w:eastAsia="Calibri" w:hAnsi="Times New Roman" w:cs="Times New Roman"/>
          <w:sz w:val="20"/>
          <w:szCs w:val="20"/>
          <w:lang w:val="es-PE"/>
        </w:rPr>
        <w:t xml:space="preserve">Nota. Elaboración propia. </w:t>
      </w:r>
    </w:p>
    <w:p w14:paraId="41A22017" w14:textId="77777777" w:rsidR="00C86B83" w:rsidRPr="000F6C3C" w:rsidRDefault="00C86B83" w:rsidP="00C86B83">
      <w:pPr>
        <w:spacing w:after="0" w:line="240" w:lineRule="auto"/>
        <w:rPr>
          <w:rFonts w:ascii="Times New Roman" w:eastAsia="Calibri" w:hAnsi="Times New Roman" w:cs="Times New Roman"/>
          <w:b/>
          <w:bCs/>
          <w:sz w:val="24"/>
          <w:szCs w:val="24"/>
          <w:lang w:val="es-ES"/>
        </w:rPr>
      </w:pPr>
    </w:p>
    <w:p w14:paraId="03B5E047" w14:textId="77777777" w:rsidR="00506CE4" w:rsidRPr="000F6C3C" w:rsidRDefault="00506CE4" w:rsidP="00C86B83">
      <w:pPr>
        <w:spacing w:after="0" w:line="240" w:lineRule="auto"/>
        <w:rPr>
          <w:rFonts w:ascii="Times New Roman" w:eastAsia="Calibri" w:hAnsi="Times New Roman" w:cs="Times New Roman"/>
          <w:b/>
          <w:bCs/>
          <w:sz w:val="24"/>
          <w:szCs w:val="24"/>
          <w:lang w:val="es-ES"/>
        </w:rPr>
      </w:pPr>
    </w:p>
    <w:p w14:paraId="7369A462" w14:textId="77777777" w:rsidR="00506CE4" w:rsidRPr="000F6C3C" w:rsidRDefault="00506CE4" w:rsidP="00C86B83">
      <w:pPr>
        <w:spacing w:after="0" w:line="240" w:lineRule="auto"/>
        <w:rPr>
          <w:rFonts w:ascii="Times New Roman" w:eastAsia="Calibri" w:hAnsi="Times New Roman" w:cs="Times New Roman"/>
          <w:b/>
          <w:bCs/>
          <w:sz w:val="24"/>
          <w:szCs w:val="24"/>
          <w:lang w:val="es-ES"/>
        </w:rPr>
      </w:pPr>
    </w:p>
    <w:p w14:paraId="36D44454" w14:textId="77777777" w:rsidR="00506CE4" w:rsidRPr="000F6C3C" w:rsidRDefault="00506CE4" w:rsidP="00C86B83">
      <w:pPr>
        <w:spacing w:after="0" w:line="240" w:lineRule="auto"/>
        <w:rPr>
          <w:rFonts w:ascii="Times New Roman" w:eastAsia="Calibri" w:hAnsi="Times New Roman" w:cs="Times New Roman"/>
          <w:b/>
          <w:bCs/>
          <w:sz w:val="24"/>
          <w:szCs w:val="24"/>
          <w:lang w:val="es-ES"/>
        </w:rPr>
      </w:pPr>
    </w:p>
    <w:p w14:paraId="084E26C2" w14:textId="77777777" w:rsidR="00506CE4" w:rsidRPr="000F6C3C" w:rsidRDefault="00506CE4" w:rsidP="00C86B83">
      <w:pPr>
        <w:spacing w:after="0" w:line="240" w:lineRule="auto"/>
        <w:rPr>
          <w:rFonts w:ascii="Times New Roman" w:eastAsia="Calibri" w:hAnsi="Times New Roman" w:cs="Times New Roman"/>
          <w:b/>
          <w:bCs/>
          <w:sz w:val="24"/>
          <w:szCs w:val="24"/>
          <w:lang w:val="es-ES"/>
        </w:rPr>
      </w:pPr>
    </w:p>
    <w:p w14:paraId="39318498" w14:textId="77777777" w:rsidR="00506CE4" w:rsidRPr="000F6C3C" w:rsidRDefault="00506CE4" w:rsidP="00C86B83">
      <w:pPr>
        <w:spacing w:after="0" w:line="240" w:lineRule="auto"/>
        <w:rPr>
          <w:rFonts w:ascii="Times New Roman" w:eastAsia="Calibri" w:hAnsi="Times New Roman" w:cs="Times New Roman"/>
          <w:b/>
          <w:bCs/>
          <w:sz w:val="24"/>
          <w:szCs w:val="24"/>
          <w:lang w:val="es-ES"/>
        </w:rPr>
      </w:pPr>
    </w:p>
    <w:p w14:paraId="3BB883D3" w14:textId="77777777" w:rsidR="00506CE4" w:rsidRPr="000F6C3C" w:rsidRDefault="00506CE4" w:rsidP="00C86B83">
      <w:pPr>
        <w:spacing w:after="0" w:line="240" w:lineRule="auto"/>
        <w:rPr>
          <w:rFonts w:ascii="Times New Roman" w:eastAsia="Calibri" w:hAnsi="Times New Roman" w:cs="Times New Roman"/>
          <w:b/>
          <w:bCs/>
          <w:sz w:val="24"/>
          <w:szCs w:val="24"/>
          <w:lang w:val="es-ES"/>
        </w:rPr>
      </w:pPr>
    </w:p>
    <w:p w14:paraId="30A60FDE" w14:textId="77777777" w:rsidR="00506CE4" w:rsidRPr="000F6C3C" w:rsidRDefault="00506CE4" w:rsidP="00C86B83">
      <w:pPr>
        <w:spacing w:after="0" w:line="240" w:lineRule="auto"/>
        <w:rPr>
          <w:rFonts w:ascii="Times New Roman" w:eastAsia="Calibri" w:hAnsi="Times New Roman" w:cs="Times New Roman"/>
          <w:b/>
          <w:bCs/>
          <w:sz w:val="24"/>
          <w:szCs w:val="24"/>
          <w:lang w:val="es-ES"/>
        </w:rPr>
      </w:pPr>
    </w:p>
    <w:p w14:paraId="6DBB85CC" w14:textId="77777777" w:rsidR="00506CE4" w:rsidRPr="000F6C3C" w:rsidRDefault="00506CE4" w:rsidP="00C86B83">
      <w:pPr>
        <w:spacing w:after="0" w:line="240" w:lineRule="auto"/>
        <w:rPr>
          <w:rFonts w:ascii="Times New Roman" w:eastAsia="Calibri" w:hAnsi="Times New Roman" w:cs="Times New Roman"/>
          <w:b/>
          <w:bCs/>
          <w:sz w:val="24"/>
          <w:szCs w:val="24"/>
          <w:lang w:val="es-ES"/>
        </w:rPr>
      </w:pPr>
    </w:p>
    <w:p w14:paraId="4E08CE42" w14:textId="77777777" w:rsidR="00506CE4" w:rsidRPr="000F6C3C" w:rsidRDefault="00506CE4" w:rsidP="00C86B83">
      <w:pPr>
        <w:spacing w:after="0" w:line="240" w:lineRule="auto"/>
        <w:rPr>
          <w:rFonts w:ascii="Times New Roman" w:eastAsia="Calibri" w:hAnsi="Times New Roman" w:cs="Times New Roman"/>
          <w:b/>
          <w:bCs/>
          <w:sz w:val="24"/>
          <w:szCs w:val="24"/>
          <w:lang w:val="es-ES"/>
        </w:rPr>
      </w:pPr>
    </w:p>
    <w:p w14:paraId="42DD8A3A" w14:textId="77777777" w:rsidR="00506CE4" w:rsidRPr="000F6C3C" w:rsidRDefault="00506CE4" w:rsidP="00C86B83">
      <w:pPr>
        <w:spacing w:after="0" w:line="240" w:lineRule="auto"/>
        <w:rPr>
          <w:rFonts w:ascii="Times New Roman" w:eastAsia="Calibri" w:hAnsi="Times New Roman" w:cs="Times New Roman"/>
          <w:b/>
          <w:bCs/>
          <w:sz w:val="24"/>
          <w:szCs w:val="24"/>
          <w:lang w:val="es-ES"/>
        </w:rPr>
      </w:pPr>
    </w:p>
    <w:p w14:paraId="480C9B27" w14:textId="77777777" w:rsidR="00506CE4" w:rsidRPr="000F6C3C" w:rsidRDefault="00506CE4" w:rsidP="00C86B83">
      <w:pPr>
        <w:spacing w:after="0" w:line="240" w:lineRule="auto"/>
        <w:rPr>
          <w:rFonts w:ascii="Times New Roman" w:eastAsia="Calibri" w:hAnsi="Times New Roman" w:cs="Times New Roman"/>
          <w:b/>
          <w:bCs/>
          <w:sz w:val="24"/>
          <w:szCs w:val="24"/>
          <w:lang w:val="es-ES"/>
        </w:rPr>
      </w:pPr>
    </w:p>
    <w:p w14:paraId="26A8F6F8" w14:textId="77777777" w:rsidR="00506CE4" w:rsidRPr="000F6C3C" w:rsidRDefault="00506CE4" w:rsidP="00C86B83">
      <w:pPr>
        <w:spacing w:after="0" w:line="240" w:lineRule="auto"/>
        <w:rPr>
          <w:rFonts w:ascii="Times New Roman" w:eastAsia="Calibri" w:hAnsi="Times New Roman" w:cs="Times New Roman"/>
          <w:b/>
          <w:bCs/>
          <w:sz w:val="24"/>
          <w:szCs w:val="24"/>
          <w:lang w:val="es-ES"/>
        </w:rPr>
      </w:pPr>
    </w:p>
    <w:p w14:paraId="3B174CBB" w14:textId="77777777" w:rsidR="00506CE4" w:rsidRPr="000F6C3C" w:rsidRDefault="00506CE4" w:rsidP="00506CE4">
      <w:pPr>
        <w:pStyle w:val="Descripcin"/>
        <w:keepNext/>
        <w:spacing w:line="480" w:lineRule="auto"/>
        <w:rPr>
          <w:rFonts w:ascii="Times New Roman" w:hAnsi="Times New Roman" w:cs="Times New Roman"/>
          <w:color w:val="auto"/>
          <w:sz w:val="22"/>
          <w:szCs w:val="22"/>
          <w:lang w:val="es-ES"/>
        </w:rPr>
      </w:pPr>
      <w:bookmarkStart w:id="170" w:name="_Toc98412760"/>
      <w:r w:rsidRPr="000F6C3C">
        <w:rPr>
          <w:rFonts w:ascii="Times New Roman" w:hAnsi="Times New Roman" w:cs="Times New Roman"/>
          <w:b/>
          <w:i w:val="0"/>
          <w:color w:val="auto"/>
          <w:sz w:val="22"/>
          <w:szCs w:val="22"/>
          <w:lang w:val="es-ES"/>
        </w:rPr>
        <w:lastRenderedPageBreak/>
        <w:t xml:space="preserve">Figura </w:t>
      </w:r>
      <w:r w:rsidRPr="000F6C3C">
        <w:rPr>
          <w:rFonts w:ascii="Times New Roman" w:hAnsi="Times New Roman" w:cs="Times New Roman"/>
          <w:b/>
          <w:i w:val="0"/>
          <w:color w:val="auto"/>
          <w:sz w:val="22"/>
          <w:szCs w:val="22"/>
        </w:rPr>
        <w:fldChar w:fldCharType="begin"/>
      </w:r>
      <w:r w:rsidRPr="000F6C3C">
        <w:rPr>
          <w:rFonts w:ascii="Times New Roman" w:hAnsi="Times New Roman" w:cs="Times New Roman"/>
          <w:b/>
          <w:i w:val="0"/>
          <w:color w:val="auto"/>
          <w:sz w:val="22"/>
          <w:szCs w:val="22"/>
          <w:lang w:val="es-ES"/>
        </w:rPr>
        <w:instrText xml:space="preserve"> SEQ Figura \* ARABIC </w:instrText>
      </w:r>
      <w:r w:rsidRPr="000F6C3C">
        <w:rPr>
          <w:rFonts w:ascii="Times New Roman" w:hAnsi="Times New Roman" w:cs="Times New Roman"/>
          <w:b/>
          <w:i w:val="0"/>
          <w:color w:val="auto"/>
          <w:sz w:val="22"/>
          <w:szCs w:val="22"/>
        </w:rPr>
        <w:fldChar w:fldCharType="separate"/>
      </w:r>
      <w:r w:rsidR="00D679C5" w:rsidRPr="000F6C3C">
        <w:rPr>
          <w:rFonts w:ascii="Times New Roman" w:hAnsi="Times New Roman" w:cs="Times New Roman"/>
          <w:b/>
          <w:i w:val="0"/>
          <w:noProof/>
          <w:color w:val="auto"/>
          <w:sz w:val="22"/>
          <w:szCs w:val="22"/>
          <w:lang w:val="es-ES"/>
        </w:rPr>
        <w:t>2</w:t>
      </w:r>
      <w:r w:rsidRPr="000F6C3C">
        <w:rPr>
          <w:rFonts w:ascii="Times New Roman" w:hAnsi="Times New Roman" w:cs="Times New Roman"/>
          <w:b/>
          <w:i w:val="0"/>
          <w:color w:val="auto"/>
          <w:sz w:val="22"/>
          <w:szCs w:val="22"/>
        </w:rPr>
        <w:fldChar w:fldCharType="end"/>
      </w:r>
      <w:r w:rsidRPr="000F6C3C">
        <w:rPr>
          <w:rFonts w:ascii="Times New Roman" w:hAnsi="Times New Roman" w:cs="Times New Roman"/>
          <w:b/>
          <w:i w:val="0"/>
          <w:color w:val="auto"/>
          <w:sz w:val="22"/>
          <w:szCs w:val="22"/>
          <w:lang w:val="es-ES"/>
        </w:rPr>
        <w:br/>
      </w:r>
      <w:r w:rsidRPr="000F6C3C">
        <w:rPr>
          <w:rFonts w:ascii="Times New Roman" w:hAnsi="Times New Roman" w:cs="Times New Roman"/>
          <w:color w:val="auto"/>
          <w:sz w:val="22"/>
          <w:szCs w:val="22"/>
          <w:lang w:val="es-ES"/>
        </w:rPr>
        <w:t>Desempeño de la variable Actitud Docente</w:t>
      </w:r>
      <w:bookmarkEnd w:id="170"/>
    </w:p>
    <w:p w14:paraId="07E76419" w14:textId="77777777" w:rsidR="00C86B83" w:rsidRPr="000F6C3C" w:rsidRDefault="00C86B83" w:rsidP="00C86B83">
      <w:pPr>
        <w:autoSpaceDE w:val="0"/>
        <w:autoSpaceDN w:val="0"/>
        <w:adjustRightInd w:val="0"/>
        <w:spacing w:after="0" w:line="400" w:lineRule="atLeast"/>
        <w:rPr>
          <w:rFonts w:ascii="Times New Roman" w:eastAsia="Calibri" w:hAnsi="Times New Roman" w:cs="Times New Roman"/>
          <w:sz w:val="24"/>
          <w:szCs w:val="24"/>
          <w:lang w:val="es-PE"/>
        </w:rPr>
      </w:pPr>
      <w:r w:rsidRPr="000F6C3C">
        <w:rPr>
          <w:rFonts w:ascii="Times New Roman" w:eastAsia="Calibri" w:hAnsi="Times New Roman" w:cs="Times New Roman"/>
          <w:noProof/>
          <w:sz w:val="24"/>
          <w:szCs w:val="24"/>
        </w:rPr>
        <w:drawing>
          <wp:inline distT="0" distB="0" distL="0" distR="0" wp14:anchorId="6762555D" wp14:editId="4271BBC8">
            <wp:extent cx="4752975" cy="2761805"/>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86925" cy="2781532"/>
                    </a:xfrm>
                    <a:prstGeom prst="rect">
                      <a:avLst/>
                    </a:prstGeom>
                    <a:noFill/>
                  </pic:spPr>
                </pic:pic>
              </a:graphicData>
            </a:graphic>
          </wp:inline>
        </w:drawing>
      </w:r>
    </w:p>
    <w:p w14:paraId="52F7D578" w14:textId="77777777" w:rsidR="00C86B83" w:rsidRPr="000F6C3C" w:rsidRDefault="00C86B83" w:rsidP="00C86B83">
      <w:pPr>
        <w:autoSpaceDE w:val="0"/>
        <w:autoSpaceDN w:val="0"/>
        <w:adjustRightInd w:val="0"/>
        <w:spacing w:after="0" w:line="400" w:lineRule="atLeast"/>
        <w:rPr>
          <w:rFonts w:ascii="Times New Roman" w:eastAsia="Calibri" w:hAnsi="Times New Roman" w:cs="Times New Roman"/>
          <w:sz w:val="20"/>
          <w:szCs w:val="20"/>
          <w:lang w:val="es-PE"/>
        </w:rPr>
      </w:pPr>
      <w:r w:rsidRPr="000F6C3C">
        <w:rPr>
          <w:rFonts w:ascii="Times New Roman" w:eastAsia="Calibri" w:hAnsi="Times New Roman" w:cs="Times New Roman"/>
          <w:sz w:val="20"/>
          <w:szCs w:val="20"/>
          <w:lang w:val="es-PE"/>
        </w:rPr>
        <w:t xml:space="preserve">Nota. Elaboración propia. </w:t>
      </w:r>
    </w:p>
    <w:p w14:paraId="08C533E4" w14:textId="77777777" w:rsidR="00C86B83" w:rsidRPr="000F6C3C" w:rsidRDefault="00C86B83" w:rsidP="00C86B83">
      <w:pPr>
        <w:spacing w:line="480" w:lineRule="auto"/>
        <w:jc w:val="both"/>
        <w:rPr>
          <w:rFonts w:ascii="Times New Roman" w:eastAsia="Calibri" w:hAnsi="Times New Roman" w:cs="Times New Roman"/>
          <w:sz w:val="24"/>
          <w:szCs w:val="24"/>
          <w:lang w:val="es-ES"/>
        </w:rPr>
      </w:pPr>
    </w:p>
    <w:p w14:paraId="10645665" w14:textId="77777777" w:rsidR="00C86B83" w:rsidRPr="000F6C3C" w:rsidRDefault="00C86B83" w:rsidP="008E2AAB">
      <w:pPr>
        <w:spacing w:line="480" w:lineRule="auto"/>
        <w:rPr>
          <w:rFonts w:ascii="Times New Roman" w:eastAsia="Calibri" w:hAnsi="Times New Roman" w:cs="Times New Roman"/>
          <w:sz w:val="24"/>
          <w:szCs w:val="24"/>
          <w:lang w:val="es-ES" w:eastAsia="es-PE"/>
        </w:rPr>
      </w:pPr>
      <w:r w:rsidRPr="000F6C3C">
        <w:rPr>
          <w:rFonts w:ascii="Times New Roman" w:eastAsia="Calibri" w:hAnsi="Times New Roman" w:cs="Times New Roman"/>
          <w:sz w:val="24"/>
          <w:szCs w:val="24"/>
          <w:lang w:val="es-ES"/>
        </w:rPr>
        <w:t>También se reveló</w:t>
      </w:r>
      <w:r w:rsidRPr="000F6C3C">
        <w:rPr>
          <w:rFonts w:ascii="Times New Roman" w:eastAsia="Calibri" w:hAnsi="Times New Roman" w:cs="Times New Roman"/>
          <w:sz w:val="24"/>
          <w:szCs w:val="24"/>
          <w:lang w:val="es-ES" w:eastAsia="es-PE"/>
        </w:rPr>
        <w:t xml:space="preserve"> una tendencia sobresaliente de las dimensiones evaluadas en un nivel alto, en este sent</w:t>
      </w:r>
      <w:r w:rsidR="00D9513F" w:rsidRPr="000F6C3C">
        <w:rPr>
          <w:rFonts w:ascii="Times New Roman" w:eastAsia="Calibri" w:hAnsi="Times New Roman" w:cs="Times New Roman"/>
          <w:sz w:val="24"/>
          <w:szCs w:val="24"/>
          <w:lang w:val="es-ES" w:eastAsia="es-PE"/>
        </w:rPr>
        <w:t>ido, los hallazgos de la tabla 7</w:t>
      </w:r>
      <w:r w:rsidRPr="000F6C3C">
        <w:rPr>
          <w:rFonts w:ascii="Times New Roman" w:eastAsia="Calibri" w:hAnsi="Times New Roman" w:cs="Times New Roman"/>
          <w:sz w:val="24"/>
          <w:szCs w:val="24"/>
          <w:lang w:val="es-ES" w:eastAsia="es-PE"/>
        </w:rPr>
        <w:t xml:space="preserve"> y figura 3 apuntan a que, 83.9% de los docentes poseen un nivel alto en la dimensión afectiva, por tanto, la comunicación con los estudiantes tiende a ser más fluida al igual que sus muestras de aprecio y el conocimiento de metodologías de trabajo inclusivas. De igual forma, 74.2% de los docentes se ubicaron en un nivel alto en la dimensión cognitiva y 25.8% en un nivel moderado esto sugiere que, las estrategias de enseñanza aplicadas para la inclusión, la evaluación de desempeño y la capacitación continua para la diversidad están por encima de los esperado. Asimismo, 83.9% de la muestra de profesores reportó un nivel de dimensión conductual alto y 16.1% moderado, esto da cuenta que, existe una buena aplicación de las Normas </w:t>
      </w:r>
      <w:r w:rsidRPr="000F6C3C">
        <w:rPr>
          <w:rFonts w:ascii="Times New Roman" w:eastAsia="Times New Roman" w:hAnsi="Times New Roman" w:cs="Times New Roman"/>
          <w:sz w:val="24"/>
          <w:szCs w:val="24"/>
          <w:lang w:val="es-ES"/>
        </w:rPr>
        <w:t xml:space="preserve">sobre la atención a la diversidad </w:t>
      </w:r>
      <w:r w:rsidRPr="000F6C3C">
        <w:rPr>
          <w:rFonts w:ascii="Times New Roman" w:eastAsia="Calibri" w:hAnsi="Times New Roman" w:cs="Times New Roman"/>
          <w:sz w:val="24"/>
          <w:szCs w:val="24"/>
          <w:lang w:val="es-ES" w:eastAsia="es-PE"/>
        </w:rPr>
        <w:t xml:space="preserve">del MINEDU, y de los programas anuales y actividades institucionales inclusivos. </w:t>
      </w:r>
    </w:p>
    <w:p w14:paraId="74532CBE" w14:textId="77777777" w:rsidR="00506CE4" w:rsidRPr="000F6C3C" w:rsidRDefault="00506CE4" w:rsidP="00C86B83">
      <w:pPr>
        <w:spacing w:line="480" w:lineRule="auto"/>
        <w:jc w:val="both"/>
        <w:rPr>
          <w:rFonts w:ascii="Times New Roman" w:eastAsia="Calibri" w:hAnsi="Times New Roman" w:cs="Times New Roman"/>
          <w:sz w:val="24"/>
          <w:szCs w:val="24"/>
          <w:lang w:val="es-ES" w:eastAsia="es-PE"/>
        </w:rPr>
      </w:pPr>
    </w:p>
    <w:p w14:paraId="35E85CE0" w14:textId="77777777" w:rsidR="00C86B83" w:rsidRPr="000F6C3C" w:rsidRDefault="00C86B83" w:rsidP="00C86B83">
      <w:pPr>
        <w:spacing w:after="0" w:line="360" w:lineRule="auto"/>
        <w:rPr>
          <w:rFonts w:ascii="Times New Roman" w:eastAsia="Calibri" w:hAnsi="Times New Roman" w:cs="Times New Roman"/>
          <w:i/>
          <w:iCs/>
          <w:sz w:val="24"/>
          <w:szCs w:val="24"/>
          <w:lang w:val="es-ES" w:eastAsia="es-PE"/>
        </w:rPr>
      </w:pPr>
      <w:bookmarkStart w:id="171" w:name="_Toc96770326"/>
      <w:bookmarkStart w:id="172" w:name="_Toc98412713"/>
      <w:r w:rsidRPr="000F6C3C">
        <w:rPr>
          <w:rFonts w:ascii="Times New Roman" w:eastAsia="Cambria" w:hAnsi="Times New Roman" w:cs="Times New Roman"/>
          <w:b/>
          <w:bCs/>
          <w:sz w:val="24"/>
          <w:szCs w:val="24"/>
          <w:lang w:val="es-ES"/>
        </w:rPr>
        <w:lastRenderedPageBreak/>
        <w:t xml:space="preserve">Tabla </w:t>
      </w:r>
      <w:r w:rsidRPr="000F6C3C">
        <w:rPr>
          <w:rFonts w:ascii="Times New Roman" w:eastAsia="Cambria" w:hAnsi="Times New Roman" w:cs="Times New Roman"/>
          <w:b/>
          <w:bCs/>
          <w:sz w:val="24"/>
          <w:szCs w:val="24"/>
          <w:lang w:val="es-ES"/>
        </w:rPr>
        <w:fldChar w:fldCharType="begin"/>
      </w:r>
      <w:r w:rsidRPr="000F6C3C">
        <w:rPr>
          <w:rFonts w:ascii="Times New Roman" w:eastAsia="Cambria" w:hAnsi="Times New Roman" w:cs="Times New Roman"/>
          <w:b/>
          <w:bCs/>
          <w:sz w:val="24"/>
          <w:szCs w:val="24"/>
          <w:lang w:val="es-ES"/>
        </w:rPr>
        <w:instrText xml:space="preserve"> SEQ Tabla \* ARABIC </w:instrText>
      </w:r>
      <w:r w:rsidRPr="000F6C3C">
        <w:rPr>
          <w:rFonts w:ascii="Times New Roman" w:eastAsia="Cambria" w:hAnsi="Times New Roman" w:cs="Times New Roman"/>
          <w:b/>
          <w:bCs/>
          <w:sz w:val="24"/>
          <w:szCs w:val="24"/>
          <w:lang w:val="es-ES"/>
        </w:rPr>
        <w:fldChar w:fldCharType="separate"/>
      </w:r>
      <w:r w:rsidR="00D9513F" w:rsidRPr="000F6C3C">
        <w:rPr>
          <w:rFonts w:ascii="Times New Roman" w:eastAsia="Cambria" w:hAnsi="Times New Roman" w:cs="Times New Roman"/>
          <w:b/>
          <w:bCs/>
          <w:noProof/>
          <w:sz w:val="24"/>
          <w:szCs w:val="24"/>
          <w:lang w:val="es-ES"/>
        </w:rPr>
        <w:t>7</w:t>
      </w:r>
      <w:r w:rsidRPr="000F6C3C">
        <w:rPr>
          <w:rFonts w:ascii="Times New Roman" w:eastAsia="Cambria" w:hAnsi="Times New Roman" w:cs="Times New Roman"/>
          <w:b/>
          <w:bCs/>
          <w:sz w:val="24"/>
          <w:szCs w:val="24"/>
          <w:lang w:val="es-ES"/>
        </w:rPr>
        <w:fldChar w:fldCharType="end"/>
      </w:r>
      <w:r w:rsidRPr="000F6C3C">
        <w:rPr>
          <w:rFonts w:ascii="Times New Roman" w:eastAsia="Cambria" w:hAnsi="Times New Roman" w:cs="Times New Roman"/>
          <w:b/>
          <w:bCs/>
          <w:sz w:val="24"/>
          <w:szCs w:val="24"/>
          <w:lang w:val="es-ES"/>
        </w:rPr>
        <w:t xml:space="preserve"> </w:t>
      </w:r>
      <w:r w:rsidRPr="000F6C3C">
        <w:rPr>
          <w:rFonts w:ascii="Times New Roman" w:eastAsia="Cambria" w:hAnsi="Times New Roman" w:cs="Times New Roman"/>
          <w:b/>
          <w:bCs/>
          <w:sz w:val="24"/>
          <w:szCs w:val="24"/>
          <w:lang w:val="es-ES"/>
        </w:rPr>
        <w:br/>
      </w:r>
      <w:r w:rsidRPr="000F6C3C">
        <w:rPr>
          <w:rFonts w:ascii="Times New Roman" w:eastAsia="Calibri" w:hAnsi="Times New Roman" w:cs="Times New Roman"/>
          <w:i/>
          <w:iCs/>
          <w:sz w:val="24"/>
          <w:szCs w:val="24"/>
          <w:lang w:val="es-ES" w:eastAsia="es-PE"/>
        </w:rPr>
        <w:t>Desempeño de las dimensiones de la variable actitud docente</w:t>
      </w:r>
      <w:bookmarkEnd w:id="171"/>
      <w:bookmarkEnd w:id="172"/>
      <w:r w:rsidRPr="000F6C3C">
        <w:rPr>
          <w:rFonts w:ascii="Times New Roman" w:eastAsia="Calibri" w:hAnsi="Times New Roman" w:cs="Times New Roman"/>
          <w:i/>
          <w:iCs/>
          <w:sz w:val="24"/>
          <w:szCs w:val="24"/>
          <w:lang w:val="es-ES" w:eastAsia="es-PE"/>
        </w:rPr>
        <w:t xml:space="preserve"> </w:t>
      </w:r>
    </w:p>
    <w:p w14:paraId="2E3FCDED" w14:textId="77777777" w:rsidR="00C86B83" w:rsidRPr="000F6C3C" w:rsidRDefault="00C86B83" w:rsidP="00C86B83">
      <w:pPr>
        <w:autoSpaceDE w:val="0"/>
        <w:autoSpaceDN w:val="0"/>
        <w:adjustRightInd w:val="0"/>
        <w:spacing w:after="0" w:line="240" w:lineRule="auto"/>
        <w:rPr>
          <w:rFonts w:ascii="Times New Roman" w:eastAsia="Calibri" w:hAnsi="Times New Roman" w:cs="Times New Roman"/>
          <w:sz w:val="24"/>
          <w:szCs w:val="24"/>
          <w:lang w:val="es-PE"/>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106"/>
        <w:gridCol w:w="446"/>
        <w:gridCol w:w="579"/>
        <w:gridCol w:w="283"/>
        <w:gridCol w:w="750"/>
        <w:gridCol w:w="340"/>
        <w:gridCol w:w="850"/>
      </w:tblGrid>
      <w:tr w:rsidR="00C86B83" w:rsidRPr="000F6C3C" w14:paraId="3D5C4587" w14:textId="77777777" w:rsidTr="00C86B83">
        <w:trPr>
          <w:cantSplit/>
        </w:trPr>
        <w:tc>
          <w:tcPr>
            <w:tcW w:w="0" w:type="auto"/>
            <w:vMerge w:val="restart"/>
            <w:tcBorders>
              <w:left w:val="nil"/>
              <w:bottom w:val="nil"/>
              <w:right w:val="nil"/>
            </w:tcBorders>
            <w:shd w:val="clear" w:color="auto" w:fill="FFFFFF"/>
            <w:vAlign w:val="bottom"/>
          </w:tcPr>
          <w:p w14:paraId="60CBBAB0" w14:textId="77777777" w:rsidR="00C86B83" w:rsidRPr="000F6C3C" w:rsidRDefault="00C86B83" w:rsidP="00C86B83">
            <w:pPr>
              <w:autoSpaceDE w:val="0"/>
              <w:autoSpaceDN w:val="0"/>
              <w:adjustRightInd w:val="0"/>
              <w:spacing w:after="0" w:line="240" w:lineRule="auto"/>
              <w:rPr>
                <w:rFonts w:ascii="Times New Roman" w:eastAsia="Calibri" w:hAnsi="Times New Roman" w:cs="Times New Roman"/>
                <w:lang w:val="es-PE"/>
              </w:rPr>
            </w:pPr>
          </w:p>
        </w:tc>
        <w:tc>
          <w:tcPr>
            <w:tcW w:w="1013" w:type="dxa"/>
            <w:gridSpan w:val="2"/>
            <w:tcBorders>
              <w:left w:val="nil"/>
              <w:right w:val="nil"/>
            </w:tcBorders>
            <w:shd w:val="clear" w:color="auto" w:fill="FFFFFF"/>
            <w:vAlign w:val="bottom"/>
          </w:tcPr>
          <w:p w14:paraId="02C5D79F"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lang w:val="es-PE"/>
              </w:rPr>
            </w:pPr>
            <w:r w:rsidRPr="000F6C3C">
              <w:rPr>
                <w:rFonts w:ascii="Times New Roman" w:eastAsia="Calibri" w:hAnsi="Times New Roman" w:cs="Times New Roman"/>
                <w:lang w:val="es-PE"/>
              </w:rPr>
              <w:t>Bajo</w:t>
            </w:r>
          </w:p>
        </w:tc>
        <w:tc>
          <w:tcPr>
            <w:tcW w:w="1033" w:type="dxa"/>
            <w:gridSpan w:val="2"/>
            <w:tcBorders>
              <w:left w:val="nil"/>
              <w:right w:val="nil"/>
            </w:tcBorders>
            <w:shd w:val="clear" w:color="auto" w:fill="FFFFFF"/>
            <w:vAlign w:val="bottom"/>
          </w:tcPr>
          <w:p w14:paraId="7AED8E87"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lang w:val="es-PE"/>
              </w:rPr>
            </w:pPr>
            <w:r w:rsidRPr="000F6C3C">
              <w:rPr>
                <w:rFonts w:ascii="Times New Roman" w:eastAsia="Calibri" w:hAnsi="Times New Roman" w:cs="Times New Roman"/>
                <w:lang w:val="es-PE"/>
              </w:rPr>
              <w:t>Moderado</w:t>
            </w:r>
          </w:p>
        </w:tc>
        <w:tc>
          <w:tcPr>
            <w:tcW w:w="1190" w:type="dxa"/>
            <w:gridSpan w:val="2"/>
            <w:tcBorders>
              <w:left w:val="nil"/>
              <w:right w:val="nil"/>
            </w:tcBorders>
            <w:shd w:val="clear" w:color="auto" w:fill="FFFFFF"/>
            <w:vAlign w:val="bottom"/>
          </w:tcPr>
          <w:p w14:paraId="0681D1DA"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lang w:val="es-PE"/>
              </w:rPr>
            </w:pPr>
            <w:r w:rsidRPr="000F6C3C">
              <w:rPr>
                <w:rFonts w:ascii="Times New Roman" w:eastAsia="Calibri" w:hAnsi="Times New Roman" w:cs="Times New Roman"/>
                <w:lang w:val="es-PE"/>
              </w:rPr>
              <w:t>Alto</w:t>
            </w:r>
          </w:p>
        </w:tc>
      </w:tr>
      <w:tr w:rsidR="00C86B83" w:rsidRPr="000F6C3C" w14:paraId="39F9E02D" w14:textId="77777777" w:rsidTr="00C86B83">
        <w:trPr>
          <w:cantSplit/>
        </w:trPr>
        <w:tc>
          <w:tcPr>
            <w:tcW w:w="0" w:type="auto"/>
            <w:vMerge/>
            <w:tcBorders>
              <w:left w:val="nil"/>
              <w:bottom w:val="nil"/>
              <w:right w:val="nil"/>
            </w:tcBorders>
            <w:shd w:val="clear" w:color="auto" w:fill="FFFFFF"/>
            <w:vAlign w:val="bottom"/>
          </w:tcPr>
          <w:p w14:paraId="17E421C4" w14:textId="77777777" w:rsidR="00C86B83" w:rsidRPr="000F6C3C" w:rsidRDefault="00C86B83" w:rsidP="00C86B83">
            <w:pPr>
              <w:autoSpaceDE w:val="0"/>
              <w:autoSpaceDN w:val="0"/>
              <w:adjustRightInd w:val="0"/>
              <w:spacing w:after="0" w:line="240" w:lineRule="auto"/>
              <w:rPr>
                <w:rFonts w:ascii="Times New Roman" w:eastAsia="Calibri" w:hAnsi="Times New Roman" w:cs="Times New Roman"/>
                <w:lang w:val="es-PE"/>
              </w:rPr>
            </w:pPr>
          </w:p>
        </w:tc>
        <w:tc>
          <w:tcPr>
            <w:tcW w:w="446" w:type="dxa"/>
            <w:tcBorders>
              <w:left w:val="nil"/>
              <w:right w:val="nil"/>
            </w:tcBorders>
            <w:shd w:val="clear" w:color="auto" w:fill="FFFFFF"/>
            <w:vAlign w:val="bottom"/>
          </w:tcPr>
          <w:p w14:paraId="25F007E3"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lang w:val="es-PE"/>
              </w:rPr>
            </w:pPr>
            <w:r w:rsidRPr="000F6C3C">
              <w:rPr>
                <w:rFonts w:ascii="Times New Roman" w:eastAsia="Calibri" w:hAnsi="Times New Roman" w:cs="Times New Roman"/>
                <w:i/>
                <w:iCs/>
                <w:lang w:val="es-PE"/>
              </w:rPr>
              <w:t>f</w:t>
            </w:r>
          </w:p>
        </w:tc>
        <w:tc>
          <w:tcPr>
            <w:tcW w:w="567" w:type="dxa"/>
            <w:tcBorders>
              <w:left w:val="nil"/>
              <w:right w:val="nil"/>
            </w:tcBorders>
            <w:shd w:val="clear" w:color="auto" w:fill="FFFFFF"/>
            <w:vAlign w:val="bottom"/>
          </w:tcPr>
          <w:p w14:paraId="046B6556"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lang w:val="es-PE"/>
              </w:rPr>
            </w:pPr>
            <w:r w:rsidRPr="000F6C3C">
              <w:rPr>
                <w:rFonts w:ascii="Times New Roman" w:eastAsia="Calibri" w:hAnsi="Times New Roman" w:cs="Times New Roman"/>
                <w:lang w:val="es-PE"/>
              </w:rPr>
              <w:t>%</w:t>
            </w:r>
          </w:p>
        </w:tc>
        <w:tc>
          <w:tcPr>
            <w:tcW w:w="283" w:type="dxa"/>
            <w:tcBorders>
              <w:left w:val="nil"/>
              <w:right w:val="nil"/>
            </w:tcBorders>
            <w:shd w:val="clear" w:color="auto" w:fill="FFFFFF"/>
            <w:vAlign w:val="bottom"/>
          </w:tcPr>
          <w:p w14:paraId="271B4DDD"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lang w:val="es-PE"/>
              </w:rPr>
            </w:pPr>
            <w:r w:rsidRPr="000F6C3C">
              <w:rPr>
                <w:rFonts w:ascii="Times New Roman" w:eastAsia="Calibri" w:hAnsi="Times New Roman" w:cs="Times New Roman"/>
                <w:i/>
                <w:iCs/>
                <w:lang w:val="es-PE"/>
              </w:rPr>
              <w:t>f</w:t>
            </w:r>
          </w:p>
        </w:tc>
        <w:tc>
          <w:tcPr>
            <w:tcW w:w="750" w:type="dxa"/>
            <w:tcBorders>
              <w:left w:val="nil"/>
              <w:right w:val="nil"/>
            </w:tcBorders>
            <w:shd w:val="clear" w:color="auto" w:fill="FFFFFF"/>
            <w:vAlign w:val="bottom"/>
          </w:tcPr>
          <w:p w14:paraId="5D86E4E9"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lang w:val="es-PE"/>
              </w:rPr>
            </w:pPr>
            <w:r w:rsidRPr="000F6C3C">
              <w:rPr>
                <w:rFonts w:ascii="Times New Roman" w:eastAsia="Calibri" w:hAnsi="Times New Roman" w:cs="Times New Roman"/>
                <w:lang w:val="es-PE"/>
              </w:rPr>
              <w:t>%</w:t>
            </w:r>
          </w:p>
        </w:tc>
        <w:tc>
          <w:tcPr>
            <w:tcW w:w="340" w:type="dxa"/>
            <w:tcBorders>
              <w:left w:val="nil"/>
              <w:right w:val="nil"/>
            </w:tcBorders>
            <w:shd w:val="clear" w:color="auto" w:fill="FFFFFF"/>
            <w:vAlign w:val="bottom"/>
          </w:tcPr>
          <w:p w14:paraId="1B089F61"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lang w:val="es-PE"/>
              </w:rPr>
            </w:pPr>
            <w:r w:rsidRPr="000F6C3C">
              <w:rPr>
                <w:rFonts w:ascii="Times New Roman" w:eastAsia="Calibri" w:hAnsi="Times New Roman" w:cs="Times New Roman"/>
                <w:i/>
                <w:iCs/>
                <w:lang w:val="es-PE"/>
              </w:rPr>
              <w:t>f</w:t>
            </w:r>
          </w:p>
        </w:tc>
        <w:tc>
          <w:tcPr>
            <w:tcW w:w="850" w:type="dxa"/>
            <w:tcBorders>
              <w:left w:val="nil"/>
              <w:right w:val="nil"/>
            </w:tcBorders>
            <w:shd w:val="clear" w:color="auto" w:fill="FFFFFF"/>
            <w:vAlign w:val="bottom"/>
          </w:tcPr>
          <w:p w14:paraId="34D712D2"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lang w:val="es-PE"/>
              </w:rPr>
            </w:pPr>
            <w:r w:rsidRPr="000F6C3C">
              <w:rPr>
                <w:rFonts w:ascii="Times New Roman" w:eastAsia="Calibri" w:hAnsi="Times New Roman" w:cs="Times New Roman"/>
                <w:lang w:val="es-PE"/>
              </w:rPr>
              <w:t>%</w:t>
            </w:r>
          </w:p>
        </w:tc>
      </w:tr>
      <w:tr w:rsidR="00C86B83" w:rsidRPr="000F6C3C" w14:paraId="6D3D34FF" w14:textId="77777777" w:rsidTr="00C86B83">
        <w:trPr>
          <w:cantSplit/>
        </w:trPr>
        <w:tc>
          <w:tcPr>
            <w:tcW w:w="0" w:type="auto"/>
            <w:tcBorders>
              <w:left w:val="nil"/>
              <w:bottom w:val="nil"/>
              <w:right w:val="nil"/>
            </w:tcBorders>
            <w:shd w:val="clear" w:color="auto" w:fill="FFFFFF"/>
          </w:tcPr>
          <w:p w14:paraId="4219E8AD" w14:textId="77777777" w:rsidR="00C86B83" w:rsidRPr="000F6C3C" w:rsidRDefault="00C86B83" w:rsidP="00C86B83">
            <w:pPr>
              <w:autoSpaceDE w:val="0"/>
              <w:autoSpaceDN w:val="0"/>
              <w:adjustRightInd w:val="0"/>
              <w:spacing w:after="0" w:line="240" w:lineRule="auto"/>
              <w:ind w:left="60" w:right="60"/>
              <w:rPr>
                <w:rFonts w:ascii="Times New Roman" w:eastAsia="Calibri" w:hAnsi="Times New Roman" w:cs="Times New Roman"/>
                <w:lang w:val="es-PE"/>
              </w:rPr>
            </w:pPr>
            <w:r w:rsidRPr="000F6C3C">
              <w:rPr>
                <w:rFonts w:ascii="Times New Roman" w:eastAsia="Calibri" w:hAnsi="Times New Roman" w:cs="Times New Roman"/>
                <w:lang w:val="es-ES"/>
              </w:rPr>
              <w:t xml:space="preserve">Dimensión afectiva </w:t>
            </w:r>
          </w:p>
        </w:tc>
        <w:tc>
          <w:tcPr>
            <w:tcW w:w="446" w:type="dxa"/>
            <w:tcBorders>
              <w:left w:val="nil"/>
              <w:bottom w:val="nil"/>
              <w:right w:val="nil"/>
            </w:tcBorders>
            <w:shd w:val="clear" w:color="auto" w:fill="FFFFFF"/>
          </w:tcPr>
          <w:p w14:paraId="770015E0" w14:textId="77777777" w:rsidR="00C86B83" w:rsidRPr="000F6C3C" w:rsidRDefault="00C86B83" w:rsidP="00C86B83">
            <w:pPr>
              <w:autoSpaceDE w:val="0"/>
              <w:autoSpaceDN w:val="0"/>
              <w:adjustRightInd w:val="0"/>
              <w:spacing w:after="0" w:line="240" w:lineRule="auto"/>
              <w:ind w:left="60" w:right="60"/>
              <w:jc w:val="right"/>
              <w:rPr>
                <w:rFonts w:ascii="Times New Roman" w:eastAsia="Calibri" w:hAnsi="Times New Roman" w:cs="Times New Roman"/>
                <w:lang w:val="es-PE"/>
              </w:rPr>
            </w:pPr>
            <w:r w:rsidRPr="000F6C3C">
              <w:rPr>
                <w:rFonts w:ascii="Times New Roman" w:eastAsia="Calibri" w:hAnsi="Times New Roman" w:cs="Times New Roman"/>
                <w:lang w:val="es-ES"/>
              </w:rPr>
              <w:t>0</w:t>
            </w:r>
          </w:p>
        </w:tc>
        <w:tc>
          <w:tcPr>
            <w:tcW w:w="567" w:type="dxa"/>
            <w:tcBorders>
              <w:left w:val="nil"/>
              <w:bottom w:val="nil"/>
              <w:right w:val="nil"/>
            </w:tcBorders>
            <w:shd w:val="clear" w:color="auto" w:fill="FFFFFF"/>
          </w:tcPr>
          <w:p w14:paraId="59543B31" w14:textId="77777777" w:rsidR="00C86B83" w:rsidRPr="000F6C3C" w:rsidRDefault="00C86B83" w:rsidP="00C86B83">
            <w:pPr>
              <w:autoSpaceDE w:val="0"/>
              <w:autoSpaceDN w:val="0"/>
              <w:adjustRightInd w:val="0"/>
              <w:spacing w:after="0" w:line="240" w:lineRule="auto"/>
              <w:ind w:left="60" w:right="60"/>
              <w:jc w:val="right"/>
              <w:rPr>
                <w:rFonts w:ascii="Times New Roman" w:eastAsia="Calibri" w:hAnsi="Times New Roman" w:cs="Times New Roman"/>
                <w:lang w:val="es-PE"/>
              </w:rPr>
            </w:pPr>
            <w:r w:rsidRPr="000F6C3C">
              <w:rPr>
                <w:rFonts w:ascii="Times New Roman" w:eastAsia="Calibri" w:hAnsi="Times New Roman" w:cs="Times New Roman"/>
                <w:lang w:val="es-ES"/>
              </w:rPr>
              <w:t>0.0%</w:t>
            </w:r>
          </w:p>
        </w:tc>
        <w:tc>
          <w:tcPr>
            <w:tcW w:w="283" w:type="dxa"/>
            <w:tcBorders>
              <w:left w:val="nil"/>
              <w:bottom w:val="nil"/>
              <w:right w:val="nil"/>
            </w:tcBorders>
            <w:shd w:val="clear" w:color="auto" w:fill="FFFFFF"/>
          </w:tcPr>
          <w:p w14:paraId="0F6FBAB8" w14:textId="77777777" w:rsidR="00C86B83" w:rsidRPr="000F6C3C" w:rsidRDefault="00C86B83" w:rsidP="00C86B83">
            <w:pPr>
              <w:autoSpaceDE w:val="0"/>
              <w:autoSpaceDN w:val="0"/>
              <w:adjustRightInd w:val="0"/>
              <w:spacing w:after="0" w:line="240" w:lineRule="auto"/>
              <w:ind w:left="60" w:right="60"/>
              <w:jc w:val="right"/>
              <w:rPr>
                <w:rFonts w:ascii="Times New Roman" w:eastAsia="Calibri" w:hAnsi="Times New Roman" w:cs="Times New Roman"/>
                <w:lang w:val="es-PE"/>
              </w:rPr>
            </w:pPr>
            <w:r w:rsidRPr="000F6C3C">
              <w:rPr>
                <w:rFonts w:ascii="Times New Roman" w:eastAsia="Calibri" w:hAnsi="Times New Roman" w:cs="Times New Roman"/>
                <w:lang w:val="es-ES"/>
              </w:rPr>
              <w:t>5</w:t>
            </w:r>
          </w:p>
        </w:tc>
        <w:tc>
          <w:tcPr>
            <w:tcW w:w="750" w:type="dxa"/>
            <w:tcBorders>
              <w:left w:val="nil"/>
              <w:bottom w:val="nil"/>
              <w:right w:val="nil"/>
            </w:tcBorders>
            <w:shd w:val="clear" w:color="auto" w:fill="FFFFFF"/>
          </w:tcPr>
          <w:p w14:paraId="4C5AD83E" w14:textId="77777777" w:rsidR="00C86B83" w:rsidRPr="000F6C3C" w:rsidRDefault="00C86B83" w:rsidP="00C86B83">
            <w:pPr>
              <w:autoSpaceDE w:val="0"/>
              <w:autoSpaceDN w:val="0"/>
              <w:adjustRightInd w:val="0"/>
              <w:spacing w:after="0" w:line="240" w:lineRule="auto"/>
              <w:ind w:left="60" w:right="60"/>
              <w:jc w:val="right"/>
              <w:rPr>
                <w:rFonts w:ascii="Times New Roman" w:eastAsia="Calibri" w:hAnsi="Times New Roman" w:cs="Times New Roman"/>
                <w:lang w:val="es-PE"/>
              </w:rPr>
            </w:pPr>
            <w:r w:rsidRPr="000F6C3C">
              <w:rPr>
                <w:rFonts w:ascii="Times New Roman" w:eastAsia="Calibri" w:hAnsi="Times New Roman" w:cs="Times New Roman"/>
                <w:lang w:val="es-ES"/>
              </w:rPr>
              <w:t>16.1%</w:t>
            </w:r>
          </w:p>
        </w:tc>
        <w:tc>
          <w:tcPr>
            <w:tcW w:w="340" w:type="dxa"/>
            <w:tcBorders>
              <w:left w:val="nil"/>
              <w:bottom w:val="nil"/>
              <w:right w:val="nil"/>
            </w:tcBorders>
            <w:shd w:val="clear" w:color="auto" w:fill="FFFFFF"/>
          </w:tcPr>
          <w:p w14:paraId="5426B397" w14:textId="77777777" w:rsidR="00C86B83" w:rsidRPr="000F6C3C" w:rsidRDefault="00C86B83" w:rsidP="00C86B83">
            <w:pPr>
              <w:autoSpaceDE w:val="0"/>
              <w:autoSpaceDN w:val="0"/>
              <w:adjustRightInd w:val="0"/>
              <w:spacing w:after="0" w:line="240" w:lineRule="auto"/>
              <w:ind w:left="60" w:right="60"/>
              <w:jc w:val="right"/>
              <w:rPr>
                <w:rFonts w:ascii="Times New Roman" w:eastAsia="Calibri" w:hAnsi="Times New Roman" w:cs="Times New Roman"/>
                <w:lang w:val="es-PE"/>
              </w:rPr>
            </w:pPr>
            <w:r w:rsidRPr="000F6C3C">
              <w:rPr>
                <w:rFonts w:ascii="Times New Roman" w:eastAsia="Calibri" w:hAnsi="Times New Roman" w:cs="Times New Roman"/>
                <w:lang w:val="es-ES"/>
              </w:rPr>
              <w:t>26</w:t>
            </w:r>
          </w:p>
        </w:tc>
        <w:tc>
          <w:tcPr>
            <w:tcW w:w="850" w:type="dxa"/>
            <w:tcBorders>
              <w:left w:val="nil"/>
              <w:bottom w:val="nil"/>
              <w:right w:val="nil"/>
            </w:tcBorders>
            <w:shd w:val="clear" w:color="auto" w:fill="FFFFFF"/>
          </w:tcPr>
          <w:p w14:paraId="6BC4855D" w14:textId="77777777" w:rsidR="00C86B83" w:rsidRPr="000F6C3C" w:rsidRDefault="00C86B83" w:rsidP="00C86B83">
            <w:pPr>
              <w:autoSpaceDE w:val="0"/>
              <w:autoSpaceDN w:val="0"/>
              <w:adjustRightInd w:val="0"/>
              <w:spacing w:after="0" w:line="240" w:lineRule="auto"/>
              <w:ind w:left="60" w:right="60"/>
              <w:jc w:val="right"/>
              <w:rPr>
                <w:rFonts w:ascii="Times New Roman" w:eastAsia="Calibri" w:hAnsi="Times New Roman" w:cs="Times New Roman"/>
                <w:lang w:val="es-PE"/>
              </w:rPr>
            </w:pPr>
            <w:r w:rsidRPr="000F6C3C">
              <w:rPr>
                <w:rFonts w:ascii="Times New Roman" w:eastAsia="Calibri" w:hAnsi="Times New Roman" w:cs="Times New Roman"/>
                <w:lang w:val="es-ES"/>
              </w:rPr>
              <w:t>83.9%</w:t>
            </w:r>
          </w:p>
        </w:tc>
      </w:tr>
      <w:tr w:rsidR="00C86B83" w:rsidRPr="000F6C3C" w14:paraId="176FE8F7" w14:textId="77777777" w:rsidTr="00C86B83">
        <w:trPr>
          <w:cantSplit/>
        </w:trPr>
        <w:tc>
          <w:tcPr>
            <w:tcW w:w="0" w:type="auto"/>
            <w:tcBorders>
              <w:top w:val="nil"/>
              <w:left w:val="nil"/>
              <w:bottom w:val="nil"/>
              <w:right w:val="nil"/>
            </w:tcBorders>
            <w:shd w:val="clear" w:color="auto" w:fill="FFFFFF"/>
          </w:tcPr>
          <w:p w14:paraId="60271059" w14:textId="77777777" w:rsidR="00C86B83" w:rsidRPr="000F6C3C" w:rsidRDefault="00C86B83" w:rsidP="00C86B83">
            <w:pPr>
              <w:autoSpaceDE w:val="0"/>
              <w:autoSpaceDN w:val="0"/>
              <w:adjustRightInd w:val="0"/>
              <w:spacing w:after="0" w:line="240" w:lineRule="auto"/>
              <w:ind w:left="60" w:right="60"/>
              <w:rPr>
                <w:rFonts w:ascii="Times New Roman" w:eastAsia="Calibri" w:hAnsi="Times New Roman" w:cs="Times New Roman"/>
                <w:lang w:val="es-PE"/>
              </w:rPr>
            </w:pPr>
            <w:r w:rsidRPr="000F6C3C">
              <w:rPr>
                <w:rFonts w:ascii="Times New Roman" w:eastAsia="Calibri" w:hAnsi="Times New Roman" w:cs="Times New Roman"/>
                <w:lang w:val="es-ES"/>
              </w:rPr>
              <w:t xml:space="preserve">Dimensión cognitiva </w:t>
            </w:r>
          </w:p>
        </w:tc>
        <w:tc>
          <w:tcPr>
            <w:tcW w:w="446" w:type="dxa"/>
            <w:tcBorders>
              <w:top w:val="nil"/>
              <w:left w:val="nil"/>
              <w:bottom w:val="nil"/>
              <w:right w:val="nil"/>
            </w:tcBorders>
            <w:shd w:val="clear" w:color="auto" w:fill="FFFFFF"/>
          </w:tcPr>
          <w:p w14:paraId="55AB0DF5" w14:textId="77777777" w:rsidR="00C86B83" w:rsidRPr="000F6C3C" w:rsidRDefault="00C86B83" w:rsidP="00C86B83">
            <w:pPr>
              <w:autoSpaceDE w:val="0"/>
              <w:autoSpaceDN w:val="0"/>
              <w:adjustRightInd w:val="0"/>
              <w:spacing w:after="0" w:line="240" w:lineRule="auto"/>
              <w:ind w:left="60" w:right="60"/>
              <w:jc w:val="right"/>
              <w:rPr>
                <w:rFonts w:ascii="Times New Roman" w:eastAsia="Calibri" w:hAnsi="Times New Roman" w:cs="Times New Roman"/>
                <w:lang w:val="es-PE"/>
              </w:rPr>
            </w:pPr>
            <w:r w:rsidRPr="000F6C3C">
              <w:rPr>
                <w:rFonts w:ascii="Times New Roman" w:eastAsia="Calibri" w:hAnsi="Times New Roman" w:cs="Times New Roman"/>
                <w:lang w:val="es-ES"/>
              </w:rPr>
              <w:t>0</w:t>
            </w:r>
          </w:p>
        </w:tc>
        <w:tc>
          <w:tcPr>
            <w:tcW w:w="567" w:type="dxa"/>
            <w:tcBorders>
              <w:top w:val="nil"/>
              <w:left w:val="nil"/>
              <w:bottom w:val="nil"/>
              <w:right w:val="nil"/>
            </w:tcBorders>
            <w:shd w:val="clear" w:color="auto" w:fill="FFFFFF"/>
          </w:tcPr>
          <w:p w14:paraId="1E4351DD" w14:textId="77777777" w:rsidR="00C86B83" w:rsidRPr="000F6C3C" w:rsidRDefault="00C86B83" w:rsidP="00C86B83">
            <w:pPr>
              <w:autoSpaceDE w:val="0"/>
              <w:autoSpaceDN w:val="0"/>
              <w:adjustRightInd w:val="0"/>
              <w:spacing w:after="0" w:line="240" w:lineRule="auto"/>
              <w:ind w:left="60" w:right="60"/>
              <w:jc w:val="right"/>
              <w:rPr>
                <w:rFonts w:ascii="Times New Roman" w:eastAsia="Calibri" w:hAnsi="Times New Roman" w:cs="Times New Roman"/>
                <w:lang w:val="es-PE"/>
              </w:rPr>
            </w:pPr>
            <w:r w:rsidRPr="000F6C3C">
              <w:rPr>
                <w:rFonts w:ascii="Times New Roman" w:eastAsia="Calibri" w:hAnsi="Times New Roman" w:cs="Times New Roman"/>
                <w:lang w:val="es-ES"/>
              </w:rPr>
              <w:t>0.0%</w:t>
            </w:r>
          </w:p>
        </w:tc>
        <w:tc>
          <w:tcPr>
            <w:tcW w:w="283" w:type="dxa"/>
            <w:tcBorders>
              <w:top w:val="nil"/>
              <w:left w:val="nil"/>
              <w:bottom w:val="nil"/>
              <w:right w:val="nil"/>
            </w:tcBorders>
            <w:shd w:val="clear" w:color="auto" w:fill="FFFFFF"/>
          </w:tcPr>
          <w:p w14:paraId="17A8474E" w14:textId="77777777" w:rsidR="00C86B83" w:rsidRPr="000F6C3C" w:rsidRDefault="00C86B83" w:rsidP="00C86B83">
            <w:pPr>
              <w:autoSpaceDE w:val="0"/>
              <w:autoSpaceDN w:val="0"/>
              <w:adjustRightInd w:val="0"/>
              <w:spacing w:after="0" w:line="240" w:lineRule="auto"/>
              <w:ind w:left="60" w:right="60"/>
              <w:jc w:val="right"/>
              <w:rPr>
                <w:rFonts w:ascii="Times New Roman" w:eastAsia="Calibri" w:hAnsi="Times New Roman" w:cs="Times New Roman"/>
                <w:lang w:val="es-PE"/>
              </w:rPr>
            </w:pPr>
            <w:r w:rsidRPr="000F6C3C">
              <w:rPr>
                <w:rFonts w:ascii="Times New Roman" w:eastAsia="Calibri" w:hAnsi="Times New Roman" w:cs="Times New Roman"/>
                <w:lang w:val="es-ES"/>
              </w:rPr>
              <w:t>8</w:t>
            </w:r>
          </w:p>
        </w:tc>
        <w:tc>
          <w:tcPr>
            <w:tcW w:w="750" w:type="dxa"/>
            <w:tcBorders>
              <w:top w:val="nil"/>
              <w:left w:val="nil"/>
              <w:bottom w:val="nil"/>
              <w:right w:val="nil"/>
            </w:tcBorders>
            <w:shd w:val="clear" w:color="auto" w:fill="FFFFFF"/>
          </w:tcPr>
          <w:p w14:paraId="2DC441C5" w14:textId="77777777" w:rsidR="00C86B83" w:rsidRPr="000F6C3C" w:rsidRDefault="00C86B83" w:rsidP="00C86B83">
            <w:pPr>
              <w:autoSpaceDE w:val="0"/>
              <w:autoSpaceDN w:val="0"/>
              <w:adjustRightInd w:val="0"/>
              <w:spacing w:after="0" w:line="240" w:lineRule="auto"/>
              <w:ind w:left="60" w:right="60"/>
              <w:jc w:val="right"/>
              <w:rPr>
                <w:rFonts w:ascii="Times New Roman" w:eastAsia="Calibri" w:hAnsi="Times New Roman" w:cs="Times New Roman"/>
                <w:lang w:val="es-PE"/>
              </w:rPr>
            </w:pPr>
            <w:r w:rsidRPr="000F6C3C">
              <w:rPr>
                <w:rFonts w:ascii="Times New Roman" w:eastAsia="Calibri" w:hAnsi="Times New Roman" w:cs="Times New Roman"/>
                <w:lang w:val="es-ES"/>
              </w:rPr>
              <w:t>25.8%</w:t>
            </w:r>
          </w:p>
        </w:tc>
        <w:tc>
          <w:tcPr>
            <w:tcW w:w="340" w:type="dxa"/>
            <w:tcBorders>
              <w:top w:val="nil"/>
              <w:left w:val="nil"/>
              <w:bottom w:val="nil"/>
              <w:right w:val="nil"/>
            </w:tcBorders>
            <w:shd w:val="clear" w:color="auto" w:fill="FFFFFF"/>
          </w:tcPr>
          <w:p w14:paraId="5D1BF283" w14:textId="77777777" w:rsidR="00C86B83" w:rsidRPr="000F6C3C" w:rsidRDefault="00C86B83" w:rsidP="00C86B83">
            <w:pPr>
              <w:autoSpaceDE w:val="0"/>
              <w:autoSpaceDN w:val="0"/>
              <w:adjustRightInd w:val="0"/>
              <w:spacing w:after="0" w:line="240" w:lineRule="auto"/>
              <w:ind w:left="60" w:right="60"/>
              <w:jc w:val="right"/>
              <w:rPr>
                <w:rFonts w:ascii="Times New Roman" w:eastAsia="Calibri" w:hAnsi="Times New Roman" w:cs="Times New Roman"/>
                <w:lang w:val="es-PE"/>
              </w:rPr>
            </w:pPr>
            <w:r w:rsidRPr="000F6C3C">
              <w:rPr>
                <w:rFonts w:ascii="Times New Roman" w:eastAsia="Calibri" w:hAnsi="Times New Roman" w:cs="Times New Roman"/>
                <w:lang w:val="es-ES"/>
              </w:rPr>
              <w:t>23</w:t>
            </w:r>
          </w:p>
        </w:tc>
        <w:tc>
          <w:tcPr>
            <w:tcW w:w="850" w:type="dxa"/>
            <w:tcBorders>
              <w:top w:val="nil"/>
              <w:left w:val="nil"/>
              <w:bottom w:val="nil"/>
              <w:right w:val="nil"/>
            </w:tcBorders>
            <w:shd w:val="clear" w:color="auto" w:fill="FFFFFF"/>
          </w:tcPr>
          <w:p w14:paraId="14338487" w14:textId="77777777" w:rsidR="00C86B83" w:rsidRPr="000F6C3C" w:rsidRDefault="00C86B83" w:rsidP="00C86B83">
            <w:pPr>
              <w:autoSpaceDE w:val="0"/>
              <w:autoSpaceDN w:val="0"/>
              <w:adjustRightInd w:val="0"/>
              <w:spacing w:after="0" w:line="240" w:lineRule="auto"/>
              <w:ind w:left="60" w:right="60"/>
              <w:jc w:val="right"/>
              <w:rPr>
                <w:rFonts w:ascii="Times New Roman" w:eastAsia="Calibri" w:hAnsi="Times New Roman" w:cs="Times New Roman"/>
                <w:lang w:val="es-PE"/>
              </w:rPr>
            </w:pPr>
            <w:r w:rsidRPr="000F6C3C">
              <w:rPr>
                <w:rFonts w:ascii="Times New Roman" w:eastAsia="Calibri" w:hAnsi="Times New Roman" w:cs="Times New Roman"/>
                <w:lang w:val="es-ES"/>
              </w:rPr>
              <w:t>74.2%</w:t>
            </w:r>
          </w:p>
        </w:tc>
      </w:tr>
      <w:tr w:rsidR="00C86B83" w:rsidRPr="000F6C3C" w14:paraId="2A3C536C" w14:textId="77777777" w:rsidTr="00C86B83">
        <w:trPr>
          <w:cantSplit/>
        </w:trPr>
        <w:tc>
          <w:tcPr>
            <w:tcW w:w="0" w:type="auto"/>
            <w:tcBorders>
              <w:top w:val="nil"/>
              <w:left w:val="nil"/>
              <w:bottom w:val="single" w:sz="4" w:space="0" w:color="auto"/>
              <w:right w:val="nil"/>
            </w:tcBorders>
            <w:shd w:val="clear" w:color="auto" w:fill="FFFFFF"/>
          </w:tcPr>
          <w:p w14:paraId="3B490EDE" w14:textId="77777777" w:rsidR="00C86B83" w:rsidRPr="000F6C3C" w:rsidRDefault="00C86B83" w:rsidP="00C86B83">
            <w:pPr>
              <w:autoSpaceDE w:val="0"/>
              <w:autoSpaceDN w:val="0"/>
              <w:adjustRightInd w:val="0"/>
              <w:spacing w:after="0" w:line="240" w:lineRule="auto"/>
              <w:ind w:left="60" w:right="60"/>
              <w:rPr>
                <w:rFonts w:ascii="Times New Roman" w:eastAsia="Calibri" w:hAnsi="Times New Roman" w:cs="Times New Roman"/>
                <w:lang w:val="es-PE"/>
              </w:rPr>
            </w:pPr>
            <w:r w:rsidRPr="000F6C3C">
              <w:rPr>
                <w:rFonts w:ascii="Times New Roman" w:eastAsia="Calibri" w:hAnsi="Times New Roman" w:cs="Times New Roman"/>
                <w:lang w:val="es-ES"/>
              </w:rPr>
              <w:t xml:space="preserve">Dimensión conductual </w:t>
            </w:r>
          </w:p>
        </w:tc>
        <w:tc>
          <w:tcPr>
            <w:tcW w:w="446" w:type="dxa"/>
            <w:tcBorders>
              <w:top w:val="nil"/>
              <w:left w:val="nil"/>
              <w:bottom w:val="single" w:sz="4" w:space="0" w:color="auto"/>
              <w:right w:val="nil"/>
            </w:tcBorders>
            <w:shd w:val="clear" w:color="auto" w:fill="FFFFFF"/>
          </w:tcPr>
          <w:p w14:paraId="7CCC2AE5" w14:textId="77777777" w:rsidR="00C86B83" w:rsidRPr="000F6C3C" w:rsidRDefault="00C86B83" w:rsidP="00C86B83">
            <w:pPr>
              <w:autoSpaceDE w:val="0"/>
              <w:autoSpaceDN w:val="0"/>
              <w:adjustRightInd w:val="0"/>
              <w:spacing w:after="0" w:line="240" w:lineRule="auto"/>
              <w:ind w:left="60" w:right="60"/>
              <w:jc w:val="right"/>
              <w:rPr>
                <w:rFonts w:ascii="Times New Roman" w:eastAsia="Calibri" w:hAnsi="Times New Roman" w:cs="Times New Roman"/>
                <w:lang w:val="es-PE"/>
              </w:rPr>
            </w:pPr>
            <w:r w:rsidRPr="000F6C3C">
              <w:rPr>
                <w:rFonts w:ascii="Times New Roman" w:eastAsia="Calibri" w:hAnsi="Times New Roman" w:cs="Times New Roman"/>
                <w:lang w:val="es-ES"/>
              </w:rPr>
              <w:t>0</w:t>
            </w:r>
          </w:p>
        </w:tc>
        <w:tc>
          <w:tcPr>
            <w:tcW w:w="567" w:type="dxa"/>
            <w:tcBorders>
              <w:top w:val="nil"/>
              <w:left w:val="nil"/>
              <w:bottom w:val="single" w:sz="4" w:space="0" w:color="auto"/>
              <w:right w:val="nil"/>
            </w:tcBorders>
            <w:shd w:val="clear" w:color="auto" w:fill="FFFFFF"/>
          </w:tcPr>
          <w:p w14:paraId="3F9681A3" w14:textId="77777777" w:rsidR="00C86B83" w:rsidRPr="000F6C3C" w:rsidRDefault="00C86B83" w:rsidP="00C86B83">
            <w:pPr>
              <w:autoSpaceDE w:val="0"/>
              <w:autoSpaceDN w:val="0"/>
              <w:adjustRightInd w:val="0"/>
              <w:spacing w:after="0" w:line="240" w:lineRule="auto"/>
              <w:ind w:left="60" w:right="60"/>
              <w:jc w:val="right"/>
              <w:rPr>
                <w:rFonts w:ascii="Times New Roman" w:eastAsia="Calibri" w:hAnsi="Times New Roman" w:cs="Times New Roman"/>
                <w:lang w:val="es-PE"/>
              </w:rPr>
            </w:pPr>
            <w:r w:rsidRPr="000F6C3C">
              <w:rPr>
                <w:rFonts w:ascii="Times New Roman" w:eastAsia="Calibri" w:hAnsi="Times New Roman" w:cs="Times New Roman"/>
                <w:lang w:val="es-ES"/>
              </w:rPr>
              <w:t>0.0%</w:t>
            </w:r>
          </w:p>
        </w:tc>
        <w:tc>
          <w:tcPr>
            <w:tcW w:w="283" w:type="dxa"/>
            <w:tcBorders>
              <w:top w:val="nil"/>
              <w:left w:val="nil"/>
              <w:bottom w:val="single" w:sz="4" w:space="0" w:color="auto"/>
              <w:right w:val="nil"/>
            </w:tcBorders>
            <w:shd w:val="clear" w:color="auto" w:fill="FFFFFF"/>
          </w:tcPr>
          <w:p w14:paraId="0BF81A2B" w14:textId="77777777" w:rsidR="00C86B83" w:rsidRPr="000F6C3C" w:rsidRDefault="00C86B83" w:rsidP="00C86B83">
            <w:pPr>
              <w:autoSpaceDE w:val="0"/>
              <w:autoSpaceDN w:val="0"/>
              <w:adjustRightInd w:val="0"/>
              <w:spacing w:after="0" w:line="240" w:lineRule="auto"/>
              <w:ind w:left="60" w:right="60"/>
              <w:jc w:val="right"/>
              <w:rPr>
                <w:rFonts w:ascii="Times New Roman" w:eastAsia="Calibri" w:hAnsi="Times New Roman" w:cs="Times New Roman"/>
                <w:lang w:val="es-PE"/>
              </w:rPr>
            </w:pPr>
            <w:r w:rsidRPr="000F6C3C">
              <w:rPr>
                <w:rFonts w:ascii="Times New Roman" w:eastAsia="Calibri" w:hAnsi="Times New Roman" w:cs="Times New Roman"/>
                <w:lang w:val="es-ES"/>
              </w:rPr>
              <w:t>5</w:t>
            </w:r>
          </w:p>
        </w:tc>
        <w:tc>
          <w:tcPr>
            <w:tcW w:w="750" w:type="dxa"/>
            <w:tcBorders>
              <w:top w:val="nil"/>
              <w:left w:val="nil"/>
              <w:bottom w:val="single" w:sz="4" w:space="0" w:color="auto"/>
              <w:right w:val="nil"/>
            </w:tcBorders>
            <w:shd w:val="clear" w:color="auto" w:fill="FFFFFF"/>
          </w:tcPr>
          <w:p w14:paraId="48108FD4" w14:textId="77777777" w:rsidR="00C86B83" w:rsidRPr="000F6C3C" w:rsidRDefault="00C86B83" w:rsidP="00C86B83">
            <w:pPr>
              <w:autoSpaceDE w:val="0"/>
              <w:autoSpaceDN w:val="0"/>
              <w:adjustRightInd w:val="0"/>
              <w:spacing w:after="0" w:line="240" w:lineRule="auto"/>
              <w:ind w:left="60" w:right="60"/>
              <w:jc w:val="right"/>
              <w:rPr>
                <w:rFonts w:ascii="Times New Roman" w:eastAsia="Calibri" w:hAnsi="Times New Roman" w:cs="Times New Roman"/>
                <w:lang w:val="es-PE"/>
              </w:rPr>
            </w:pPr>
            <w:r w:rsidRPr="000F6C3C">
              <w:rPr>
                <w:rFonts w:ascii="Times New Roman" w:eastAsia="Calibri" w:hAnsi="Times New Roman" w:cs="Times New Roman"/>
                <w:lang w:val="es-ES"/>
              </w:rPr>
              <w:t>16.1%</w:t>
            </w:r>
          </w:p>
        </w:tc>
        <w:tc>
          <w:tcPr>
            <w:tcW w:w="340" w:type="dxa"/>
            <w:tcBorders>
              <w:top w:val="nil"/>
              <w:left w:val="nil"/>
              <w:bottom w:val="single" w:sz="4" w:space="0" w:color="auto"/>
              <w:right w:val="nil"/>
            </w:tcBorders>
            <w:shd w:val="clear" w:color="auto" w:fill="FFFFFF"/>
          </w:tcPr>
          <w:p w14:paraId="3E6A984D" w14:textId="77777777" w:rsidR="00C86B83" w:rsidRPr="000F6C3C" w:rsidRDefault="00C86B83" w:rsidP="00C86B83">
            <w:pPr>
              <w:autoSpaceDE w:val="0"/>
              <w:autoSpaceDN w:val="0"/>
              <w:adjustRightInd w:val="0"/>
              <w:spacing w:after="0" w:line="240" w:lineRule="auto"/>
              <w:ind w:left="60" w:right="60"/>
              <w:jc w:val="right"/>
              <w:rPr>
                <w:rFonts w:ascii="Times New Roman" w:eastAsia="Calibri" w:hAnsi="Times New Roman" w:cs="Times New Roman"/>
                <w:lang w:val="es-PE"/>
              </w:rPr>
            </w:pPr>
            <w:r w:rsidRPr="000F6C3C">
              <w:rPr>
                <w:rFonts w:ascii="Times New Roman" w:eastAsia="Calibri" w:hAnsi="Times New Roman" w:cs="Times New Roman"/>
                <w:lang w:val="es-ES"/>
              </w:rPr>
              <w:t>26</w:t>
            </w:r>
          </w:p>
        </w:tc>
        <w:tc>
          <w:tcPr>
            <w:tcW w:w="850" w:type="dxa"/>
            <w:tcBorders>
              <w:top w:val="nil"/>
              <w:left w:val="nil"/>
              <w:bottom w:val="single" w:sz="4" w:space="0" w:color="auto"/>
              <w:right w:val="nil"/>
            </w:tcBorders>
            <w:shd w:val="clear" w:color="auto" w:fill="FFFFFF"/>
          </w:tcPr>
          <w:p w14:paraId="1A61851C" w14:textId="77777777" w:rsidR="00C86B83" w:rsidRPr="000F6C3C" w:rsidRDefault="00C86B83" w:rsidP="00C86B83">
            <w:pPr>
              <w:autoSpaceDE w:val="0"/>
              <w:autoSpaceDN w:val="0"/>
              <w:adjustRightInd w:val="0"/>
              <w:spacing w:after="0" w:line="240" w:lineRule="auto"/>
              <w:ind w:left="60" w:right="60"/>
              <w:jc w:val="right"/>
              <w:rPr>
                <w:rFonts w:ascii="Times New Roman" w:eastAsia="Calibri" w:hAnsi="Times New Roman" w:cs="Times New Roman"/>
                <w:lang w:val="es-PE"/>
              </w:rPr>
            </w:pPr>
            <w:r w:rsidRPr="000F6C3C">
              <w:rPr>
                <w:rFonts w:ascii="Times New Roman" w:eastAsia="Calibri" w:hAnsi="Times New Roman" w:cs="Times New Roman"/>
                <w:lang w:val="es-ES"/>
              </w:rPr>
              <w:t>83.9%</w:t>
            </w:r>
          </w:p>
        </w:tc>
      </w:tr>
    </w:tbl>
    <w:p w14:paraId="67591E50" w14:textId="77777777" w:rsidR="00C86B83" w:rsidRPr="000F6C3C" w:rsidRDefault="00C86B83" w:rsidP="00C86B83">
      <w:pPr>
        <w:autoSpaceDE w:val="0"/>
        <w:autoSpaceDN w:val="0"/>
        <w:adjustRightInd w:val="0"/>
        <w:spacing w:after="0" w:line="400" w:lineRule="atLeast"/>
        <w:rPr>
          <w:rFonts w:ascii="Times New Roman" w:eastAsia="Calibri" w:hAnsi="Times New Roman" w:cs="Times New Roman"/>
          <w:sz w:val="20"/>
          <w:szCs w:val="20"/>
          <w:lang w:val="es-PE"/>
        </w:rPr>
      </w:pPr>
      <w:r w:rsidRPr="000F6C3C">
        <w:rPr>
          <w:rFonts w:ascii="Times New Roman" w:eastAsia="Calibri" w:hAnsi="Times New Roman" w:cs="Times New Roman"/>
          <w:sz w:val="20"/>
          <w:szCs w:val="20"/>
          <w:lang w:val="es-PE"/>
        </w:rPr>
        <w:t xml:space="preserve">Nota. Elaboración propia. </w:t>
      </w:r>
    </w:p>
    <w:p w14:paraId="60ECD939" w14:textId="77777777" w:rsidR="00C86B83" w:rsidRPr="000F6C3C" w:rsidRDefault="00C86B83" w:rsidP="00C86B83">
      <w:pPr>
        <w:spacing w:after="0"/>
        <w:rPr>
          <w:rFonts w:ascii="Calibri" w:eastAsia="Calibri" w:hAnsi="Calibri" w:cs="Calibri"/>
          <w:lang w:val="es-ES"/>
        </w:rPr>
      </w:pPr>
    </w:p>
    <w:p w14:paraId="79564AB4" w14:textId="77777777" w:rsidR="00C86B83" w:rsidRPr="000F6C3C" w:rsidRDefault="00C86B83" w:rsidP="00C86B83">
      <w:pPr>
        <w:spacing w:after="0" w:line="360" w:lineRule="auto"/>
        <w:rPr>
          <w:rFonts w:ascii="Calibri" w:eastAsia="Calibri" w:hAnsi="Calibri" w:cs="Calibri"/>
          <w:lang w:val="es-ES"/>
        </w:rPr>
      </w:pPr>
      <w:bookmarkStart w:id="173" w:name="_Toc96770334"/>
    </w:p>
    <w:p w14:paraId="7E7CC3EA" w14:textId="77777777" w:rsidR="00506CE4" w:rsidRPr="000F6C3C" w:rsidRDefault="00506CE4" w:rsidP="00506CE4">
      <w:pPr>
        <w:pStyle w:val="Descripcin"/>
        <w:keepNext/>
        <w:spacing w:line="480" w:lineRule="auto"/>
        <w:rPr>
          <w:rFonts w:ascii="Times New Roman" w:hAnsi="Times New Roman" w:cs="Times New Roman"/>
          <w:color w:val="auto"/>
          <w:sz w:val="22"/>
          <w:szCs w:val="22"/>
          <w:lang w:val="es-ES"/>
        </w:rPr>
      </w:pPr>
      <w:bookmarkStart w:id="174" w:name="_Toc98412761"/>
      <w:bookmarkEnd w:id="173"/>
      <w:r w:rsidRPr="000F6C3C">
        <w:rPr>
          <w:rFonts w:ascii="Times New Roman" w:hAnsi="Times New Roman" w:cs="Times New Roman"/>
          <w:b/>
          <w:i w:val="0"/>
          <w:color w:val="auto"/>
          <w:sz w:val="22"/>
          <w:szCs w:val="22"/>
          <w:lang w:val="es-ES"/>
        </w:rPr>
        <w:t xml:space="preserve">Figura </w:t>
      </w:r>
      <w:r w:rsidRPr="000F6C3C">
        <w:rPr>
          <w:rFonts w:ascii="Times New Roman" w:hAnsi="Times New Roman" w:cs="Times New Roman"/>
          <w:b/>
          <w:i w:val="0"/>
          <w:color w:val="auto"/>
          <w:sz w:val="22"/>
          <w:szCs w:val="22"/>
        </w:rPr>
        <w:fldChar w:fldCharType="begin"/>
      </w:r>
      <w:r w:rsidRPr="000F6C3C">
        <w:rPr>
          <w:rFonts w:ascii="Times New Roman" w:hAnsi="Times New Roman" w:cs="Times New Roman"/>
          <w:b/>
          <w:i w:val="0"/>
          <w:color w:val="auto"/>
          <w:sz w:val="22"/>
          <w:szCs w:val="22"/>
          <w:lang w:val="es-ES"/>
        </w:rPr>
        <w:instrText xml:space="preserve"> SEQ Figura \* ARABIC </w:instrText>
      </w:r>
      <w:r w:rsidRPr="000F6C3C">
        <w:rPr>
          <w:rFonts w:ascii="Times New Roman" w:hAnsi="Times New Roman" w:cs="Times New Roman"/>
          <w:b/>
          <w:i w:val="0"/>
          <w:color w:val="auto"/>
          <w:sz w:val="22"/>
          <w:szCs w:val="22"/>
        </w:rPr>
        <w:fldChar w:fldCharType="separate"/>
      </w:r>
      <w:r w:rsidR="00D679C5" w:rsidRPr="000F6C3C">
        <w:rPr>
          <w:rFonts w:ascii="Times New Roman" w:hAnsi="Times New Roman" w:cs="Times New Roman"/>
          <w:b/>
          <w:i w:val="0"/>
          <w:noProof/>
          <w:color w:val="auto"/>
          <w:sz w:val="22"/>
          <w:szCs w:val="22"/>
          <w:lang w:val="es-ES"/>
        </w:rPr>
        <w:t>3</w:t>
      </w:r>
      <w:r w:rsidRPr="000F6C3C">
        <w:rPr>
          <w:rFonts w:ascii="Times New Roman" w:hAnsi="Times New Roman" w:cs="Times New Roman"/>
          <w:b/>
          <w:i w:val="0"/>
          <w:color w:val="auto"/>
          <w:sz w:val="22"/>
          <w:szCs w:val="22"/>
        </w:rPr>
        <w:fldChar w:fldCharType="end"/>
      </w:r>
      <w:r w:rsidRPr="000F6C3C">
        <w:rPr>
          <w:rFonts w:ascii="Times New Roman" w:hAnsi="Times New Roman" w:cs="Times New Roman"/>
          <w:b/>
          <w:i w:val="0"/>
          <w:color w:val="auto"/>
          <w:sz w:val="22"/>
          <w:szCs w:val="22"/>
          <w:lang w:val="es-ES"/>
        </w:rPr>
        <w:br/>
      </w:r>
      <w:r w:rsidRPr="000F6C3C">
        <w:rPr>
          <w:rFonts w:ascii="Times New Roman" w:hAnsi="Times New Roman" w:cs="Times New Roman"/>
          <w:color w:val="auto"/>
          <w:sz w:val="22"/>
          <w:szCs w:val="22"/>
          <w:lang w:val="es-ES"/>
        </w:rPr>
        <w:t>Desempeño de las dimensiones de la variable actitud docente</w:t>
      </w:r>
      <w:bookmarkEnd w:id="174"/>
    </w:p>
    <w:p w14:paraId="1374D0D6" w14:textId="77777777" w:rsidR="00C86B83" w:rsidRPr="000F6C3C" w:rsidRDefault="00C86B83" w:rsidP="00C86B83">
      <w:pPr>
        <w:rPr>
          <w:rFonts w:ascii="Calibri" w:eastAsia="Calibri" w:hAnsi="Calibri" w:cs="Calibri"/>
          <w:lang w:val="es-ES"/>
        </w:rPr>
      </w:pPr>
      <w:r w:rsidRPr="000F6C3C">
        <w:rPr>
          <w:rFonts w:ascii="Calibri" w:eastAsia="Calibri" w:hAnsi="Calibri" w:cs="Calibri"/>
          <w:noProof/>
        </w:rPr>
        <w:drawing>
          <wp:inline distT="0" distB="0" distL="0" distR="0" wp14:anchorId="203DD02F" wp14:editId="7E685D75">
            <wp:extent cx="4681855" cy="2876550"/>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60084" cy="2924614"/>
                    </a:xfrm>
                    <a:prstGeom prst="rect">
                      <a:avLst/>
                    </a:prstGeom>
                    <a:noFill/>
                  </pic:spPr>
                </pic:pic>
              </a:graphicData>
            </a:graphic>
          </wp:inline>
        </w:drawing>
      </w:r>
    </w:p>
    <w:p w14:paraId="037C59B8" w14:textId="77777777" w:rsidR="00C86B83" w:rsidRPr="000F6C3C" w:rsidRDefault="00C86B83" w:rsidP="00C86B83">
      <w:pPr>
        <w:autoSpaceDE w:val="0"/>
        <w:autoSpaceDN w:val="0"/>
        <w:adjustRightInd w:val="0"/>
        <w:spacing w:after="0" w:line="400" w:lineRule="atLeast"/>
        <w:rPr>
          <w:rFonts w:ascii="Times New Roman" w:eastAsia="Calibri" w:hAnsi="Times New Roman" w:cs="Times New Roman"/>
          <w:sz w:val="20"/>
          <w:szCs w:val="20"/>
          <w:lang w:val="es-PE"/>
        </w:rPr>
      </w:pPr>
      <w:r w:rsidRPr="000F6C3C">
        <w:rPr>
          <w:rFonts w:ascii="Times New Roman" w:eastAsia="Calibri" w:hAnsi="Times New Roman" w:cs="Times New Roman"/>
          <w:sz w:val="20"/>
          <w:szCs w:val="20"/>
          <w:lang w:val="es-PE"/>
        </w:rPr>
        <w:t xml:space="preserve">Nota. Elaboración propia. </w:t>
      </w:r>
    </w:p>
    <w:p w14:paraId="548A8F41" w14:textId="77777777" w:rsidR="00C86B83" w:rsidRPr="000F6C3C" w:rsidRDefault="00C86B83" w:rsidP="00C86B83">
      <w:pPr>
        <w:spacing w:line="480" w:lineRule="auto"/>
        <w:jc w:val="both"/>
        <w:rPr>
          <w:rFonts w:ascii="Times New Roman" w:eastAsia="Calibri" w:hAnsi="Times New Roman" w:cs="Times New Roman"/>
          <w:sz w:val="24"/>
          <w:szCs w:val="24"/>
          <w:lang w:val="es-ES"/>
        </w:rPr>
      </w:pPr>
    </w:p>
    <w:p w14:paraId="62A69F48" w14:textId="77777777" w:rsidR="00C86B83" w:rsidRPr="000F6C3C" w:rsidRDefault="00D9513F" w:rsidP="008E2AAB">
      <w:pPr>
        <w:spacing w:line="480" w:lineRule="auto"/>
        <w:rPr>
          <w:rFonts w:ascii="Times New Roman" w:eastAsia="Calibri" w:hAnsi="Times New Roman" w:cs="Times New Roman"/>
          <w:sz w:val="24"/>
          <w:szCs w:val="24"/>
          <w:lang w:val="es-ES"/>
        </w:rPr>
      </w:pPr>
      <w:r w:rsidRPr="000F6C3C">
        <w:rPr>
          <w:rFonts w:ascii="Times New Roman" w:eastAsia="Calibri" w:hAnsi="Times New Roman" w:cs="Times New Roman"/>
          <w:sz w:val="24"/>
          <w:szCs w:val="24"/>
          <w:lang w:val="es-ES"/>
        </w:rPr>
        <w:t>En otro sentido, la tabla 8</w:t>
      </w:r>
      <w:r w:rsidR="00C86B83" w:rsidRPr="000F6C3C">
        <w:rPr>
          <w:rFonts w:ascii="Times New Roman" w:eastAsia="Calibri" w:hAnsi="Times New Roman" w:cs="Times New Roman"/>
          <w:sz w:val="24"/>
          <w:szCs w:val="24"/>
          <w:lang w:val="es-ES"/>
        </w:rPr>
        <w:t xml:space="preserve"> y figura 4, evidencian claramente que 100% de la muestra de docentes se ubicó en un nivel de la variable educación inclusiva alto, sugiriendo así que aspectos como la cultura, políticas y acciones inclusivas son puestas de manifiesto en su accionar docente. </w:t>
      </w:r>
    </w:p>
    <w:p w14:paraId="2D3971DD" w14:textId="77777777" w:rsidR="00D679C5" w:rsidRPr="000F6C3C" w:rsidRDefault="00D679C5" w:rsidP="00C86B83">
      <w:pPr>
        <w:spacing w:line="480" w:lineRule="auto"/>
        <w:jc w:val="both"/>
        <w:rPr>
          <w:rFonts w:ascii="Times New Roman" w:eastAsia="Calibri" w:hAnsi="Times New Roman" w:cs="Times New Roman"/>
          <w:sz w:val="24"/>
          <w:szCs w:val="24"/>
          <w:lang w:val="es-ES"/>
        </w:rPr>
      </w:pPr>
    </w:p>
    <w:p w14:paraId="0FD1E38F" w14:textId="77777777" w:rsidR="00C86B83" w:rsidRPr="000F6C3C" w:rsidRDefault="00C86B83" w:rsidP="00C86B83">
      <w:pPr>
        <w:spacing w:after="0" w:line="360" w:lineRule="auto"/>
        <w:rPr>
          <w:rFonts w:ascii="Times New Roman" w:eastAsia="Calibri" w:hAnsi="Times New Roman" w:cs="Times New Roman"/>
          <w:i/>
          <w:iCs/>
          <w:sz w:val="24"/>
          <w:szCs w:val="24"/>
          <w:lang w:val="es-ES" w:eastAsia="es-PE"/>
        </w:rPr>
      </w:pPr>
      <w:bookmarkStart w:id="175" w:name="_Toc96770327"/>
      <w:bookmarkStart w:id="176" w:name="_Toc98412714"/>
      <w:r w:rsidRPr="000F6C3C">
        <w:rPr>
          <w:rFonts w:ascii="Times New Roman" w:eastAsia="Cambria" w:hAnsi="Times New Roman" w:cs="Times New Roman"/>
          <w:b/>
          <w:bCs/>
          <w:sz w:val="24"/>
          <w:szCs w:val="24"/>
          <w:lang w:val="es-ES"/>
        </w:rPr>
        <w:lastRenderedPageBreak/>
        <w:t xml:space="preserve">Tabla </w:t>
      </w:r>
      <w:r w:rsidRPr="000F6C3C">
        <w:rPr>
          <w:rFonts w:ascii="Times New Roman" w:eastAsia="Cambria" w:hAnsi="Times New Roman" w:cs="Times New Roman"/>
          <w:b/>
          <w:bCs/>
          <w:sz w:val="24"/>
          <w:szCs w:val="24"/>
          <w:lang w:val="es-ES"/>
        </w:rPr>
        <w:fldChar w:fldCharType="begin"/>
      </w:r>
      <w:r w:rsidRPr="000F6C3C">
        <w:rPr>
          <w:rFonts w:ascii="Times New Roman" w:eastAsia="Cambria" w:hAnsi="Times New Roman" w:cs="Times New Roman"/>
          <w:b/>
          <w:bCs/>
          <w:sz w:val="24"/>
          <w:szCs w:val="24"/>
          <w:lang w:val="es-ES"/>
        </w:rPr>
        <w:instrText xml:space="preserve"> SEQ Tabla \* ARABIC </w:instrText>
      </w:r>
      <w:r w:rsidRPr="000F6C3C">
        <w:rPr>
          <w:rFonts w:ascii="Times New Roman" w:eastAsia="Cambria" w:hAnsi="Times New Roman" w:cs="Times New Roman"/>
          <w:b/>
          <w:bCs/>
          <w:sz w:val="24"/>
          <w:szCs w:val="24"/>
          <w:lang w:val="es-ES"/>
        </w:rPr>
        <w:fldChar w:fldCharType="separate"/>
      </w:r>
      <w:r w:rsidR="00D9513F" w:rsidRPr="000F6C3C">
        <w:rPr>
          <w:rFonts w:ascii="Times New Roman" w:eastAsia="Cambria" w:hAnsi="Times New Roman" w:cs="Times New Roman"/>
          <w:b/>
          <w:bCs/>
          <w:noProof/>
          <w:sz w:val="24"/>
          <w:szCs w:val="24"/>
          <w:lang w:val="es-ES"/>
        </w:rPr>
        <w:t>8</w:t>
      </w:r>
      <w:r w:rsidRPr="000F6C3C">
        <w:rPr>
          <w:rFonts w:ascii="Times New Roman" w:eastAsia="Cambria" w:hAnsi="Times New Roman" w:cs="Times New Roman"/>
          <w:b/>
          <w:bCs/>
          <w:sz w:val="24"/>
          <w:szCs w:val="24"/>
          <w:lang w:val="es-ES"/>
        </w:rPr>
        <w:fldChar w:fldCharType="end"/>
      </w:r>
      <w:r w:rsidRPr="000F6C3C">
        <w:rPr>
          <w:rFonts w:ascii="Times New Roman" w:eastAsia="Cambria" w:hAnsi="Times New Roman" w:cs="Times New Roman"/>
          <w:b/>
          <w:bCs/>
          <w:sz w:val="24"/>
          <w:szCs w:val="24"/>
          <w:lang w:val="es-ES"/>
        </w:rPr>
        <w:t xml:space="preserve"> </w:t>
      </w:r>
      <w:r w:rsidRPr="000F6C3C">
        <w:rPr>
          <w:rFonts w:ascii="Times New Roman" w:eastAsia="Cambria" w:hAnsi="Times New Roman" w:cs="Times New Roman"/>
          <w:b/>
          <w:bCs/>
          <w:sz w:val="24"/>
          <w:szCs w:val="24"/>
          <w:lang w:val="es-ES"/>
        </w:rPr>
        <w:br/>
      </w:r>
      <w:r w:rsidRPr="000F6C3C">
        <w:rPr>
          <w:rFonts w:ascii="Times New Roman" w:eastAsia="Calibri" w:hAnsi="Times New Roman" w:cs="Times New Roman"/>
          <w:i/>
          <w:iCs/>
          <w:sz w:val="24"/>
          <w:szCs w:val="24"/>
          <w:lang w:val="es-ES" w:eastAsia="es-PE"/>
        </w:rPr>
        <w:t>Desempeño de la variable Educación Inclusiva</w:t>
      </w:r>
      <w:bookmarkEnd w:id="175"/>
      <w:bookmarkEnd w:id="176"/>
      <w:r w:rsidRPr="000F6C3C">
        <w:rPr>
          <w:rFonts w:ascii="Times New Roman" w:eastAsia="Calibri" w:hAnsi="Times New Roman" w:cs="Times New Roman"/>
          <w:i/>
          <w:iCs/>
          <w:sz w:val="24"/>
          <w:szCs w:val="24"/>
          <w:lang w:val="es-ES" w:eastAsia="es-PE"/>
        </w:rPr>
        <w:t xml:space="preserve">  </w:t>
      </w:r>
    </w:p>
    <w:p w14:paraId="0213A83D" w14:textId="77777777" w:rsidR="00C86B83" w:rsidRPr="000F6C3C" w:rsidRDefault="00C86B83" w:rsidP="00C86B83">
      <w:pPr>
        <w:autoSpaceDE w:val="0"/>
        <w:autoSpaceDN w:val="0"/>
        <w:adjustRightInd w:val="0"/>
        <w:spacing w:after="0" w:line="240" w:lineRule="auto"/>
        <w:rPr>
          <w:rFonts w:ascii="Times New Roman" w:eastAsia="Calibri" w:hAnsi="Times New Roman" w:cs="Times New Roman"/>
          <w:sz w:val="24"/>
          <w:szCs w:val="24"/>
          <w:lang w:val="es-PE"/>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060"/>
        <w:gridCol w:w="240"/>
        <w:gridCol w:w="620"/>
        <w:gridCol w:w="309"/>
        <w:gridCol w:w="798"/>
        <w:gridCol w:w="360"/>
        <w:gridCol w:w="860"/>
      </w:tblGrid>
      <w:tr w:rsidR="00C86B83" w:rsidRPr="000F6C3C" w14:paraId="5F403F9B" w14:textId="77777777" w:rsidTr="007A5635">
        <w:trPr>
          <w:cantSplit/>
        </w:trPr>
        <w:tc>
          <w:tcPr>
            <w:tcW w:w="0" w:type="auto"/>
            <w:vMerge w:val="restart"/>
            <w:tcBorders>
              <w:left w:val="nil"/>
              <w:bottom w:val="nil"/>
              <w:right w:val="nil"/>
            </w:tcBorders>
            <w:shd w:val="clear" w:color="auto" w:fill="FFFFFF"/>
            <w:vAlign w:val="bottom"/>
          </w:tcPr>
          <w:p w14:paraId="4729E3FB" w14:textId="77777777" w:rsidR="00C86B83" w:rsidRPr="000F6C3C" w:rsidRDefault="00C86B83" w:rsidP="00C86B83">
            <w:pPr>
              <w:autoSpaceDE w:val="0"/>
              <w:autoSpaceDN w:val="0"/>
              <w:adjustRightInd w:val="0"/>
              <w:spacing w:after="0" w:line="240" w:lineRule="auto"/>
              <w:rPr>
                <w:rFonts w:ascii="Times New Roman" w:eastAsia="Calibri" w:hAnsi="Times New Roman" w:cs="Times New Roman"/>
                <w:sz w:val="24"/>
                <w:szCs w:val="24"/>
                <w:lang w:val="es-PE"/>
              </w:rPr>
            </w:pPr>
          </w:p>
        </w:tc>
        <w:tc>
          <w:tcPr>
            <w:tcW w:w="0" w:type="auto"/>
            <w:gridSpan w:val="2"/>
            <w:tcBorders>
              <w:left w:val="nil"/>
              <w:right w:val="nil"/>
            </w:tcBorders>
            <w:shd w:val="clear" w:color="auto" w:fill="FFFFFF"/>
            <w:vAlign w:val="bottom"/>
          </w:tcPr>
          <w:p w14:paraId="2D1BFA64"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PE"/>
              </w:rPr>
              <w:t>Bajo</w:t>
            </w:r>
          </w:p>
        </w:tc>
        <w:tc>
          <w:tcPr>
            <w:tcW w:w="0" w:type="auto"/>
            <w:gridSpan w:val="2"/>
            <w:tcBorders>
              <w:left w:val="nil"/>
              <w:right w:val="nil"/>
            </w:tcBorders>
            <w:shd w:val="clear" w:color="auto" w:fill="FFFFFF"/>
            <w:vAlign w:val="bottom"/>
          </w:tcPr>
          <w:p w14:paraId="25618F85"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PE"/>
              </w:rPr>
              <w:t>Moderado</w:t>
            </w:r>
          </w:p>
        </w:tc>
        <w:tc>
          <w:tcPr>
            <w:tcW w:w="0" w:type="auto"/>
            <w:gridSpan w:val="2"/>
            <w:tcBorders>
              <w:left w:val="nil"/>
              <w:right w:val="nil"/>
            </w:tcBorders>
            <w:shd w:val="clear" w:color="auto" w:fill="FFFFFF"/>
            <w:vAlign w:val="bottom"/>
          </w:tcPr>
          <w:p w14:paraId="2ACB95D8"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PE"/>
              </w:rPr>
              <w:t>Alto</w:t>
            </w:r>
          </w:p>
        </w:tc>
      </w:tr>
      <w:tr w:rsidR="00C86B83" w:rsidRPr="000F6C3C" w14:paraId="19DCB275" w14:textId="77777777" w:rsidTr="007A5635">
        <w:trPr>
          <w:cantSplit/>
        </w:trPr>
        <w:tc>
          <w:tcPr>
            <w:tcW w:w="0" w:type="auto"/>
            <w:vMerge/>
            <w:tcBorders>
              <w:left w:val="nil"/>
              <w:bottom w:val="nil"/>
              <w:right w:val="nil"/>
            </w:tcBorders>
            <w:shd w:val="clear" w:color="auto" w:fill="FFFFFF"/>
            <w:vAlign w:val="bottom"/>
          </w:tcPr>
          <w:p w14:paraId="3ED509BB" w14:textId="77777777" w:rsidR="00C86B83" w:rsidRPr="000F6C3C" w:rsidRDefault="00C86B83" w:rsidP="00C86B83">
            <w:pPr>
              <w:autoSpaceDE w:val="0"/>
              <w:autoSpaceDN w:val="0"/>
              <w:adjustRightInd w:val="0"/>
              <w:spacing w:after="0" w:line="240" w:lineRule="auto"/>
              <w:rPr>
                <w:rFonts w:ascii="Times New Roman" w:eastAsia="Calibri" w:hAnsi="Times New Roman" w:cs="Times New Roman"/>
                <w:sz w:val="24"/>
                <w:szCs w:val="24"/>
                <w:lang w:val="es-PE"/>
              </w:rPr>
            </w:pPr>
          </w:p>
        </w:tc>
        <w:tc>
          <w:tcPr>
            <w:tcW w:w="0" w:type="auto"/>
            <w:tcBorders>
              <w:left w:val="nil"/>
              <w:right w:val="nil"/>
            </w:tcBorders>
            <w:shd w:val="clear" w:color="auto" w:fill="FFFFFF"/>
            <w:vAlign w:val="bottom"/>
          </w:tcPr>
          <w:p w14:paraId="0DE31E68"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sz w:val="24"/>
                <w:szCs w:val="24"/>
                <w:lang w:val="es-PE"/>
              </w:rPr>
            </w:pPr>
            <w:r w:rsidRPr="000F6C3C">
              <w:rPr>
                <w:rFonts w:ascii="Times New Roman" w:eastAsia="Calibri" w:hAnsi="Times New Roman" w:cs="Times New Roman"/>
                <w:i/>
                <w:iCs/>
                <w:sz w:val="24"/>
                <w:szCs w:val="24"/>
                <w:lang w:val="es-PE"/>
              </w:rPr>
              <w:t>f</w:t>
            </w:r>
          </w:p>
        </w:tc>
        <w:tc>
          <w:tcPr>
            <w:tcW w:w="0" w:type="auto"/>
            <w:tcBorders>
              <w:left w:val="nil"/>
              <w:right w:val="nil"/>
            </w:tcBorders>
            <w:shd w:val="clear" w:color="auto" w:fill="FFFFFF"/>
            <w:vAlign w:val="bottom"/>
          </w:tcPr>
          <w:p w14:paraId="5D123C98"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PE"/>
              </w:rPr>
              <w:t>%</w:t>
            </w:r>
          </w:p>
        </w:tc>
        <w:tc>
          <w:tcPr>
            <w:tcW w:w="0" w:type="auto"/>
            <w:tcBorders>
              <w:left w:val="nil"/>
              <w:right w:val="nil"/>
            </w:tcBorders>
            <w:shd w:val="clear" w:color="auto" w:fill="FFFFFF"/>
            <w:vAlign w:val="bottom"/>
          </w:tcPr>
          <w:p w14:paraId="1FAB71A1"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sz w:val="24"/>
                <w:szCs w:val="24"/>
                <w:lang w:val="es-PE"/>
              </w:rPr>
            </w:pPr>
            <w:r w:rsidRPr="000F6C3C">
              <w:rPr>
                <w:rFonts w:ascii="Times New Roman" w:eastAsia="Calibri" w:hAnsi="Times New Roman" w:cs="Times New Roman"/>
                <w:i/>
                <w:iCs/>
                <w:sz w:val="24"/>
                <w:szCs w:val="24"/>
                <w:lang w:val="es-PE"/>
              </w:rPr>
              <w:t>f</w:t>
            </w:r>
          </w:p>
        </w:tc>
        <w:tc>
          <w:tcPr>
            <w:tcW w:w="0" w:type="auto"/>
            <w:tcBorders>
              <w:left w:val="nil"/>
              <w:right w:val="nil"/>
            </w:tcBorders>
            <w:shd w:val="clear" w:color="auto" w:fill="FFFFFF"/>
            <w:vAlign w:val="bottom"/>
          </w:tcPr>
          <w:p w14:paraId="0F33023C"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PE"/>
              </w:rPr>
              <w:t>%</w:t>
            </w:r>
          </w:p>
        </w:tc>
        <w:tc>
          <w:tcPr>
            <w:tcW w:w="0" w:type="auto"/>
            <w:tcBorders>
              <w:left w:val="nil"/>
              <w:right w:val="nil"/>
            </w:tcBorders>
            <w:shd w:val="clear" w:color="auto" w:fill="FFFFFF"/>
            <w:vAlign w:val="bottom"/>
          </w:tcPr>
          <w:p w14:paraId="32E97BFC"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sz w:val="24"/>
                <w:szCs w:val="24"/>
                <w:lang w:val="es-PE"/>
              </w:rPr>
            </w:pPr>
            <w:r w:rsidRPr="000F6C3C">
              <w:rPr>
                <w:rFonts w:ascii="Times New Roman" w:eastAsia="Calibri" w:hAnsi="Times New Roman" w:cs="Times New Roman"/>
                <w:i/>
                <w:iCs/>
                <w:sz w:val="24"/>
                <w:szCs w:val="24"/>
                <w:lang w:val="es-PE"/>
              </w:rPr>
              <w:t>f</w:t>
            </w:r>
          </w:p>
        </w:tc>
        <w:tc>
          <w:tcPr>
            <w:tcW w:w="0" w:type="auto"/>
            <w:tcBorders>
              <w:left w:val="nil"/>
              <w:right w:val="nil"/>
            </w:tcBorders>
            <w:shd w:val="clear" w:color="auto" w:fill="FFFFFF"/>
            <w:vAlign w:val="bottom"/>
          </w:tcPr>
          <w:p w14:paraId="42463143"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PE"/>
              </w:rPr>
              <w:t>%</w:t>
            </w:r>
          </w:p>
        </w:tc>
      </w:tr>
      <w:tr w:rsidR="00C86B83" w:rsidRPr="000F6C3C" w14:paraId="371F1C49" w14:textId="77777777" w:rsidTr="007A5635">
        <w:trPr>
          <w:cantSplit/>
        </w:trPr>
        <w:tc>
          <w:tcPr>
            <w:tcW w:w="0" w:type="auto"/>
            <w:tcBorders>
              <w:left w:val="nil"/>
              <w:right w:val="nil"/>
            </w:tcBorders>
            <w:shd w:val="clear" w:color="auto" w:fill="FFFFFF"/>
          </w:tcPr>
          <w:p w14:paraId="42B6E12F" w14:textId="77777777" w:rsidR="00C86B83" w:rsidRPr="000F6C3C" w:rsidRDefault="00C86B83" w:rsidP="00C86B83">
            <w:pPr>
              <w:autoSpaceDE w:val="0"/>
              <w:autoSpaceDN w:val="0"/>
              <w:adjustRightInd w:val="0"/>
              <w:spacing w:after="0" w:line="240" w:lineRule="auto"/>
              <w:ind w:left="60" w:right="60"/>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 xml:space="preserve">Educación inclusiva </w:t>
            </w:r>
          </w:p>
        </w:tc>
        <w:tc>
          <w:tcPr>
            <w:tcW w:w="0" w:type="auto"/>
            <w:tcBorders>
              <w:left w:val="nil"/>
              <w:right w:val="nil"/>
            </w:tcBorders>
            <w:shd w:val="clear" w:color="auto" w:fill="FFFFFF"/>
          </w:tcPr>
          <w:p w14:paraId="7CE9A821" w14:textId="77777777" w:rsidR="00C86B83" w:rsidRPr="000F6C3C" w:rsidRDefault="00C86B83" w:rsidP="00C86B83">
            <w:pPr>
              <w:autoSpaceDE w:val="0"/>
              <w:autoSpaceDN w:val="0"/>
              <w:adjustRightInd w:val="0"/>
              <w:spacing w:after="0" w:line="24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0</w:t>
            </w:r>
          </w:p>
        </w:tc>
        <w:tc>
          <w:tcPr>
            <w:tcW w:w="0" w:type="auto"/>
            <w:tcBorders>
              <w:left w:val="nil"/>
              <w:right w:val="nil"/>
            </w:tcBorders>
            <w:shd w:val="clear" w:color="auto" w:fill="FFFFFF"/>
          </w:tcPr>
          <w:p w14:paraId="2AE3F4F2" w14:textId="77777777" w:rsidR="00C86B83" w:rsidRPr="000F6C3C" w:rsidRDefault="00C86B83" w:rsidP="00C86B83">
            <w:pPr>
              <w:autoSpaceDE w:val="0"/>
              <w:autoSpaceDN w:val="0"/>
              <w:adjustRightInd w:val="0"/>
              <w:spacing w:after="0" w:line="24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0.0%</w:t>
            </w:r>
          </w:p>
        </w:tc>
        <w:tc>
          <w:tcPr>
            <w:tcW w:w="0" w:type="auto"/>
            <w:tcBorders>
              <w:left w:val="nil"/>
              <w:right w:val="nil"/>
            </w:tcBorders>
            <w:shd w:val="clear" w:color="auto" w:fill="FFFFFF"/>
          </w:tcPr>
          <w:p w14:paraId="0638C49B" w14:textId="77777777" w:rsidR="00C86B83" w:rsidRPr="000F6C3C" w:rsidRDefault="00C86B83" w:rsidP="00C86B83">
            <w:pPr>
              <w:autoSpaceDE w:val="0"/>
              <w:autoSpaceDN w:val="0"/>
              <w:adjustRightInd w:val="0"/>
              <w:spacing w:after="0" w:line="24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0</w:t>
            </w:r>
          </w:p>
        </w:tc>
        <w:tc>
          <w:tcPr>
            <w:tcW w:w="0" w:type="auto"/>
            <w:tcBorders>
              <w:left w:val="nil"/>
              <w:right w:val="nil"/>
            </w:tcBorders>
            <w:shd w:val="clear" w:color="auto" w:fill="FFFFFF"/>
          </w:tcPr>
          <w:p w14:paraId="4ADB15DF" w14:textId="77777777" w:rsidR="00C86B83" w:rsidRPr="000F6C3C" w:rsidRDefault="00C86B83" w:rsidP="00C86B83">
            <w:pPr>
              <w:autoSpaceDE w:val="0"/>
              <w:autoSpaceDN w:val="0"/>
              <w:adjustRightInd w:val="0"/>
              <w:spacing w:after="0" w:line="24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0.0%</w:t>
            </w:r>
          </w:p>
        </w:tc>
        <w:tc>
          <w:tcPr>
            <w:tcW w:w="0" w:type="auto"/>
            <w:tcBorders>
              <w:left w:val="nil"/>
              <w:right w:val="nil"/>
            </w:tcBorders>
            <w:shd w:val="clear" w:color="auto" w:fill="FFFFFF"/>
          </w:tcPr>
          <w:p w14:paraId="51E2E241" w14:textId="77777777" w:rsidR="00C86B83" w:rsidRPr="000F6C3C" w:rsidRDefault="00C86B83" w:rsidP="00C86B83">
            <w:pPr>
              <w:autoSpaceDE w:val="0"/>
              <w:autoSpaceDN w:val="0"/>
              <w:adjustRightInd w:val="0"/>
              <w:spacing w:after="0" w:line="24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31</w:t>
            </w:r>
          </w:p>
        </w:tc>
        <w:tc>
          <w:tcPr>
            <w:tcW w:w="0" w:type="auto"/>
            <w:tcBorders>
              <w:left w:val="nil"/>
              <w:right w:val="nil"/>
            </w:tcBorders>
            <w:shd w:val="clear" w:color="auto" w:fill="FFFFFF"/>
          </w:tcPr>
          <w:p w14:paraId="080EB414" w14:textId="77777777" w:rsidR="00C86B83" w:rsidRPr="000F6C3C" w:rsidRDefault="00C86B83" w:rsidP="00C86B83">
            <w:pPr>
              <w:autoSpaceDE w:val="0"/>
              <w:autoSpaceDN w:val="0"/>
              <w:adjustRightInd w:val="0"/>
              <w:spacing w:after="0" w:line="24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100.0%</w:t>
            </w:r>
          </w:p>
        </w:tc>
      </w:tr>
    </w:tbl>
    <w:p w14:paraId="3F8CFF20" w14:textId="77777777" w:rsidR="00C86B83" w:rsidRPr="000F6C3C" w:rsidRDefault="00C86B83" w:rsidP="00C86B83">
      <w:pPr>
        <w:autoSpaceDE w:val="0"/>
        <w:autoSpaceDN w:val="0"/>
        <w:adjustRightInd w:val="0"/>
        <w:spacing w:after="0" w:line="400" w:lineRule="atLeast"/>
        <w:rPr>
          <w:rFonts w:ascii="Times New Roman" w:eastAsia="Calibri" w:hAnsi="Times New Roman" w:cs="Times New Roman"/>
          <w:sz w:val="20"/>
          <w:szCs w:val="20"/>
          <w:lang w:val="es-PE"/>
        </w:rPr>
      </w:pPr>
      <w:r w:rsidRPr="000F6C3C">
        <w:rPr>
          <w:rFonts w:ascii="Times New Roman" w:eastAsia="Calibri" w:hAnsi="Times New Roman" w:cs="Times New Roman"/>
          <w:sz w:val="20"/>
          <w:szCs w:val="20"/>
          <w:lang w:val="es-PE"/>
        </w:rPr>
        <w:t xml:space="preserve">Nota. Elaboración propia. </w:t>
      </w:r>
    </w:p>
    <w:p w14:paraId="1F2449F7" w14:textId="77777777" w:rsidR="00C86B83" w:rsidRPr="000F6C3C" w:rsidRDefault="00C86B83" w:rsidP="00C86B83">
      <w:pPr>
        <w:spacing w:after="200" w:line="240" w:lineRule="auto"/>
        <w:rPr>
          <w:rFonts w:ascii="Times New Roman" w:eastAsia="Calibri" w:hAnsi="Times New Roman" w:cs="Times New Roman"/>
          <w:b/>
          <w:bCs/>
          <w:sz w:val="24"/>
          <w:szCs w:val="24"/>
          <w:lang w:val="es-ES"/>
        </w:rPr>
      </w:pPr>
    </w:p>
    <w:p w14:paraId="4E364C51" w14:textId="77777777" w:rsidR="00C86B83" w:rsidRPr="000F6C3C" w:rsidRDefault="00C86B83" w:rsidP="00C86B83">
      <w:pPr>
        <w:rPr>
          <w:rFonts w:ascii="Calibri" w:eastAsia="Calibri" w:hAnsi="Calibri" w:cs="Calibri"/>
          <w:lang w:val="es-PE"/>
        </w:rPr>
      </w:pPr>
    </w:p>
    <w:p w14:paraId="141A9320" w14:textId="77777777" w:rsidR="00D679C5" w:rsidRPr="000F6C3C" w:rsidRDefault="00D679C5" w:rsidP="00D679C5">
      <w:pPr>
        <w:pStyle w:val="Descripcin"/>
        <w:keepNext/>
        <w:spacing w:line="480" w:lineRule="auto"/>
        <w:rPr>
          <w:rFonts w:ascii="Times New Roman" w:hAnsi="Times New Roman" w:cs="Times New Roman"/>
          <w:color w:val="auto"/>
          <w:sz w:val="22"/>
          <w:szCs w:val="22"/>
          <w:lang w:val="es-ES"/>
        </w:rPr>
      </w:pPr>
      <w:bookmarkStart w:id="177" w:name="_Toc98412762"/>
      <w:r w:rsidRPr="000F6C3C">
        <w:rPr>
          <w:rFonts w:ascii="Times New Roman" w:hAnsi="Times New Roman" w:cs="Times New Roman"/>
          <w:b/>
          <w:i w:val="0"/>
          <w:color w:val="auto"/>
          <w:sz w:val="22"/>
          <w:szCs w:val="22"/>
          <w:lang w:val="es-ES"/>
        </w:rPr>
        <w:t xml:space="preserve">Figura </w:t>
      </w:r>
      <w:r w:rsidRPr="000F6C3C">
        <w:rPr>
          <w:rFonts w:ascii="Times New Roman" w:hAnsi="Times New Roman" w:cs="Times New Roman"/>
          <w:b/>
          <w:i w:val="0"/>
          <w:color w:val="auto"/>
          <w:sz w:val="22"/>
          <w:szCs w:val="22"/>
        </w:rPr>
        <w:fldChar w:fldCharType="begin"/>
      </w:r>
      <w:r w:rsidRPr="000F6C3C">
        <w:rPr>
          <w:rFonts w:ascii="Times New Roman" w:hAnsi="Times New Roman" w:cs="Times New Roman"/>
          <w:b/>
          <w:i w:val="0"/>
          <w:color w:val="auto"/>
          <w:sz w:val="22"/>
          <w:szCs w:val="22"/>
          <w:lang w:val="es-ES"/>
        </w:rPr>
        <w:instrText xml:space="preserve"> SEQ Figura \* ARABIC </w:instrText>
      </w:r>
      <w:r w:rsidRPr="000F6C3C">
        <w:rPr>
          <w:rFonts w:ascii="Times New Roman" w:hAnsi="Times New Roman" w:cs="Times New Roman"/>
          <w:b/>
          <w:i w:val="0"/>
          <w:color w:val="auto"/>
          <w:sz w:val="22"/>
          <w:szCs w:val="22"/>
        </w:rPr>
        <w:fldChar w:fldCharType="separate"/>
      </w:r>
      <w:r w:rsidRPr="000F6C3C">
        <w:rPr>
          <w:rFonts w:ascii="Times New Roman" w:hAnsi="Times New Roman" w:cs="Times New Roman"/>
          <w:b/>
          <w:i w:val="0"/>
          <w:noProof/>
          <w:color w:val="auto"/>
          <w:sz w:val="22"/>
          <w:szCs w:val="22"/>
          <w:lang w:val="es-ES"/>
        </w:rPr>
        <w:t>4</w:t>
      </w:r>
      <w:r w:rsidRPr="000F6C3C">
        <w:rPr>
          <w:rFonts w:ascii="Times New Roman" w:hAnsi="Times New Roman" w:cs="Times New Roman"/>
          <w:b/>
          <w:i w:val="0"/>
          <w:color w:val="auto"/>
          <w:sz w:val="22"/>
          <w:szCs w:val="22"/>
        </w:rPr>
        <w:fldChar w:fldCharType="end"/>
      </w:r>
      <w:r w:rsidRPr="000F6C3C">
        <w:rPr>
          <w:rFonts w:ascii="Times New Roman" w:hAnsi="Times New Roman" w:cs="Times New Roman"/>
          <w:b/>
          <w:i w:val="0"/>
          <w:color w:val="auto"/>
          <w:sz w:val="22"/>
          <w:szCs w:val="22"/>
          <w:lang w:val="es-ES"/>
        </w:rPr>
        <w:br/>
      </w:r>
      <w:r w:rsidRPr="000F6C3C">
        <w:rPr>
          <w:rFonts w:ascii="Times New Roman" w:hAnsi="Times New Roman" w:cs="Times New Roman"/>
          <w:color w:val="auto"/>
          <w:sz w:val="22"/>
          <w:szCs w:val="22"/>
          <w:lang w:val="es-ES"/>
        </w:rPr>
        <w:t>Desempeño de la variable Educación Inclusiva</w:t>
      </w:r>
      <w:bookmarkEnd w:id="177"/>
    </w:p>
    <w:p w14:paraId="5A8AE1FA" w14:textId="77777777" w:rsidR="00C86B83" w:rsidRPr="000F6C3C" w:rsidRDefault="00C86B83" w:rsidP="00C86B83">
      <w:pPr>
        <w:autoSpaceDE w:val="0"/>
        <w:autoSpaceDN w:val="0"/>
        <w:adjustRightInd w:val="0"/>
        <w:spacing w:after="0" w:line="400" w:lineRule="atLeast"/>
        <w:rPr>
          <w:rFonts w:ascii="Times New Roman" w:eastAsia="Calibri" w:hAnsi="Times New Roman" w:cs="Times New Roman"/>
          <w:sz w:val="20"/>
          <w:szCs w:val="20"/>
          <w:lang w:val="es-PE"/>
        </w:rPr>
      </w:pPr>
      <w:r w:rsidRPr="000F6C3C">
        <w:rPr>
          <w:rFonts w:ascii="Times New Roman" w:eastAsia="Calibri" w:hAnsi="Times New Roman" w:cs="Times New Roman"/>
          <w:noProof/>
          <w:sz w:val="20"/>
          <w:szCs w:val="20"/>
        </w:rPr>
        <w:drawing>
          <wp:inline distT="0" distB="0" distL="0" distR="0" wp14:anchorId="04D64F2A" wp14:editId="2CA7A2E6">
            <wp:extent cx="5023098" cy="2918765"/>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9553" cy="2934137"/>
                    </a:xfrm>
                    <a:prstGeom prst="rect">
                      <a:avLst/>
                    </a:prstGeom>
                    <a:noFill/>
                  </pic:spPr>
                </pic:pic>
              </a:graphicData>
            </a:graphic>
          </wp:inline>
        </w:drawing>
      </w:r>
    </w:p>
    <w:p w14:paraId="1D0C2C3C" w14:textId="77777777" w:rsidR="00C86B83" w:rsidRPr="000F6C3C" w:rsidRDefault="00C86B83" w:rsidP="00C86B83">
      <w:pPr>
        <w:autoSpaceDE w:val="0"/>
        <w:autoSpaceDN w:val="0"/>
        <w:adjustRightInd w:val="0"/>
        <w:spacing w:after="0" w:line="400" w:lineRule="atLeast"/>
        <w:rPr>
          <w:rFonts w:ascii="Times New Roman" w:eastAsia="Calibri" w:hAnsi="Times New Roman" w:cs="Times New Roman"/>
          <w:sz w:val="20"/>
          <w:szCs w:val="20"/>
          <w:lang w:val="es-PE"/>
        </w:rPr>
      </w:pPr>
      <w:r w:rsidRPr="000F6C3C">
        <w:rPr>
          <w:rFonts w:ascii="Times New Roman" w:eastAsia="Calibri" w:hAnsi="Times New Roman" w:cs="Times New Roman"/>
          <w:sz w:val="20"/>
          <w:szCs w:val="20"/>
          <w:lang w:val="es-PE"/>
        </w:rPr>
        <w:t xml:space="preserve">Nota. Elaboración propia. </w:t>
      </w:r>
    </w:p>
    <w:p w14:paraId="7709A94C" w14:textId="77777777" w:rsidR="00C86B83" w:rsidRPr="000F6C3C" w:rsidRDefault="00C86B83" w:rsidP="00C86B83">
      <w:pPr>
        <w:autoSpaceDE w:val="0"/>
        <w:autoSpaceDN w:val="0"/>
        <w:adjustRightInd w:val="0"/>
        <w:spacing w:after="0" w:line="400" w:lineRule="atLeast"/>
        <w:rPr>
          <w:rFonts w:ascii="Times New Roman" w:eastAsia="Calibri" w:hAnsi="Times New Roman" w:cs="Times New Roman"/>
          <w:sz w:val="20"/>
          <w:szCs w:val="20"/>
          <w:lang w:val="es-PE"/>
        </w:rPr>
      </w:pPr>
    </w:p>
    <w:p w14:paraId="48B0CEF5" w14:textId="77777777" w:rsidR="00C86B83" w:rsidRPr="000F6C3C" w:rsidRDefault="00C86B83" w:rsidP="008E2AAB">
      <w:pPr>
        <w:spacing w:after="0" w:line="480" w:lineRule="auto"/>
        <w:rPr>
          <w:rFonts w:ascii="Times New Roman" w:eastAsia="Cambria" w:hAnsi="Times New Roman" w:cs="Times New Roman"/>
          <w:sz w:val="24"/>
          <w:szCs w:val="24"/>
          <w:lang w:val="es-ES"/>
        </w:rPr>
      </w:pPr>
      <w:r w:rsidRPr="000F6C3C">
        <w:rPr>
          <w:rFonts w:ascii="Times New Roman" w:eastAsia="Cambria" w:hAnsi="Times New Roman" w:cs="Times New Roman"/>
          <w:sz w:val="24"/>
          <w:szCs w:val="24"/>
          <w:lang w:val="es-ES"/>
        </w:rPr>
        <w:t>Igualmente, cuando se analiza el desempeño a nivel de cada dimensión se puede ver esta te</w:t>
      </w:r>
      <w:r w:rsidR="00D9513F" w:rsidRPr="000F6C3C">
        <w:rPr>
          <w:rFonts w:ascii="Times New Roman" w:eastAsia="Cambria" w:hAnsi="Times New Roman" w:cs="Times New Roman"/>
          <w:sz w:val="24"/>
          <w:szCs w:val="24"/>
          <w:lang w:val="es-ES"/>
        </w:rPr>
        <w:t>ndencia, por ejemplo, la tabla 9</w:t>
      </w:r>
      <w:r w:rsidRPr="000F6C3C">
        <w:rPr>
          <w:rFonts w:ascii="Times New Roman" w:eastAsia="Cambria" w:hAnsi="Times New Roman" w:cs="Times New Roman"/>
          <w:sz w:val="24"/>
          <w:szCs w:val="24"/>
          <w:lang w:val="es-ES"/>
        </w:rPr>
        <w:t xml:space="preserve"> y figura 5 demuestran que 100% de los docentes se situaron en un nivel alto en la dimensión de cultura inclusiva, esto anima a pensar que existen indicios de un ambiente educativo acogedor para los estudiantes inclusivos, comunicación asertiva y mayor compromiso de los docentes para valorar las capacidades de los estudiantes inclusivos.  Asimismo, 93.5% de los docentes posee un nivel alto en la dimensión de políticas inclusivas, lo cual demuestra que las directrices educativas favorecen el encuentro con la diversidad y la </w:t>
      </w:r>
      <w:r w:rsidRPr="000F6C3C">
        <w:rPr>
          <w:rFonts w:ascii="Times New Roman" w:eastAsia="Cambria" w:hAnsi="Times New Roman" w:cs="Times New Roman"/>
          <w:sz w:val="24"/>
          <w:szCs w:val="24"/>
          <w:lang w:val="es-ES"/>
        </w:rPr>
        <w:lastRenderedPageBreak/>
        <w:t xml:space="preserve">construcción de un aprendizaje inclusivo. Además, 90.3% de los docentes encuestados tienen un nivel alto en la dimensión de acciones inclusivas, poniendo en evidencia que se puede disfrutar del aula mediante actividades de socialización y la promoción de acciones de aceptación para todos los estudiantes con necesidades inclusivas. </w:t>
      </w:r>
    </w:p>
    <w:p w14:paraId="42005AB4" w14:textId="77777777" w:rsidR="00C86B83" w:rsidRPr="000F6C3C" w:rsidRDefault="00C86B83" w:rsidP="00C86B83">
      <w:pPr>
        <w:spacing w:after="0" w:line="480" w:lineRule="auto"/>
        <w:jc w:val="both"/>
        <w:rPr>
          <w:rFonts w:ascii="Times New Roman" w:eastAsia="Cambria" w:hAnsi="Times New Roman" w:cs="Times New Roman"/>
          <w:sz w:val="24"/>
          <w:szCs w:val="24"/>
          <w:lang w:val="es-ES"/>
        </w:rPr>
      </w:pPr>
    </w:p>
    <w:p w14:paraId="22A49318" w14:textId="77777777" w:rsidR="00C86B83" w:rsidRPr="000F6C3C" w:rsidRDefault="00C86B83" w:rsidP="00C86B83">
      <w:pPr>
        <w:spacing w:after="0" w:line="360" w:lineRule="auto"/>
        <w:rPr>
          <w:rFonts w:ascii="Times New Roman" w:eastAsia="Calibri" w:hAnsi="Times New Roman" w:cs="Times New Roman"/>
          <w:i/>
          <w:iCs/>
          <w:sz w:val="24"/>
          <w:szCs w:val="24"/>
          <w:lang w:val="es-ES" w:eastAsia="es-PE"/>
        </w:rPr>
      </w:pPr>
      <w:bookmarkStart w:id="178" w:name="_Toc96770328"/>
      <w:bookmarkStart w:id="179" w:name="_Toc98412715"/>
      <w:r w:rsidRPr="000F6C3C">
        <w:rPr>
          <w:rFonts w:ascii="Times New Roman" w:eastAsia="Cambria" w:hAnsi="Times New Roman" w:cs="Times New Roman"/>
          <w:b/>
          <w:bCs/>
          <w:sz w:val="24"/>
          <w:szCs w:val="24"/>
          <w:lang w:val="es-ES"/>
        </w:rPr>
        <w:t xml:space="preserve">Tabla </w:t>
      </w:r>
      <w:r w:rsidRPr="000F6C3C">
        <w:rPr>
          <w:rFonts w:ascii="Times New Roman" w:eastAsia="Cambria" w:hAnsi="Times New Roman" w:cs="Times New Roman"/>
          <w:b/>
          <w:bCs/>
          <w:sz w:val="24"/>
          <w:szCs w:val="24"/>
          <w:lang w:val="es-ES"/>
        </w:rPr>
        <w:fldChar w:fldCharType="begin"/>
      </w:r>
      <w:r w:rsidRPr="000F6C3C">
        <w:rPr>
          <w:rFonts w:ascii="Times New Roman" w:eastAsia="Cambria" w:hAnsi="Times New Roman" w:cs="Times New Roman"/>
          <w:b/>
          <w:bCs/>
          <w:sz w:val="24"/>
          <w:szCs w:val="24"/>
          <w:lang w:val="es-ES"/>
        </w:rPr>
        <w:instrText xml:space="preserve"> SEQ Tabla \* ARABIC </w:instrText>
      </w:r>
      <w:r w:rsidRPr="000F6C3C">
        <w:rPr>
          <w:rFonts w:ascii="Times New Roman" w:eastAsia="Cambria" w:hAnsi="Times New Roman" w:cs="Times New Roman"/>
          <w:b/>
          <w:bCs/>
          <w:sz w:val="24"/>
          <w:szCs w:val="24"/>
          <w:lang w:val="es-ES"/>
        </w:rPr>
        <w:fldChar w:fldCharType="separate"/>
      </w:r>
      <w:r w:rsidR="00D9513F" w:rsidRPr="000F6C3C">
        <w:rPr>
          <w:rFonts w:ascii="Times New Roman" w:eastAsia="Cambria" w:hAnsi="Times New Roman" w:cs="Times New Roman"/>
          <w:b/>
          <w:bCs/>
          <w:noProof/>
          <w:sz w:val="24"/>
          <w:szCs w:val="24"/>
          <w:lang w:val="es-ES"/>
        </w:rPr>
        <w:t>9</w:t>
      </w:r>
      <w:r w:rsidRPr="000F6C3C">
        <w:rPr>
          <w:rFonts w:ascii="Times New Roman" w:eastAsia="Cambria" w:hAnsi="Times New Roman" w:cs="Times New Roman"/>
          <w:b/>
          <w:bCs/>
          <w:sz w:val="24"/>
          <w:szCs w:val="24"/>
          <w:lang w:val="es-ES"/>
        </w:rPr>
        <w:fldChar w:fldCharType="end"/>
      </w:r>
      <w:r w:rsidRPr="000F6C3C">
        <w:rPr>
          <w:rFonts w:ascii="Times New Roman" w:eastAsia="Cambria" w:hAnsi="Times New Roman" w:cs="Times New Roman"/>
          <w:b/>
          <w:bCs/>
          <w:sz w:val="24"/>
          <w:szCs w:val="24"/>
          <w:lang w:val="es-ES"/>
        </w:rPr>
        <w:t xml:space="preserve"> </w:t>
      </w:r>
      <w:r w:rsidRPr="000F6C3C">
        <w:rPr>
          <w:rFonts w:ascii="Times New Roman" w:eastAsia="Cambria" w:hAnsi="Times New Roman" w:cs="Times New Roman"/>
          <w:b/>
          <w:bCs/>
          <w:sz w:val="24"/>
          <w:szCs w:val="24"/>
          <w:lang w:val="es-ES"/>
        </w:rPr>
        <w:br/>
      </w:r>
      <w:r w:rsidRPr="000F6C3C">
        <w:rPr>
          <w:rFonts w:ascii="Times New Roman" w:eastAsia="Calibri" w:hAnsi="Times New Roman" w:cs="Times New Roman"/>
          <w:i/>
          <w:iCs/>
          <w:sz w:val="24"/>
          <w:szCs w:val="24"/>
          <w:lang w:val="es-ES" w:eastAsia="es-PE"/>
        </w:rPr>
        <w:t>Desempeño de las dimensiones de la variable Educación Inclusiva</w:t>
      </w:r>
      <w:bookmarkEnd w:id="178"/>
      <w:bookmarkEnd w:id="179"/>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267"/>
        <w:gridCol w:w="240"/>
        <w:gridCol w:w="620"/>
        <w:gridCol w:w="309"/>
        <w:gridCol w:w="798"/>
        <w:gridCol w:w="360"/>
        <w:gridCol w:w="860"/>
      </w:tblGrid>
      <w:tr w:rsidR="00C86B83" w:rsidRPr="000F6C3C" w14:paraId="1C82FA52" w14:textId="77777777" w:rsidTr="007A5635">
        <w:trPr>
          <w:cantSplit/>
        </w:trPr>
        <w:tc>
          <w:tcPr>
            <w:tcW w:w="0" w:type="auto"/>
            <w:vMerge w:val="restart"/>
            <w:tcBorders>
              <w:left w:val="nil"/>
              <w:bottom w:val="nil"/>
              <w:right w:val="nil"/>
            </w:tcBorders>
            <w:shd w:val="clear" w:color="auto" w:fill="FFFFFF"/>
            <w:vAlign w:val="bottom"/>
          </w:tcPr>
          <w:p w14:paraId="1EABC22F" w14:textId="77777777" w:rsidR="00C86B83" w:rsidRPr="000F6C3C" w:rsidRDefault="00C86B83" w:rsidP="00C86B83">
            <w:pPr>
              <w:autoSpaceDE w:val="0"/>
              <w:autoSpaceDN w:val="0"/>
              <w:adjustRightInd w:val="0"/>
              <w:spacing w:after="0" w:line="240" w:lineRule="auto"/>
              <w:rPr>
                <w:rFonts w:ascii="Times New Roman" w:eastAsia="Calibri" w:hAnsi="Times New Roman" w:cs="Times New Roman"/>
                <w:sz w:val="24"/>
                <w:szCs w:val="24"/>
                <w:lang w:val="es-PE"/>
              </w:rPr>
            </w:pPr>
          </w:p>
        </w:tc>
        <w:tc>
          <w:tcPr>
            <w:tcW w:w="0" w:type="auto"/>
            <w:gridSpan w:val="2"/>
            <w:tcBorders>
              <w:left w:val="nil"/>
              <w:right w:val="nil"/>
            </w:tcBorders>
            <w:shd w:val="clear" w:color="auto" w:fill="FFFFFF"/>
            <w:vAlign w:val="bottom"/>
          </w:tcPr>
          <w:p w14:paraId="3E453CF9"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PE"/>
              </w:rPr>
              <w:t>Bajo</w:t>
            </w:r>
          </w:p>
        </w:tc>
        <w:tc>
          <w:tcPr>
            <w:tcW w:w="0" w:type="auto"/>
            <w:gridSpan w:val="2"/>
            <w:tcBorders>
              <w:left w:val="nil"/>
              <w:right w:val="nil"/>
            </w:tcBorders>
            <w:shd w:val="clear" w:color="auto" w:fill="FFFFFF"/>
            <w:vAlign w:val="bottom"/>
          </w:tcPr>
          <w:p w14:paraId="0140E345"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PE"/>
              </w:rPr>
              <w:t>Moderado</w:t>
            </w:r>
          </w:p>
        </w:tc>
        <w:tc>
          <w:tcPr>
            <w:tcW w:w="0" w:type="auto"/>
            <w:gridSpan w:val="2"/>
            <w:tcBorders>
              <w:left w:val="nil"/>
              <w:right w:val="nil"/>
            </w:tcBorders>
            <w:shd w:val="clear" w:color="auto" w:fill="FFFFFF"/>
            <w:vAlign w:val="bottom"/>
          </w:tcPr>
          <w:p w14:paraId="315B7422"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PE"/>
              </w:rPr>
              <w:t>Alto</w:t>
            </w:r>
          </w:p>
        </w:tc>
      </w:tr>
      <w:tr w:rsidR="00C86B83" w:rsidRPr="000F6C3C" w14:paraId="1C59759A" w14:textId="77777777" w:rsidTr="007A5635">
        <w:trPr>
          <w:cantSplit/>
        </w:trPr>
        <w:tc>
          <w:tcPr>
            <w:tcW w:w="0" w:type="auto"/>
            <w:vMerge/>
            <w:tcBorders>
              <w:left w:val="nil"/>
              <w:bottom w:val="nil"/>
              <w:right w:val="nil"/>
            </w:tcBorders>
            <w:shd w:val="clear" w:color="auto" w:fill="FFFFFF"/>
            <w:vAlign w:val="bottom"/>
          </w:tcPr>
          <w:p w14:paraId="67C9E315" w14:textId="77777777" w:rsidR="00C86B83" w:rsidRPr="000F6C3C" w:rsidRDefault="00C86B83" w:rsidP="00C86B83">
            <w:pPr>
              <w:autoSpaceDE w:val="0"/>
              <w:autoSpaceDN w:val="0"/>
              <w:adjustRightInd w:val="0"/>
              <w:spacing w:after="0" w:line="240" w:lineRule="auto"/>
              <w:rPr>
                <w:rFonts w:ascii="Times New Roman" w:eastAsia="Calibri" w:hAnsi="Times New Roman" w:cs="Times New Roman"/>
                <w:sz w:val="24"/>
                <w:szCs w:val="24"/>
                <w:lang w:val="es-PE"/>
              </w:rPr>
            </w:pPr>
          </w:p>
        </w:tc>
        <w:tc>
          <w:tcPr>
            <w:tcW w:w="0" w:type="auto"/>
            <w:tcBorders>
              <w:left w:val="nil"/>
              <w:right w:val="nil"/>
            </w:tcBorders>
            <w:shd w:val="clear" w:color="auto" w:fill="FFFFFF"/>
            <w:vAlign w:val="bottom"/>
          </w:tcPr>
          <w:p w14:paraId="4719832B"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i/>
                <w:iCs/>
                <w:sz w:val="24"/>
                <w:szCs w:val="24"/>
                <w:lang w:val="es-PE"/>
              </w:rPr>
            </w:pPr>
            <w:r w:rsidRPr="000F6C3C">
              <w:rPr>
                <w:rFonts w:ascii="Times New Roman" w:eastAsia="Calibri" w:hAnsi="Times New Roman" w:cs="Times New Roman"/>
                <w:i/>
                <w:iCs/>
                <w:sz w:val="24"/>
                <w:szCs w:val="24"/>
                <w:lang w:val="es-PE"/>
              </w:rPr>
              <w:t>f</w:t>
            </w:r>
          </w:p>
        </w:tc>
        <w:tc>
          <w:tcPr>
            <w:tcW w:w="0" w:type="auto"/>
            <w:tcBorders>
              <w:left w:val="nil"/>
              <w:right w:val="nil"/>
            </w:tcBorders>
            <w:shd w:val="clear" w:color="auto" w:fill="FFFFFF"/>
            <w:vAlign w:val="bottom"/>
          </w:tcPr>
          <w:p w14:paraId="38C9E562"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PE"/>
              </w:rPr>
              <w:t>%</w:t>
            </w:r>
          </w:p>
        </w:tc>
        <w:tc>
          <w:tcPr>
            <w:tcW w:w="0" w:type="auto"/>
            <w:tcBorders>
              <w:left w:val="nil"/>
              <w:right w:val="nil"/>
            </w:tcBorders>
            <w:shd w:val="clear" w:color="auto" w:fill="FFFFFF"/>
            <w:vAlign w:val="bottom"/>
          </w:tcPr>
          <w:p w14:paraId="3471B57F"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i/>
                <w:iCs/>
                <w:sz w:val="24"/>
                <w:szCs w:val="24"/>
                <w:lang w:val="es-PE"/>
              </w:rPr>
            </w:pPr>
            <w:r w:rsidRPr="000F6C3C">
              <w:rPr>
                <w:rFonts w:ascii="Times New Roman" w:eastAsia="Calibri" w:hAnsi="Times New Roman" w:cs="Times New Roman"/>
                <w:i/>
                <w:iCs/>
                <w:sz w:val="24"/>
                <w:szCs w:val="24"/>
                <w:lang w:val="es-PE"/>
              </w:rPr>
              <w:t>f</w:t>
            </w:r>
          </w:p>
        </w:tc>
        <w:tc>
          <w:tcPr>
            <w:tcW w:w="0" w:type="auto"/>
            <w:tcBorders>
              <w:left w:val="nil"/>
              <w:right w:val="nil"/>
            </w:tcBorders>
            <w:shd w:val="clear" w:color="auto" w:fill="FFFFFF"/>
            <w:vAlign w:val="bottom"/>
          </w:tcPr>
          <w:p w14:paraId="094C9B43"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PE"/>
              </w:rPr>
              <w:t>%</w:t>
            </w:r>
          </w:p>
        </w:tc>
        <w:tc>
          <w:tcPr>
            <w:tcW w:w="0" w:type="auto"/>
            <w:tcBorders>
              <w:left w:val="nil"/>
              <w:right w:val="nil"/>
            </w:tcBorders>
            <w:shd w:val="clear" w:color="auto" w:fill="FFFFFF"/>
            <w:vAlign w:val="bottom"/>
          </w:tcPr>
          <w:p w14:paraId="5AED0FD0"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i/>
                <w:iCs/>
                <w:sz w:val="24"/>
                <w:szCs w:val="24"/>
                <w:lang w:val="es-PE"/>
              </w:rPr>
            </w:pPr>
            <w:r w:rsidRPr="000F6C3C">
              <w:rPr>
                <w:rFonts w:ascii="Times New Roman" w:eastAsia="Calibri" w:hAnsi="Times New Roman" w:cs="Times New Roman"/>
                <w:i/>
                <w:iCs/>
                <w:sz w:val="24"/>
                <w:szCs w:val="24"/>
                <w:lang w:val="es-PE"/>
              </w:rPr>
              <w:t>f</w:t>
            </w:r>
          </w:p>
        </w:tc>
        <w:tc>
          <w:tcPr>
            <w:tcW w:w="0" w:type="auto"/>
            <w:tcBorders>
              <w:left w:val="nil"/>
              <w:right w:val="nil"/>
            </w:tcBorders>
            <w:shd w:val="clear" w:color="auto" w:fill="FFFFFF"/>
            <w:vAlign w:val="bottom"/>
          </w:tcPr>
          <w:p w14:paraId="53847A6C"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PE"/>
              </w:rPr>
              <w:t>%</w:t>
            </w:r>
          </w:p>
        </w:tc>
      </w:tr>
      <w:tr w:rsidR="00C86B83" w:rsidRPr="000F6C3C" w14:paraId="4E25D7CE" w14:textId="77777777" w:rsidTr="007A5635">
        <w:trPr>
          <w:cantSplit/>
        </w:trPr>
        <w:tc>
          <w:tcPr>
            <w:tcW w:w="0" w:type="auto"/>
            <w:tcBorders>
              <w:left w:val="nil"/>
              <w:bottom w:val="nil"/>
              <w:right w:val="nil"/>
            </w:tcBorders>
            <w:shd w:val="clear" w:color="auto" w:fill="FFFFFF"/>
          </w:tcPr>
          <w:p w14:paraId="2F014BCB" w14:textId="77777777" w:rsidR="00C86B83" w:rsidRPr="000F6C3C" w:rsidRDefault="00C86B83" w:rsidP="00C86B83">
            <w:pPr>
              <w:autoSpaceDE w:val="0"/>
              <w:autoSpaceDN w:val="0"/>
              <w:adjustRightInd w:val="0"/>
              <w:spacing w:after="0" w:line="360" w:lineRule="auto"/>
              <w:ind w:left="60" w:right="60"/>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 xml:space="preserve">Dimensión cultura inclusiva </w:t>
            </w:r>
          </w:p>
        </w:tc>
        <w:tc>
          <w:tcPr>
            <w:tcW w:w="0" w:type="auto"/>
            <w:tcBorders>
              <w:left w:val="nil"/>
              <w:bottom w:val="nil"/>
              <w:right w:val="nil"/>
            </w:tcBorders>
            <w:shd w:val="clear" w:color="auto" w:fill="FFFFFF"/>
          </w:tcPr>
          <w:p w14:paraId="5FC58316"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0</w:t>
            </w:r>
          </w:p>
        </w:tc>
        <w:tc>
          <w:tcPr>
            <w:tcW w:w="0" w:type="auto"/>
            <w:tcBorders>
              <w:left w:val="nil"/>
              <w:bottom w:val="nil"/>
              <w:right w:val="nil"/>
            </w:tcBorders>
            <w:shd w:val="clear" w:color="auto" w:fill="FFFFFF"/>
          </w:tcPr>
          <w:p w14:paraId="3742C2C0"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0.0%</w:t>
            </w:r>
          </w:p>
        </w:tc>
        <w:tc>
          <w:tcPr>
            <w:tcW w:w="0" w:type="auto"/>
            <w:tcBorders>
              <w:left w:val="nil"/>
              <w:bottom w:val="nil"/>
              <w:right w:val="nil"/>
            </w:tcBorders>
            <w:shd w:val="clear" w:color="auto" w:fill="FFFFFF"/>
          </w:tcPr>
          <w:p w14:paraId="17361ED6"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0</w:t>
            </w:r>
          </w:p>
        </w:tc>
        <w:tc>
          <w:tcPr>
            <w:tcW w:w="0" w:type="auto"/>
            <w:tcBorders>
              <w:left w:val="nil"/>
              <w:bottom w:val="nil"/>
              <w:right w:val="nil"/>
            </w:tcBorders>
            <w:shd w:val="clear" w:color="auto" w:fill="FFFFFF"/>
          </w:tcPr>
          <w:p w14:paraId="1249BE7A"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0.0%</w:t>
            </w:r>
          </w:p>
        </w:tc>
        <w:tc>
          <w:tcPr>
            <w:tcW w:w="0" w:type="auto"/>
            <w:tcBorders>
              <w:left w:val="nil"/>
              <w:bottom w:val="nil"/>
              <w:right w:val="nil"/>
            </w:tcBorders>
            <w:shd w:val="clear" w:color="auto" w:fill="FFFFFF"/>
          </w:tcPr>
          <w:p w14:paraId="321D13C8"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31</w:t>
            </w:r>
          </w:p>
        </w:tc>
        <w:tc>
          <w:tcPr>
            <w:tcW w:w="0" w:type="auto"/>
            <w:tcBorders>
              <w:left w:val="nil"/>
              <w:bottom w:val="nil"/>
              <w:right w:val="nil"/>
            </w:tcBorders>
            <w:shd w:val="clear" w:color="auto" w:fill="FFFFFF"/>
          </w:tcPr>
          <w:p w14:paraId="208CA1BF"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100.0%</w:t>
            </w:r>
          </w:p>
        </w:tc>
      </w:tr>
      <w:tr w:rsidR="00C86B83" w:rsidRPr="000F6C3C" w14:paraId="1BCD6D30" w14:textId="77777777" w:rsidTr="007A5635">
        <w:trPr>
          <w:cantSplit/>
        </w:trPr>
        <w:tc>
          <w:tcPr>
            <w:tcW w:w="0" w:type="auto"/>
            <w:tcBorders>
              <w:top w:val="nil"/>
              <w:left w:val="nil"/>
              <w:bottom w:val="nil"/>
              <w:right w:val="nil"/>
            </w:tcBorders>
            <w:shd w:val="clear" w:color="auto" w:fill="FFFFFF"/>
          </w:tcPr>
          <w:p w14:paraId="1CD4D540" w14:textId="77777777" w:rsidR="00C86B83" w:rsidRPr="000F6C3C" w:rsidRDefault="00C86B83" w:rsidP="00C86B83">
            <w:pPr>
              <w:autoSpaceDE w:val="0"/>
              <w:autoSpaceDN w:val="0"/>
              <w:adjustRightInd w:val="0"/>
              <w:spacing w:after="0" w:line="360" w:lineRule="auto"/>
              <w:ind w:left="60" w:right="60"/>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 xml:space="preserve">Dimensiones políticas inclusivas </w:t>
            </w:r>
          </w:p>
        </w:tc>
        <w:tc>
          <w:tcPr>
            <w:tcW w:w="0" w:type="auto"/>
            <w:tcBorders>
              <w:top w:val="nil"/>
              <w:left w:val="nil"/>
              <w:bottom w:val="nil"/>
              <w:right w:val="nil"/>
            </w:tcBorders>
            <w:shd w:val="clear" w:color="auto" w:fill="FFFFFF"/>
          </w:tcPr>
          <w:p w14:paraId="2C05C2CE"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0</w:t>
            </w:r>
          </w:p>
        </w:tc>
        <w:tc>
          <w:tcPr>
            <w:tcW w:w="0" w:type="auto"/>
            <w:tcBorders>
              <w:top w:val="nil"/>
              <w:left w:val="nil"/>
              <w:bottom w:val="nil"/>
              <w:right w:val="nil"/>
            </w:tcBorders>
            <w:shd w:val="clear" w:color="auto" w:fill="FFFFFF"/>
          </w:tcPr>
          <w:p w14:paraId="740F2868"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0.0%</w:t>
            </w:r>
          </w:p>
        </w:tc>
        <w:tc>
          <w:tcPr>
            <w:tcW w:w="0" w:type="auto"/>
            <w:tcBorders>
              <w:top w:val="nil"/>
              <w:left w:val="nil"/>
              <w:bottom w:val="nil"/>
              <w:right w:val="nil"/>
            </w:tcBorders>
            <w:shd w:val="clear" w:color="auto" w:fill="FFFFFF"/>
          </w:tcPr>
          <w:p w14:paraId="048E1A3E"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2</w:t>
            </w:r>
          </w:p>
        </w:tc>
        <w:tc>
          <w:tcPr>
            <w:tcW w:w="0" w:type="auto"/>
            <w:tcBorders>
              <w:top w:val="nil"/>
              <w:left w:val="nil"/>
              <w:bottom w:val="nil"/>
              <w:right w:val="nil"/>
            </w:tcBorders>
            <w:shd w:val="clear" w:color="auto" w:fill="FFFFFF"/>
          </w:tcPr>
          <w:p w14:paraId="5A9164C2"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6.5%</w:t>
            </w:r>
          </w:p>
        </w:tc>
        <w:tc>
          <w:tcPr>
            <w:tcW w:w="0" w:type="auto"/>
            <w:tcBorders>
              <w:top w:val="nil"/>
              <w:left w:val="nil"/>
              <w:bottom w:val="nil"/>
              <w:right w:val="nil"/>
            </w:tcBorders>
            <w:shd w:val="clear" w:color="auto" w:fill="FFFFFF"/>
          </w:tcPr>
          <w:p w14:paraId="16D35513"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29</w:t>
            </w:r>
          </w:p>
        </w:tc>
        <w:tc>
          <w:tcPr>
            <w:tcW w:w="0" w:type="auto"/>
            <w:tcBorders>
              <w:top w:val="nil"/>
              <w:left w:val="nil"/>
              <w:bottom w:val="nil"/>
              <w:right w:val="nil"/>
            </w:tcBorders>
            <w:shd w:val="clear" w:color="auto" w:fill="FFFFFF"/>
          </w:tcPr>
          <w:p w14:paraId="44737146"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93.5%</w:t>
            </w:r>
          </w:p>
        </w:tc>
      </w:tr>
      <w:tr w:rsidR="00C86B83" w:rsidRPr="000F6C3C" w14:paraId="40FCDDC3" w14:textId="77777777" w:rsidTr="007A5635">
        <w:trPr>
          <w:cantSplit/>
          <w:trHeight w:val="60"/>
        </w:trPr>
        <w:tc>
          <w:tcPr>
            <w:tcW w:w="0" w:type="auto"/>
            <w:tcBorders>
              <w:top w:val="nil"/>
              <w:left w:val="nil"/>
              <w:bottom w:val="single" w:sz="8" w:space="0" w:color="auto"/>
              <w:right w:val="nil"/>
            </w:tcBorders>
            <w:shd w:val="clear" w:color="auto" w:fill="FFFFFF"/>
          </w:tcPr>
          <w:p w14:paraId="32E28D59" w14:textId="77777777" w:rsidR="00C86B83" w:rsidRPr="000F6C3C" w:rsidRDefault="00C86B83" w:rsidP="00C86B83">
            <w:pPr>
              <w:autoSpaceDE w:val="0"/>
              <w:autoSpaceDN w:val="0"/>
              <w:adjustRightInd w:val="0"/>
              <w:spacing w:after="0" w:line="360" w:lineRule="auto"/>
              <w:ind w:left="60" w:right="60"/>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 xml:space="preserve">Dimensión acciones inclusivas </w:t>
            </w:r>
          </w:p>
        </w:tc>
        <w:tc>
          <w:tcPr>
            <w:tcW w:w="0" w:type="auto"/>
            <w:tcBorders>
              <w:top w:val="nil"/>
              <w:left w:val="nil"/>
              <w:bottom w:val="single" w:sz="8" w:space="0" w:color="auto"/>
              <w:right w:val="nil"/>
            </w:tcBorders>
            <w:shd w:val="clear" w:color="auto" w:fill="FFFFFF"/>
          </w:tcPr>
          <w:p w14:paraId="3855710A"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0</w:t>
            </w:r>
          </w:p>
        </w:tc>
        <w:tc>
          <w:tcPr>
            <w:tcW w:w="0" w:type="auto"/>
            <w:tcBorders>
              <w:top w:val="nil"/>
              <w:left w:val="nil"/>
              <w:bottom w:val="single" w:sz="8" w:space="0" w:color="auto"/>
              <w:right w:val="nil"/>
            </w:tcBorders>
            <w:shd w:val="clear" w:color="auto" w:fill="FFFFFF"/>
          </w:tcPr>
          <w:p w14:paraId="40DE6114"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0.0%</w:t>
            </w:r>
          </w:p>
        </w:tc>
        <w:tc>
          <w:tcPr>
            <w:tcW w:w="0" w:type="auto"/>
            <w:tcBorders>
              <w:top w:val="nil"/>
              <w:left w:val="nil"/>
              <w:bottom w:val="single" w:sz="8" w:space="0" w:color="auto"/>
              <w:right w:val="nil"/>
            </w:tcBorders>
            <w:shd w:val="clear" w:color="auto" w:fill="FFFFFF"/>
          </w:tcPr>
          <w:p w14:paraId="2E3F0AF1"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3</w:t>
            </w:r>
          </w:p>
        </w:tc>
        <w:tc>
          <w:tcPr>
            <w:tcW w:w="0" w:type="auto"/>
            <w:tcBorders>
              <w:top w:val="nil"/>
              <w:left w:val="nil"/>
              <w:bottom w:val="single" w:sz="8" w:space="0" w:color="auto"/>
              <w:right w:val="nil"/>
            </w:tcBorders>
            <w:shd w:val="clear" w:color="auto" w:fill="FFFFFF"/>
          </w:tcPr>
          <w:p w14:paraId="43938EC0"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9.7%</w:t>
            </w:r>
          </w:p>
        </w:tc>
        <w:tc>
          <w:tcPr>
            <w:tcW w:w="0" w:type="auto"/>
            <w:tcBorders>
              <w:top w:val="nil"/>
              <w:left w:val="nil"/>
              <w:bottom w:val="single" w:sz="8" w:space="0" w:color="auto"/>
              <w:right w:val="nil"/>
            </w:tcBorders>
            <w:shd w:val="clear" w:color="auto" w:fill="FFFFFF"/>
          </w:tcPr>
          <w:p w14:paraId="0ED8355E"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28</w:t>
            </w:r>
          </w:p>
        </w:tc>
        <w:tc>
          <w:tcPr>
            <w:tcW w:w="0" w:type="auto"/>
            <w:tcBorders>
              <w:top w:val="nil"/>
              <w:left w:val="nil"/>
              <w:bottom w:val="single" w:sz="8" w:space="0" w:color="auto"/>
              <w:right w:val="nil"/>
            </w:tcBorders>
            <w:shd w:val="clear" w:color="auto" w:fill="FFFFFF"/>
          </w:tcPr>
          <w:p w14:paraId="178413EB"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90.3%</w:t>
            </w:r>
          </w:p>
        </w:tc>
      </w:tr>
    </w:tbl>
    <w:p w14:paraId="3FD44EF1" w14:textId="77777777" w:rsidR="00C86B83" w:rsidRPr="000F6C3C" w:rsidRDefault="00C86B83" w:rsidP="00C86B83">
      <w:pPr>
        <w:autoSpaceDE w:val="0"/>
        <w:autoSpaceDN w:val="0"/>
        <w:adjustRightInd w:val="0"/>
        <w:spacing w:after="0" w:line="400" w:lineRule="atLeast"/>
        <w:rPr>
          <w:rFonts w:ascii="Times New Roman" w:eastAsia="Calibri" w:hAnsi="Times New Roman" w:cs="Times New Roman"/>
          <w:sz w:val="20"/>
          <w:szCs w:val="20"/>
          <w:lang w:val="es-PE"/>
        </w:rPr>
      </w:pPr>
      <w:r w:rsidRPr="000F6C3C">
        <w:rPr>
          <w:rFonts w:ascii="Times New Roman" w:eastAsia="Calibri" w:hAnsi="Times New Roman" w:cs="Times New Roman"/>
          <w:sz w:val="20"/>
          <w:szCs w:val="20"/>
          <w:lang w:val="es-PE"/>
        </w:rPr>
        <w:t xml:space="preserve">Nota. Elaboración propia. </w:t>
      </w:r>
    </w:p>
    <w:p w14:paraId="4EE549DE" w14:textId="77777777" w:rsidR="00C86B83" w:rsidRPr="000F6C3C" w:rsidRDefault="00C86B83" w:rsidP="00C86B83">
      <w:pPr>
        <w:rPr>
          <w:rFonts w:ascii="Calibri" w:eastAsia="Calibri" w:hAnsi="Calibri" w:cs="Calibri"/>
          <w:lang w:val="es-ES"/>
        </w:rPr>
      </w:pPr>
    </w:p>
    <w:p w14:paraId="4D4FAD14" w14:textId="77777777" w:rsidR="00C86B83" w:rsidRPr="000F6C3C" w:rsidRDefault="00C86B83" w:rsidP="00C86B83">
      <w:pPr>
        <w:rPr>
          <w:rFonts w:ascii="Calibri" w:eastAsia="Calibri" w:hAnsi="Calibri" w:cs="Calibri"/>
          <w:lang w:val="es-ES"/>
        </w:rPr>
      </w:pPr>
    </w:p>
    <w:p w14:paraId="04AFB388" w14:textId="77777777" w:rsidR="00D679C5" w:rsidRPr="000F6C3C" w:rsidRDefault="00D679C5" w:rsidP="00D679C5">
      <w:pPr>
        <w:pStyle w:val="Descripcin"/>
        <w:keepNext/>
        <w:spacing w:line="480" w:lineRule="auto"/>
        <w:rPr>
          <w:rFonts w:ascii="Times New Roman" w:hAnsi="Times New Roman" w:cs="Times New Roman"/>
          <w:color w:val="auto"/>
          <w:sz w:val="22"/>
          <w:szCs w:val="22"/>
          <w:lang w:val="es-ES"/>
        </w:rPr>
      </w:pPr>
      <w:bookmarkStart w:id="180" w:name="_Toc98412763"/>
      <w:r w:rsidRPr="000F6C3C">
        <w:rPr>
          <w:rFonts w:ascii="Times New Roman" w:hAnsi="Times New Roman" w:cs="Times New Roman"/>
          <w:b/>
          <w:i w:val="0"/>
          <w:color w:val="auto"/>
          <w:sz w:val="22"/>
          <w:szCs w:val="22"/>
          <w:lang w:val="es-ES"/>
        </w:rPr>
        <w:t xml:space="preserve">Figura </w:t>
      </w:r>
      <w:r w:rsidRPr="000F6C3C">
        <w:rPr>
          <w:rFonts w:ascii="Times New Roman" w:hAnsi="Times New Roman" w:cs="Times New Roman"/>
          <w:b/>
          <w:i w:val="0"/>
          <w:color w:val="auto"/>
          <w:sz w:val="22"/>
          <w:szCs w:val="22"/>
        </w:rPr>
        <w:fldChar w:fldCharType="begin"/>
      </w:r>
      <w:r w:rsidRPr="000F6C3C">
        <w:rPr>
          <w:rFonts w:ascii="Times New Roman" w:hAnsi="Times New Roman" w:cs="Times New Roman"/>
          <w:b/>
          <w:i w:val="0"/>
          <w:color w:val="auto"/>
          <w:sz w:val="22"/>
          <w:szCs w:val="22"/>
          <w:lang w:val="es-ES"/>
        </w:rPr>
        <w:instrText xml:space="preserve"> SEQ Figura \* ARABIC </w:instrText>
      </w:r>
      <w:r w:rsidRPr="000F6C3C">
        <w:rPr>
          <w:rFonts w:ascii="Times New Roman" w:hAnsi="Times New Roman" w:cs="Times New Roman"/>
          <w:b/>
          <w:i w:val="0"/>
          <w:color w:val="auto"/>
          <w:sz w:val="22"/>
          <w:szCs w:val="22"/>
        </w:rPr>
        <w:fldChar w:fldCharType="separate"/>
      </w:r>
      <w:r w:rsidRPr="000F6C3C">
        <w:rPr>
          <w:rFonts w:ascii="Times New Roman" w:hAnsi="Times New Roman" w:cs="Times New Roman"/>
          <w:b/>
          <w:i w:val="0"/>
          <w:noProof/>
          <w:color w:val="auto"/>
          <w:sz w:val="22"/>
          <w:szCs w:val="22"/>
          <w:lang w:val="es-ES"/>
        </w:rPr>
        <w:t>5</w:t>
      </w:r>
      <w:r w:rsidRPr="000F6C3C">
        <w:rPr>
          <w:rFonts w:ascii="Times New Roman" w:hAnsi="Times New Roman" w:cs="Times New Roman"/>
          <w:b/>
          <w:i w:val="0"/>
          <w:color w:val="auto"/>
          <w:sz w:val="22"/>
          <w:szCs w:val="22"/>
        </w:rPr>
        <w:fldChar w:fldCharType="end"/>
      </w:r>
      <w:r w:rsidRPr="000F6C3C">
        <w:rPr>
          <w:rFonts w:ascii="Times New Roman" w:hAnsi="Times New Roman" w:cs="Times New Roman"/>
          <w:b/>
          <w:i w:val="0"/>
          <w:color w:val="auto"/>
          <w:sz w:val="22"/>
          <w:szCs w:val="22"/>
          <w:lang w:val="es-ES"/>
        </w:rPr>
        <w:br/>
      </w:r>
      <w:r w:rsidRPr="000F6C3C">
        <w:rPr>
          <w:rFonts w:ascii="Times New Roman" w:hAnsi="Times New Roman" w:cs="Times New Roman"/>
          <w:color w:val="auto"/>
          <w:sz w:val="22"/>
          <w:szCs w:val="22"/>
          <w:lang w:val="es-ES"/>
        </w:rPr>
        <w:t>Desempeño de las dimensiones de la variable Educación Inclusiva</w:t>
      </w:r>
      <w:bookmarkEnd w:id="180"/>
    </w:p>
    <w:p w14:paraId="63872505" w14:textId="77777777" w:rsidR="00C86B83" w:rsidRPr="000F6C3C" w:rsidRDefault="00C86B83" w:rsidP="00C86B83">
      <w:pPr>
        <w:rPr>
          <w:rFonts w:ascii="Calibri" w:eastAsia="Calibri" w:hAnsi="Calibri" w:cs="Calibri"/>
          <w:lang w:val="es-ES"/>
        </w:rPr>
      </w:pPr>
      <w:r w:rsidRPr="000F6C3C">
        <w:rPr>
          <w:rFonts w:ascii="Calibri" w:eastAsia="Calibri" w:hAnsi="Calibri" w:cs="Calibri"/>
          <w:noProof/>
        </w:rPr>
        <w:drawing>
          <wp:inline distT="0" distB="0" distL="0" distR="0" wp14:anchorId="36212493" wp14:editId="3084FF22">
            <wp:extent cx="5011156" cy="2874873"/>
            <wp:effectExtent l="0" t="0" r="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0177" cy="2891522"/>
                    </a:xfrm>
                    <a:prstGeom prst="rect">
                      <a:avLst/>
                    </a:prstGeom>
                    <a:noFill/>
                  </pic:spPr>
                </pic:pic>
              </a:graphicData>
            </a:graphic>
          </wp:inline>
        </w:drawing>
      </w:r>
    </w:p>
    <w:p w14:paraId="52A42EFF" w14:textId="77777777" w:rsidR="00C86B83" w:rsidRPr="000F6C3C" w:rsidRDefault="00C86B83" w:rsidP="00C86B83">
      <w:pPr>
        <w:rPr>
          <w:rFonts w:ascii="Calibri" w:eastAsia="Calibri" w:hAnsi="Calibri" w:cs="Calibri"/>
          <w:lang w:val="es-ES"/>
        </w:rPr>
      </w:pPr>
    </w:p>
    <w:p w14:paraId="7FABC1FA" w14:textId="77777777" w:rsidR="00D679C5" w:rsidRPr="000F6C3C" w:rsidRDefault="00D679C5" w:rsidP="00C86B83">
      <w:pPr>
        <w:rPr>
          <w:rFonts w:ascii="Calibri" w:eastAsia="Calibri" w:hAnsi="Calibri" w:cs="Calibri"/>
          <w:lang w:val="es-ES"/>
        </w:rPr>
      </w:pPr>
    </w:p>
    <w:p w14:paraId="7B3D8FC0" w14:textId="77777777" w:rsidR="00D679C5" w:rsidRPr="000F6C3C" w:rsidRDefault="00D679C5" w:rsidP="00C86B83">
      <w:pPr>
        <w:rPr>
          <w:rFonts w:ascii="Calibri" w:eastAsia="Calibri" w:hAnsi="Calibri" w:cs="Calibri"/>
          <w:lang w:val="es-ES"/>
        </w:rPr>
      </w:pPr>
    </w:p>
    <w:p w14:paraId="03C0A361" w14:textId="77777777" w:rsidR="00C86B83" w:rsidRPr="000F6C3C" w:rsidRDefault="00C86B83" w:rsidP="00C86B83">
      <w:pPr>
        <w:spacing w:line="480" w:lineRule="auto"/>
        <w:jc w:val="both"/>
        <w:rPr>
          <w:rFonts w:ascii="Times New Roman" w:eastAsia="Calibri" w:hAnsi="Times New Roman" w:cs="Times New Roman"/>
          <w:b/>
          <w:sz w:val="24"/>
          <w:szCs w:val="24"/>
          <w:lang w:val="es-ES"/>
        </w:rPr>
      </w:pPr>
      <w:r w:rsidRPr="000F6C3C">
        <w:rPr>
          <w:rFonts w:ascii="Times New Roman" w:eastAsia="Calibri" w:hAnsi="Times New Roman" w:cs="Times New Roman"/>
          <w:b/>
          <w:sz w:val="24"/>
          <w:szCs w:val="24"/>
          <w:lang w:val="es-ES"/>
        </w:rPr>
        <w:lastRenderedPageBreak/>
        <w:t>Prueba de normalidad</w:t>
      </w:r>
    </w:p>
    <w:p w14:paraId="10485FA3" w14:textId="77777777" w:rsidR="00C86B83" w:rsidRPr="000F6C3C" w:rsidRDefault="00C86B83" w:rsidP="008E2AAB">
      <w:pPr>
        <w:spacing w:line="480" w:lineRule="auto"/>
        <w:rPr>
          <w:rFonts w:ascii="Times New Roman" w:eastAsia="Calibri" w:hAnsi="Times New Roman" w:cs="Times New Roman"/>
          <w:sz w:val="24"/>
          <w:szCs w:val="24"/>
          <w:lang w:val="es-ES"/>
        </w:rPr>
      </w:pPr>
      <w:r w:rsidRPr="000F6C3C">
        <w:rPr>
          <w:rFonts w:ascii="Times New Roman" w:eastAsia="Calibri" w:hAnsi="Times New Roman" w:cs="Times New Roman"/>
          <w:sz w:val="24"/>
          <w:szCs w:val="24"/>
          <w:lang w:val="es-ES"/>
        </w:rPr>
        <w:t xml:space="preserve">Antes de poder comprobar las hipótesis, se testeó la normalidad de los datos mediante la prueba de Kolmogorov-Smirnov, la cual es adecuada para muestras mayores de 50, y que permite verificar la hipótesis nula de normalidad de las variables y dimensiones (expresadas como sumatorias de puntos) al 5% de significancia. Así, la evidencia muestral resumida en la tabla </w:t>
      </w:r>
      <w:r w:rsidR="00D9513F" w:rsidRPr="000F6C3C">
        <w:rPr>
          <w:rFonts w:ascii="Times New Roman" w:eastAsia="Calibri" w:hAnsi="Times New Roman" w:cs="Times New Roman"/>
          <w:sz w:val="24"/>
          <w:szCs w:val="24"/>
          <w:lang w:val="es-ES"/>
        </w:rPr>
        <w:t>10</w:t>
      </w:r>
      <w:r w:rsidRPr="000F6C3C">
        <w:rPr>
          <w:rFonts w:ascii="Times New Roman" w:eastAsia="Calibri" w:hAnsi="Times New Roman" w:cs="Times New Roman"/>
          <w:sz w:val="24"/>
          <w:szCs w:val="24"/>
          <w:lang w:val="es-ES"/>
        </w:rPr>
        <w:t xml:space="preserve"> indica que, como los valores de p-valor son menores a 0.05 en la totalidad de variables y dimensiones analizadas, se rechaza la H</w:t>
      </w:r>
      <w:r w:rsidRPr="000F6C3C">
        <w:rPr>
          <w:rFonts w:ascii="Times New Roman" w:eastAsia="Calibri" w:hAnsi="Times New Roman" w:cs="Times New Roman"/>
          <w:sz w:val="24"/>
          <w:szCs w:val="24"/>
          <w:vertAlign w:val="subscript"/>
          <w:lang w:val="es-ES"/>
        </w:rPr>
        <w:t>0</w:t>
      </w:r>
      <w:r w:rsidRPr="000F6C3C">
        <w:rPr>
          <w:rFonts w:ascii="Times New Roman" w:eastAsia="Calibri" w:hAnsi="Times New Roman" w:cs="Times New Roman"/>
          <w:sz w:val="24"/>
          <w:szCs w:val="24"/>
          <w:lang w:val="es-ES"/>
        </w:rPr>
        <w:t xml:space="preserve"> de normalidad y, por tanto, se acepta la hipótesis alternativa de no normalidad. Este resultado, derivó consecuentemente la utilización de una prueba no paramétrica de correlación como el Rho de Spearman la cual no exige dicho requerimiento (Hernández et al., 2014).</w:t>
      </w:r>
    </w:p>
    <w:p w14:paraId="4389A7D0" w14:textId="77777777" w:rsidR="00C86B83" w:rsidRPr="000F6C3C" w:rsidRDefault="00C86B83" w:rsidP="00C86B83">
      <w:pPr>
        <w:spacing w:after="0" w:line="360" w:lineRule="auto"/>
        <w:rPr>
          <w:rFonts w:ascii="Times New Roman" w:eastAsia="Calibri" w:hAnsi="Times New Roman" w:cs="Times New Roman"/>
          <w:i/>
          <w:iCs/>
          <w:sz w:val="24"/>
          <w:szCs w:val="24"/>
          <w:lang w:val="es-ES" w:eastAsia="es-PE"/>
        </w:rPr>
      </w:pPr>
      <w:bookmarkStart w:id="181" w:name="_Toc96770329"/>
      <w:bookmarkStart w:id="182" w:name="_Toc98412716"/>
      <w:r w:rsidRPr="000F6C3C">
        <w:rPr>
          <w:rFonts w:ascii="Times New Roman" w:eastAsia="Cambria" w:hAnsi="Times New Roman" w:cs="Times New Roman"/>
          <w:b/>
          <w:bCs/>
          <w:sz w:val="24"/>
          <w:szCs w:val="24"/>
          <w:lang w:val="es-ES"/>
        </w:rPr>
        <w:t xml:space="preserve">Tabla </w:t>
      </w:r>
      <w:r w:rsidRPr="000F6C3C">
        <w:rPr>
          <w:rFonts w:ascii="Times New Roman" w:eastAsia="Cambria" w:hAnsi="Times New Roman" w:cs="Times New Roman"/>
          <w:b/>
          <w:bCs/>
          <w:sz w:val="24"/>
          <w:szCs w:val="24"/>
          <w:lang w:val="es-ES"/>
        </w:rPr>
        <w:fldChar w:fldCharType="begin"/>
      </w:r>
      <w:r w:rsidRPr="000F6C3C">
        <w:rPr>
          <w:rFonts w:ascii="Times New Roman" w:eastAsia="Cambria" w:hAnsi="Times New Roman" w:cs="Times New Roman"/>
          <w:b/>
          <w:bCs/>
          <w:sz w:val="24"/>
          <w:szCs w:val="24"/>
          <w:lang w:val="es-ES"/>
        </w:rPr>
        <w:instrText xml:space="preserve"> SEQ Tabla \* ARABIC </w:instrText>
      </w:r>
      <w:r w:rsidRPr="000F6C3C">
        <w:rPr>
          <w:rFonts w:ascii="Times New Roman" w:eastAsia="Cambria" w:hAnsi="Times New Roman" w:cs="Times New Roman"/>
          <w:b/>
          <w:bCs/>
          <w:sz w:val="24"/>
          <w:szCs w:val="24"/>
          <w:lang w:val="es-ES"/>
        </w:rPr>
        <w:fldChar w:fldCharType="separate"/>
      </w:r>
      <w:r w:rsidR="00D9513F" w:rsidRPr="000F6C3C">
        <w:rPr>
          <w:rFonts w:ascii="Times New Roman" w:eastAsia="Cambria" w:hAnsi="Times New Roman" w:cs="Times New Roman"/>
          <w:b/>
          <w:bCs/>
          <w:noProof/>
          <w:sz w:val="24"/>
          <w:szCs w:val="24"/>
          <w:lang w:val="es-ES"/>
        </w:rPr>
        <w:t>10</w:t>
      </w:r>
      <w:r w:rsidRPr="000F6C3C">
        <w:rPr>
          <w:rFonts w:ascii="Times New Roman" w:eastAsia="Cambria" w:hAnsi="Times New Roman" w:cs="Times New Roman"/>
          <w:b/>
          <w:bCs/>
          <w:sz w:val="24"/>
          <w:szCs w:val="24"/>
          <w:lang w:val="es-ES"/>
        </w:rPr>
        <w:fldChar w:fldCharType="end"/>
      </w:r>
      <w:r w:rsidRPr="000F6C3C">
        <w:rPr>
          <w:rFonts w:ascii="Times New Roman" w:eastAsia="Cambria" w:hAnsi="Times New Roman" w:cs="Times New Roman"/>
          <w:b/>
          <w:bCs/>
          <w:sz w:val="24"/>
          <w:szCs w:val="24"/>
          <w:lang w:val="es-ES"/>
        </w:rPr>
        <w:t xml:space="preserve"> </w:t>
      </w:r>
      <w:r w:rsidRPr="000F6C3C">
        <w:rPr>
          <w:rFonts w:ascii="Times New Roman" w:eastAsia="Cambria" w:hAnsi="Times New Roman" w:cs="Times New Roman"/>
          <w:b/>
          <w:bCs/>
          <w:sz w:val="24"/>
          <w:szCs w:val="24"/>
          <w:lang w:val="es-ES"/>
        </w:rPr>
        <w:br/>
      </w:r>
      <w:r w:rsidRPr="000F6C3C">
        <w:rPr>
          <w:rFonts w:ascii="Times New Roman" w:eastAsia="Calibri" w:hAnsi="Times New Roman" w:cs="Times New Roman"/>
          <w:i/>
          <w:iCs/>
          <w:sz w:val="24"/>
          <w:szCs w:val="24"/>
          <w:lang w:val="es-ES" w:eastAsia="es-PE"/>
        </w:rPr>
        <w:t>Examen de normalidad de Kolmogorov-Smirnov</w:t>
      </w:r>
      <w:bookmarkEnd w:id="181"/>
      <w:bookmarkEnd w:id="182"/>
      <w:r w:rsidRPr="000F6C3C">
        <w:rPr>
          <w:rFonts w:ascii="Times New Roman" w:eastAsia="Calibri" w:hAnsi="Times New Roman" w:cs="Times New Roman"/>
          <w:i/>
          <w:iCs/>
          <w:sz w:val="24"/>
          <w:szCs w:val="24"/>
          <w:lang w:val="es-ES" w:eastAsia="es-PE"/>
        </w:rPr>
        <w:t xml:space="preserve"> </w:t>
      </w:r>
    </w:p>
    <w:tbl>
      <w:tblPr>
        <w:tblW w:w="0" w:type="auto"/>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3267"/>
        <w:gridCol w:w="1174"/>
        <w:gridCol w:w="360"/>
        <w:gridCol w:w="814"/>
      </w:tblGrid>
      <w:tr w:rsidR="00C86B83" w:rsidRPr="000F6C3C" w14:paraId="3944DBB9" w14:textId="77777777" w:rsidTr="007A5635">
        <w:trPr>
          <w:cantSplit/>
        </w:trPr>
        <w:tc>
          <w:tcPr>
            <w:tcW w:w="0" w:type="auto"/>
            <w:tcBorders>
              <w:top w:val="single" w:sz="4" w:space="0" w:color="auto"/>
              <w:bottom w:val="single" w:sz="4" w:space="0" w:color="auto"/>
            </w:tcBorders>
            <w:shd w:val="clear" w:color="auto" w:fill="FFFFFF"/>
            <w:vAlign w:val="bottom"/>
          </w:tcPr>
          <w:p w14:paraId="12F7A7DD" w14:textId="77777777" w:rsidR="00C86B83" w:rsidRPr="000F6C3C" w:rsidRDefault="00C86B83" w:rsidP="00C86B83">
            <w:pPr>
              <w:autoSpaceDE w:val="0"/>
              <w:autoSpaceDN w:val="0"/>
              <w:adjustRightInd w:val="0"/>
              <w:spacing w:after="0" w:line="240" w:lineRule="auto"/>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PE"/>
              </w:rPr>
              <w:t xml:space="preserve">Variable/Dimensión </w:t>
            </w:r>
          </w:p>
        </w:tc>
        <w:tc>
          <w:tcPr>
            <w:tcW w:w="0" w:type="auto"/>
            <w:tcBorders>
              <w:top w:val="single" w:sz="4" w:space="0" w:color="auto"/>
              <w:bottom w:val="single" w:sz="4" w:space="0" w:color="auto"/>
            </w:tcBorders>
            <w:shd w:val="clear" w:color="auto" w:fill="FFFFFF"/>
            <w:vAlign w:val="bottom"/>
          </w:tcPr>
          <w:p w14:paraId="41EF7FD5"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PE"/>
              </w:rPr>
              <w:t>Estadístico</w:t>
            </w:r>
          </w:p>
        </w:tc>
        <w:tc>
          <w:tcPr>
            <w:tcW w:w="0" w:type="auto"/>
            <w:tcBorders>
              <w:top w:val="single" w:sz="4" w:space="0" w:color="auto"/>
              <w:bottom w:val="single" w:sz="4" w:space="0" w:color="auto"/>
            </w:tcBorders>
            <w:shd w:val="clear" w:color="auto" w:fill="FFFFFF"/>
            <w:vAlign w:val="bottom"/>
          </w:tcPr>
          <w:p w14:paraId="1C07F136"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PE"/>
              </w:rPr>
              <w:t>gl</w:t>
            </w:r>
          </w:p>
        </w:tc>
        <w:tc>
          <w:tcPr>
            <w:tcW w:w="0" w:type="auto"/>
            <w:tcBorders>
              <w:top w:val="single" w:sz="4" w:space="0" w:color="auto"/>
              <w:bottom w:val="single" w:sz="4" w:space="0" w:color="auto"/>
            </w:tcBorders>
            <w:shd w:val="clear" w:color="auto" w:fill="FFFFFF"/>
            <w:vAlign w:val="bottom"/>
          </w:tcPr>
          <w:p w14:paraId="77BD6E7E" w14:textId="77777777" w:rsidR="00C86B83" w:rsidRPr="000F6C3C" w:rsidRDefault="00C86B83" w:rsidP="00C86B83">
            <w:pPr>
              <w:autoSpaceDE w:val="0"/>
              <w:autoSpaceDN w:val="0"/>
              <w:adjustRightInd w:val="0"/>
              <w:spacing w:after="0" w:line="240" w:lineRule="auto"/>
              <w:ind w:left="60" w:right="60"/>
              <w:jc w:val="center"/>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PE"/>
              </w:rPr>
              <w:t>p-valor</w:t>
            </w:r>
          </w:p>
        </w:tc>
      </w:tr>
      <w:tr w:rsidR="00C86B83" w:rsidRPr="000F6C3C" w14:paraId="61396824" w14:textId="77777777" w:rsidTr="007A5635">
        <w:trPr>
          <w:cantSplit/>
        </w:trPr>
        <w:tc>
          <w:tcPr>
            <w:tcW w:w="0" w:type="auto"/>
            <w:tcBorders>
              <w:top w:val="single" w:sz="4" w:space="0" w:color="auto"/>
            </w:tcBorders>
            <w:shd w:val="clear" w:color="auto" w:fill="FFFFFF"/>
          </w:tcPr>
          <w:p w14:paraId="21AE1D1A" w14:textId="77777777" w:rsidR="00C86B83" w:rsidRPr="000F6C3C" w:rsidRDefault="00C86B83" w:rsidP="00C86B83">
            <w:pPr>
              <w:autoSpaceDE w:val="0"/>
              <w:autoSpaceDN w:val="0"/>
              <w:adjustRightInd w:val="0"/>
              <w:spacing w:after="0" w:line="360" w:lineRule="auto"/>
              <w:ind w:left="60" w:right="60"/>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Actitud docente</w:t>
            </w:r>
          </w:p>
        </w:tc>
        <w:tc>
          <w:tcPr>
            <w:tcW w:w="0" w:type="auto"/>
            <w:tcBorders>
              <w:top w:val="single" w:sz="4" w:space="0" w:color="auto"/>
            </w:tcBorders>
            <w:shd w:val="clear" w:color="auto" w:fill="FFFFFF"/>
          </w:tcPr>
          <w:p w14:paraId="2F9F4091"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0.210</w:t>
            </w:r>
          </w:p>
        </w:tc>
        <w:tc>
          <w:tcPr>
            <w:tcW w:w="0" w:type="auto"/>
            <w:tcBorders>
              <w:top w:val="single" w:sz="4" w:space="0" w:color="auto"/>
            </w:tcBorders>
            <w:shd w:val="clear" w:color="auto" w:fill="FFFFFF"/>
          </w:tcPr>
          <w:p w14:paraId="0B7CD784"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31</w:t>
            </w:r>
          </w:p>
        </w:tc>
        <w:tc>
          <w:tcPr>
            <w:tcW w:w="0" w:type="auto"/>
            <w:tcBorders>
              <w:top w:val="single" w:sz="4" w:space="0" w:color="auto"/>
            </w:tcBorders>
            <w:shd w:val="clear" w:color="auto" w:fill="FFFFFF"/>
          </w:tcPr>
          <w:p w14:paraId="4F649874"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0.001*</w:t>
            </w:r>
          </w:p>
        </w:tc>
      </w:tr>
      <w:tr w:rsidR="00C86B83" w:rsidRPr="000F6C3C" w14:paraId="5F7EA6FE" w14:textId="77777777" w:rsidTr="007A5635">
        <w:trPr>
          <w:cantSplit/>
        </w:trPr>
        <w:tc>
          <w:tcPr>
            <w:tcW w:w="0" w:type="auto"/>
            <w:shd w:val="clear" w:color="auto" w:fill="FFFFFF"/>
          </w:tcPr>
          <w:p w14:paraId="725D0A49" w14:textId="77777777" w:rsidR="00C86B83" w:rsidRPr="000F6C3C" w:rsidRDefault="00C86B83" w:rsidP="00C86B83">
            <w:pPr>
              <w:autoSpaceDE w:val="0"/>
              <w:autoSpaceDN w:val="0"/>
              <w:adjustRightInd w:val="0"/>
              <w:spacing w:after="0" w:line="360" w:lineRule="auto"/>
              <w:ind w:left="60" w:right="60"/>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Dimensión afectiva</w:t>
            </w:r>
          </w:p>
        </w:tc>
        <w:tc>
          <w:tcPr>
            <w:tcW w:w="0" w:type="auto"/>
            <w:shd w:val="clear" w:color="auto" w:fill="FFFFFF"/>
          </w:tcPr>
          <w:p w14:paraId="76609138"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0.273</w:t>
            </w:r>
          </w:p>
        </w:tc>
        <w:tc>
          <w:tcPr>
            <w:tcW w:w="0" w:type="auto"/>
            <w:shd w:val="clear" w:color="auto" w:fill="FFFFFF"/>
          </w:tcPr>
          <w:p w14:paraId="71B0178A"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31</w:t>
            </w:r>
          </w:p>
        </w:tc>
        <w:tc>
          <w:tcPr>
            <w:tcW w:w="0" w:type="auto"/>
            <w:shd w:val="clear" w:color="auto" w:fill="FFFFFF"/>
          </w:tcPr>
          <w:p w14:paraId="0B83EF43"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0.000*</w:t>
            </w:r>
          </w:p>
        </w:tc>
      </w:tr>
      <w:tr w:rsidR="00C86B83" w:rsidRPr="000F6C3C" w14:paraId="6D2CDECC" w14:textId="77777777" w:rsidTr="007A5635">
        <w:trPr>
          <w:cantSplit/>
        </w:trPr>
        <w:tc>
          <w:tcPr>
            <w:tcW w:w="0" w:type="auto"/>
            <w:shd w:val="clear" w:color="auto" w:fill="FFFFFF"/>
          </w:tcPr>
          <w:p w14:paraId="18D94D52" w14:textId="77777777" w:rsidR="00C86B83" w:rsidRPr="000F6C3C" w:rsidRDefault="00C86B83" w:rsidP="00C86B83">
            <w:pPr>
              <w:autoSpaceDE w:val="0"/>
              <w:autoSpaceDN w:val="0"/>
              <w:adjustRightInd w:val="0"/>
              <w:spacing w:after="0" w:line="360" w:lineRule="auto"/>
              <w:ind w:left="60" w:right="60"/>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Dimensión cognitiva</w:t>
            </w:r>
          </w:p>
        </w:tc>
        <w:tc>
          <w:tcPr>
            <w:tcW w:w="0" w:type="auto"/>
            <w:shd w:val="clear" w:color="auto" w:fill="FFFFFF"/>
          </w:tcPr>
          <w:p w14:paraId="6377FD9B"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0.209</w:t>
            </w:r>
          </w:p>
        </w:tc>
        <w:tc>
          <w:tcPr>
            <w:tcW w:w="0" w:type="auto"/>
            <w:shd w:val="clear" w:color="auto" w:fill="FFFFFF"/>
          </w:tcPr>
          <w:p w14:paraId="0D4913B4"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31</w:t>
            </w:r>
          </w:p>
        </w:tc>
        <w:tc>
          <w:tcPr>
            <w:tcW w:w="0" w:type="auto"/>
            <w:shd w:val="clear" w:color="auto" w:fill="FFFFFF"/>
          </w:tcPr>
          <w:p w14:paraId="4785A58D"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0.001*</w:t>
            </w:r>
          </w:p>
        </w:tc>
      </w:tr>
      <w:tr w:rsidR="00C86B83" w:rsidRPr="000F6C3C" w14:paraId="530CB778" w14:textId="77777777" w:rsidTr="007A5635">
        <w:trPr>
          <w:cantSplit/>
        </w:trPr>
        <w:tc>
          <w:tcPr>
            <w:tcW w:w="0" w:type="auto"/>
            <w:shd w:val="clear" w:color="auto" w:fill="FFFFFF"/>
          </w:tcPr>
          <w:p w14:paraId="6D6C2A5F" w14:textId="77777777" w:rsidR="00C86B83" w:rsidRPr="000F6C3C" w:rsidRDefault="00C86B83" w:rsidP="00C86B83">
            <w:pPr>
              <w:autoSpaceDE w:val="0"/>
              <w:autoSpaceDN w:val="0"/>
              <w:adjustRightInd w:val="0"/>
              <w:spacing w:after="0" w:line="360" w:lineRule="auto"/>
              <w:ind w:left="60" w:right="60"/>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Dimensión conductual</w:t>
            </w:r>
          </w:p>
        </w:tc>
        <w:tc>
          <w:tcPr>
            <w:tcW w:w="0" w:type="auto"/>
            <w:shd w:val="clear" w:color="auto" w:fill="FFFFFF"/>
          </w:tcPr>
          <w:p w14:paraId="69A27EDD"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0.201</w:t>
            </w:r>
          </w:p>
        </w:tc>
        <w:tc>
          <w:tcPr>
            <w:tcW w:w="0" w:type="auto"/>
            <w:shd w:val="clear" w:color="auto" w:fill="FFFFFF"/>
          </w:tcPr>
          <w:p w14:paraId="19E9C3F9"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31</w:t>
            </w:r>
          </w:p>
        </w:tc>
        <w:tc>
          <w:tcPr>
            <w:tcW w:w="0" w:type="auto"/>
            <w:shd w:val="clear" w:color="auto" w:fill="FFFFFF"/>
          </w:tcPr>
          <w:p w14:paraId="380FD936"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0.003*</w:t>
            </w:r>
          </w:p>
        </w:tc>
      </w:tr>
      <w:tr w:rsidR="00C86B83" w:rsidRPr="000F6C3C" w14:paraId="2A8F561C" w14:textId="77777777" w:rsidTr="007A5635">
        <w:trPr>
          <w:cantSplit/>
        </w:trPr>
        <w:tc>
          <w:tcPr>
            <w:tcW w:w="0" w:type="auto"/>
            <w:shd w:val="clear" w:color="auto" w:fill="FFFFFF"/>
          </w:tcPr>
          <w:p w14:paraId="29E7620B" w14:textId="77777777" w:rsidR="00C86B83" w:rsidRPr="000F6C3C" w:rsidRDefault="00C86B83" w:rsidP="00C86B83">
            <w:pPr>
              <w:autoSpaceDE w:val="0"/>
              <w:autoSpaceDN w:val="0"/>
              <w:adjustRightInd w:val="0"/>
              <w:spacing w:after="0" w:line="360" w:lineRule="auto"/>
              <w:ind w:left="60" w:right="60"/>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Educación inclusiva</w:t>
            </w:r>
          </w:p>
        </w:tc>
        <w:tc>
          <w:tcPr>
            <w:tcW w:w="0" w:type="auto"/>
            <w:shd w:val="clear" w:color="auto" w:fill="FFFFFF"/>
          </w:tcPr>
          <w:p w14:paraId="2CA9059B"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0.170</w:t>
            </w:r>
          </w:p>
        </w:tc>
        <w:tc>
          <w:tcPr>
            <w:tcW w:w="0" w:type="auto"/>
            <w:shd w:val="clear" w:color="auto" w:fill="FFFFFF"/>
          </w:tcPr>
          <w:p w14:paraId="6B48DB54"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31</w:t>
            </w:r>
          </w:p>
        </w:tc>
        <w:tc>
          <w:tcPr>
            <w:tcW w:w="0" w:type="auto"/>
            <w:shd w:val="clear" w:color="auto" w:fill="FFFFFF"/>
          </w:tcPr>
          <w:p w14:paraId="6513256B"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0.023*</w:t>
            </w:r>
          </w:p>
        </w:tc>
      </w:tr>
      <w:tr w:rsidR="00C86B83" w:rsidRPr="000F6C3C" w14:paraId="2E027981" w14:textId="77777777" w:rsidTr="007A5635">
        <w:trPr>
          <w:cantSplit/>
        </w:trPr>
        <w:tc>
          <w:tcPr>
            <w:tcW w:w="0" w:type="auto"/>
            <w:shd w:val="clear" w:color="auto" w:fill="FFFFFF"/>
          </w:tcPr>
          <w:p w14:paraId="57E73AA6" w14:textId="77777777" w:rsidR="00C86B83" w:rsidRPr="000F6C3C" w:rsidRDefault="00C86B83" w:rsidP="00C86B83">
            <w:pPr>
              <w:autoSpaceDE w:val="0"/>
              <w:autoSpaceDN w:val="0"/>
              <w:adjustRightInd w:val="0"/>
              <w:spacing w:after="0" w:line="360" w:lineRule="auto"/>
              <w:ind w:left="60" w:right="60"/>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Dimensión cultura inclusiva</w:t>
            </w:r>
          </w:p>
        </w:tc>
        <w:tc>
          <w:tcPr>
            <w:tcW w:w="0" w:type="auto"/>
            <w:shd w:val="clear" w:color="auto" w:fill="FFFFFF"/>
          </w:tcPr>
          <w:p w14:paraId="5CC1E146"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0.245</w:t>
            </w:r>
          </w:p>
        </w:tc>
        <w:tc>
          <w:tcPr>
            <w:tcW w:w="0" w:type="auto"/>
            <w:shd w:val="clear" w:color="auto" w:fill="FFFFFF"/>
          </w:tcPr>
          <w:p w14:paraId="14EC14A5"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31</w:t>
            </w:r>
          </w:p>
        </w:tc>
        <w:tc>
          <w:tcPr>
            <w:tcW w:w="0" w:type="auto"/>
            <w:shd w:val="clear" w:color="auto" w:fill="FFFFFF"/>
          </w:tcPr>
          <w:p w14:paraId="3FE0CC18"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0.000*</w:t>
            </w:r>
          </w:p>
        </w:tc>
      </w:tr>
      <w:tr w:rsidR="00C86B83" w:rsidRPr="000F6C3C" w14:paraId="1260628E" w14:textId="77777777" w:rsidTr="007A5635">
        <w:trPr>
          <w:cantSplit/>
        </w:trPr>
        <w:tc>
          <w:tcPr>
            <w:tcW w:w="0" w:type="auto"/>
            <w:shd w:val="clear" w:color="auto" w:fill="FFFFFF"/>
          </w:tcPr>
          <w:p w14:paraId="2FFC19F7" w14:textId="77777777" w:rsidR="00C86B83" w:rsidRPr="000F6C3C" w:rsidRDefault="00C86B83" w:rsidP="00C86B83">
            <w:pPr>
              <w:autoSpaceDE w:val="0"/>
              <w:autoSpaceDN w:val="0"/>
              <w:adjustRightInd w:val="0"/>
              <w:spacing w:after="0" w:line="360" w:lineRule="auto"/>
              <w:ind w:left="60" w:right="60"/>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Dimensiones políticas inclusivas</w:t>
            </w:r>
          </w:p>
        </w:tc>
        <w:tc>
          <w:tcPr>
            <w:tcW w:w="0" w:type="auto"/>
            <w:shd w:val="clear" w:color="auto" w:fill="FFFFFF"/>
          </w:tcPr>
          <w:p w14:paraId="757CD2DF"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0.188</w:t>
            </w:r>
          </w:p>
        </w:tc>
        <w:tc>
          <w:tcPr>
            <w:tcW w:w="0" w:type="auto"/>
            <w:shd w:val="clear" w:color="auto" w:fill="FFFFFF"/>
          </w:tcPr>
          <w:p w14:paraId="50B2B36A"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31</w:t>
            </w:r>
          </w:p>
        </w:tc>
        <w:tc>
          <w:tcPr>
            <w:tcW w:w="0" w:type="auto"/>
            <w:shd w:val="clear" w:color="auto" w:fill="FFFFFF"/>
          </w:tcPr>
          <w:p w14:paraId="7299D3D4"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0.007*</w:t>
            </w:r>
          </w:p>
        </w:tc>
      </w:tr>
      <w:tr w:rsidR="00C86B83" w:rsidRPr="000F6C3C" w14:paraId="07E33CA9" w14:textId="77777777" w:rsidTr="007A5635">
        <w:trPr>
          <w:cantSplit/>
        </w:trPr>
        <w:tc>
          <w:tcPr>
            <w:tcW w:w="0" w:type="auto"/>
            <w:shd w:val="clear" w:color="auto" w:fill="FFFFFF"/>
          </w:tcPr>
          <w:p w14:paraId="16B1A2DA" w14:textId="77777777" w:rsidR="00C86B83" w:rsidRPr="000F6C3C" w:rsidRDefault="00C86B83" w:rsidP="00C86B83">
            <w:pPr>
              <w:autoSpaceDE w:val="0"/>
              <w:autoSpaceDN w:val="0"/>
              <w:adjustRightInd w:val="0"/>
              <w:spacing w:after="0" w:line="360" w:lineRule="auto"/>
              <w:ind w:left="60" w:right="60"/>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Dimensión acciones inclusivas</w:t>
            </w:r>
          </w:p>
        </w:tc>
        <w:tc>
          <w:tcPr>
            <w:tcW w:w="0" w:type="auto"/>
            <w:shd w:val="clear" w:color="auto" w:fill="FFFFFF"/>
          </w:tcPr>
          <w:p w14:paraId="37C140B0"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0.215</w:t>
            </w:r>
          </w:p>
        </w:tc>
        <w:tc>
          <w:tcPr>
            <w:tcW w:w="0" w:type="auto"/>
            <w:shd w:val="clear" w:color="auto" w:fill="FFFFFF"/>
          </w:tcPr>
          <w:p w14:paraId="0BDB8252"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31</w:t>
            </w:r>
          </w:p>
        </w:tc>
        <w:tc>
          <w:tcPr>
            <w:tcW w:w="0" w:type="auto"/>
            <w:shd w:val="clear" w:color="auto" w:fill="FFFFFF"/>
          </w:tcPr>
          <w:p w14:paraId="7F234A38" w14:textId="77777777" w:rsidR="00C86B83" w:rsidRPr="000F6C3C" w:rsidRDefault="00C86B83" w:rsidP="00C86B83">
            <w:pPr>
              <w:autoSpaceDE w:val="0"/>
              <w:autoSpaceDN w:val="0"/>
              <w:adjustRightInd w:val="0"/>
              <w:spacing w:after="0" w:line="360" w:lineRule="auto"/>
              <w:ind w:left="60" w:right="60"/>
              <w:jc w:val="right"/>
              <w:rPr>
                <w:rFonts w:ascii="Times New Roman" w:eastAsia="Calibri" w:hAnsi="Times New Roman" w:cs="Times New Roman"/>
                <w:sz w:val="24"/>
                <w:szCs w:val="24"/>
                <w:lang w:val="es-PE"/>
              </w:rPr>
            </w:pPr>
            <w:r w:rsidRPr="000F6C3C">
              <w:rPr>
                <w:rFonts w:ascii="Times New Roman" w:eastAsia="Calibri" w:hAnsi="Times New Roman" w:cs="Times New Roman"/>
                <w:sz w:val="24"/>
                <w:szCs w:val="24"/>
                <w:lang w:val="es-ES"/>
              </w:rPr>
              <w:t>0.001*</w:t>
            </w:r>
          </w:p>
        </w:tc>
      </w:tr>
    </w:tbl>
    <w:p w14:paraId="339ACBAE" w14:textId="77777777" w:rsidR="00C86B83" w:rsidRPr="000F6C3C" w:rsidRDefault="00C86B83" w:rsidP="00C86B83">
      <w:pPr>
        <w:autoSpaceDE w:val="0"/>
        <w:autoSpaceDN w:val="0"/>
        <w:adjustRightInd w:val="0"/>
        <w:spacing w:after="0" w:line="400" w:lineRule="atLeast"/>
        <w:rPr>
          <w:rFonts w:ascii="Times New Roman" w:eastAsia="Calibri" w:hAnsi="Times New Roman" w:cs="Times New Roman"/>
          <w:sz w:val="20"/>
          <w:szCs w:val="20"/>
          <w:lang w:val="es-PE"/>
        </w:rPr>
      </w:pPr>
      <w:r w:rsidRPr="000F6C3C">
        <w:rPr>
          <w:rFonts w:ascii="Times New Roman" w:eastAsia="Calibri" w:hAnsi="Times New Roman" w:cs="Times New Roman"/>
          <w:sz w:val="20"/>
          <w:szCs w:val="20"/>
          <w:lang w:val="es-PE"/>
        </w:rPr>
        <w:t>Nota. *= Se rechaza la H</w:t>
      </w:r>
      <w:r w:rsidRPr="000F6C3C">
        <w:rPr>
          <w:rFonts w:ascii="Times New Roman" w:eastAsia="Calibri" w:hAnsi="Times New Roman" w:cs="Times New Roman"/>
          <w:sz w:val="20"/>
          <w:szCs w:val="20"/>
          <w:vertAlign w:val="subscript"/>
          <w:lang w:val="es-PE"/>
        </w:rPr>
        <w:t>0</w:t>
      </w:r>
      <w:r w:rsidRPr="000F6C3C">
        <w:rPr>
          <w:rFonts w:ascii="Times New Roman" w:eastAsia="Calibri" w:hAnsi="Times New Roman" w:cs="Times New Roman"/>
          <w:sz w:val="20"/>
          <w:szCs w:val="20"/>
          <w:lang w:val="es-PE"/>
        </w:rPr>
        <w:t xml:space="preserve"> de normalidad al 5% de significancia. </w:t>
      </w:r>
    </w:p>
    <w:p w14:paraId="54849319" w14:textId="77777777" w:rsidR="00C86B83" w:rsidRPr="000F6C3C" w:rsidRDefault="00C86B83" w:rsidP="00C86B83">
      <w:pPr>
        <w:rPr>
          <w:rFonts w:ascii="Calibri" w:eastAsia="Calibri" w:hAnsi="Calibri" w:cs="Calibri"/>
          <w:lang w:val="es-ES"/>
        </w:rPr>
      </w:pPr>
    </w:p>
    <w:p w14:paraId="7D0C0B75" w14:textId="77777777" w:rsidR="00D679C5" w:rsidRPr="000F6C3C" w:rsidRDefault="00D679C5" w:rsidP="00C86B83">
      <w:pPr>
        <w:rPr>
          <w:rFonts w:ascii="Calibri" w:eastAsia="Calibri" w:hAnsi="Calibri" w:cs="Calibri"/>
          <w:lang w:val="es-ES"/>
        </w:rPr>
      </w:pPr>
    </w:p>
    <w:p w14:paraId="52207E7D" w14:textId="77777777" w:rsidR="00C86B83" w:rsidRPr="000F6C3C" w:rsidRDefault="00C86B83" w:rsidP="00C86B83">
      <w:pPr>
        <w:spacing w:line="360" w:lineRule="auto"/>
        <w:jc w:val="both"/>
        <w:outlineLvl w:val="1"/>
        <w:rPr>
          <w:rFonts w:ascii="Times New Roman" w:eastAsia="Times New Roman" w:hAnsi="Times New Roman" w:cs="Times New Roman"/>
          <w:b/>
          <w:bCs/>
          <w:sz w:val="24"/>
          <w:szCs w:val="24"/>
          <w:lang w:val="es-ES"/>
        </w:rPr>
      </w:pPr>
      <w:bookmarkStart w:id="183" w:name="_Toc96769975"/>
      <w:bookmarkStart w:id="184" w:name="_Toc96770052"/>
      <w:bookmarkStart w:id="185" w:name="_Toc96770317"/>
      <w:bookmarkStart w:id="186" w:name="_Toc98234436"/>
      <w:r w:rsidRPr="000F6C3C">
        <w:rPr>
          <w:rFonts w:ascii="Times New Roman" w:eastAsia="Times New Roman" w:hAnsi="Times New Roman" w:cs="Times New Roman"/>
          <w:b/>
          <w:bCs/>
          <w:sz w:val="24"/>
          <w:szCs w:val="24"/>
          <w:lang w:val="es-ES"/>
        </w:rPr>
        <w:t>4.3. Prueba de hipótesis</w:t>
      </w:r>
      <w:bookmarkEnd w:id="183"/>
      <w:bookmarkEnd w:id="184"/>
      <w:bookmarkEnd w:id="185"/>
      <w:bookmarkEnd w:id="186"/>
    </w:p>
    <w:p w14:paraId="43A16C55" w14:textId="77777777" w:rsidR="00C86B83" w:rsidRPr="000F6C3C" w:rsidRDefault="00C86B83" w:rsidP="00C86B83">
      <w:pPr>
        <w:spacing w:line="480" w:lineRule="auto"/>
        <w:jc w:val="both"/>
        <w:rPr>
          <w:rFonts w:ascii="Calibri" w:eastAsia="Calibri" w:hAnsi="Calibri" w:cs="Calibri"/>
          <w:lang w:val="es-ES"/>
        </w:rPr>
      </w:pPr>
      <w:r w:rsidRPr="000F6C3C">
        <w:rPr>
          <w:rFonts w:ascii="Times New Roman" w:eastAsia="Calibri" w:hAnsi="Times New Roman" w:cs="Times New Roman"/>
          <w:b/>
          <w:bCs/>
          <w:sz w:val="24"/>
          <w:szCs w:val="24"/>
          <w:lang w:val="es-ES"/>
        </w:rPr>
        <w:t xml:space="preserve">Hipótesis general </w:t>
      </w:r>
    </w:p>
    <w:p w14:paraId="22C5DA70" w14:textId="77777777" w:rsidR="00C86B83" w:rsidRPr="000F6C3C" w:rsidRDefault="00C86B83" w:rsidP="008E2AAB">
      <w:pPr>
        <w:spacing w:after="0" w:line="480" w:lineRule="auto"/>
        <w:rPr>
          <w:rFonts w:ascii="Times New Roman" w:eastAsia="Cambria" w:hAnsi="Times New Roman" w:cs="Times New Roman"/>
          <w:sz w:val="24"/>
          <w:szCs w:val="24"/>
          <w:lang w:val="es-ES"/>
        </w:rPr>
      </w:pPr>
      <w:r w:rsidRPr="000F6C3C">
        <w:rPr>
          <w:rFonts w:ascii="Times New Roman" w:eastAsia="Cambria" w:hAnsi="Times New Roman" w:cs="Times New Roman"/>
          <w:sz w:val="24"/>
          <w:szCs w:val="24"/>
          <w:lang w:val="es-ES"/>
        </w:rPr>
        <w:t>Según los res</w:t>
      </w:r>
      <w:r w:rsidR="00D9513F" w:rsidRPr="000F6C3C">
        <w:rPr>
          <w:rFonts w:ascii="Times New Roman" w:eastAsia="Cambria" w:hAnsi="Times New Roman" w:cs="Times New Roman"/>
          <w:sz w:val="24"/>
          <w:szCs w:val="24"/>
          <w:lang w:val="es-ES"/>
        </w:rPr>
        <w:t>ultados derivados de la tabla 11</w:t>
      </w:r>
      <w:r w:rsidRPr="000F6C3C">
        <w:rPr>
          <w:rFonts w:ascii="Times New Roman" w:eastAsia="Cambria" w:hAnsi="Times New Roman" w:cs="Times New Roman"/>
          <w:sz w:val="24"/>
          <w:szCs w:val="24"/>
          <w:lang w:val="es-ES"/>
        </w:rPr>
        <w:t xml:space="preserve">, se evidenció un rechazo a la Ho de no relación entre la Actitud Docente y la Educación Inclusiva (r=0.816 p-valor=0.000&lt;0.05), en </w:t>
      </w:r>
      <w:r w:rsidRPr="000F6C3C">
        <w:rPr>
          <w:rFonts w:ascii="Times New Roman" w:eastAsia="Cambria" w:hAnsi="Times New Roman" w:cs="Times New Roman"/>
          <w:sz w:val="24"/>
          <w:szCs w:val="24"/>
          <w:lang w:val="es-ES"/>
        </w:rPr>
        <w:lastRenderedPageBreak/>
        <w:t>consecuencia, se puede afirmar que existe un nexo positivo y fuerte entre las variables, es decir, aquellos profesores que alcanzan un mayor desempeño de actitud docente reportan un mayor desempeño de educación inclusiva en todas sus categorías relevantes.</w:t>
      </w:r>
    </w:p>
    <w:p w14:paraId="1B59C133" w14:textId="77777777" w:rsidR="00C86B83" w:rsidRPr="000F6C3C" w:rsidRDefault="00C86B83" w:rsidP="00C86B83">
      <w:pPr>
        <w:spacing w:after="0" w:line="480" w:lineRule="auto"/>
        <w:jc w:val="both"/>
        <w:rPr>
          <w:rFonts w:ascii="Times New Roman" w:eastAsia="Cambria" w:hAnsi="Times New Roman" w:cs="Times New Roman"/>
          <w:sz w:val="24"/>
          <w:szCs w:val="24"/>
          <w:lang w:val="es-ES"/>
        </w:rPr>
      </w:pPr>
    </w:p>
    <w:p w14:paraId="5D557214" w14:textId="77777777" w:rsidR="00C86B83" w:rsidRPr="000F6C3C" w:rsidRDefault="00C86B83" w:rsidP="00C86B83">
      <w:pPr>
        <w:spacing w:after="0" w:line="360" w:lineRule="auto"/>
        <w:rPr>
          <w:rFonts w:ascii="Cambria" w:eastAsia="Cambria" w:hAnsi="Cambria" w:cs="Times New Roman"/>
          <w:lang w:val="es-ES"/>
        </w:rPr>
      </w:pPr>
      <w:bookmarkStart w:id="187" w:name="_Toc96770330"/>
      <w:bookmarkStart w:id="188" w:name="_Toc98412717"/>
      <w:r w:rsidRPr="000F6C3C">
        <w:rPr>
          <w:rFonts w:ascii="Times New Roman" w:eastAsia="Cambria" w:hAnsi="Times New Roman" w:cs="Times New Roman"/>
          <w:b/>
          <w:bCs/>
          <w:sz w:val="24"/>
          <w:szCs w:val="24"/>
          <w:lang w:val="es-ES"/>
        </w:rPr>
        <w:t xml:space="preserve">Tabla </w:t>
      </w:r>
      <w:r w:rsidRPr="000F6C3C">
        <w:rPr>
          <w:rFonts w:ascii="Times New Roman" w:eastAsia="Cambria" w:hAnsi="Times New Roman" w:cs="Times New Roman"/>
          <w:b/>
          <w:bCs/>
          <w:sz w:val="24"/>
          <w:szCs w:val="24"/>
          <w:lang w:val="es-ES"/>
        </w:rPr>
        <w:fldChar w:fldCharType="begin"/>
      </w:r>
      <w:r w:rsidRPr="000F6C3C">
        <w:rPr>
          <w:rFonts w:ascii="Times New Roman" w:eastAsia="Cambria" w:hAnsi="Times New Roman" w:cs="Times New Roman"/>
          <w:b/>
          <w:bCs/>
          <w:sz w:val="24"/>
          <w:szCs w:val="24"/>
          <w:lang w:val="es-ES"/>
        </w:rPr>
        <w:instrText xml:space="preserve"> SEQ Tabla \* ARABIC </w:instrText>
      </w:r>
      <w:r w:rsidRPr="000F6C3C">
        <w:rPr>
          <w:rFonts w:ascii="Times New Roman" w:eastAsia="Cambria" w:hAnsi="Times New Roman" w:cs="Times New Roman"/>
          <w:b/>
          <w:bCs/>
          <w:sz w:val="24"/>
          <w:szCs w:val="24"/>
          <w:lang w:val="es-ES"/>
        </w:rPr>
        <w:fldChar w:fldCharType="separate"/>
      </w:r>
      <w:r w:rsidR="00D9513F" w:rsidRPr="000F6C3C">
        <w:rPr>
          <w:rFonts w:ascii="Times New Roman" w:eastAsia="Cambria" w:hAnsi="Times New Roman" w:cs="Times New Roman"/>
          <w:b/>
          <w:bCs/>
          <w:noProof/>
          <w:sz w:val="24"/>
          <w:szCs w:val="24"/>
          <w:lang w:val="es-ES"/>
        </w:rPr>
        <w:t>11</w:t>
      </w:r>
      <w:r w:rsidRPr="000F6C3C">
        <w:rPr>
          <w:rFonts w:ascii="Times New Roman" w:eastAsia="Cambria" w:hAnsi="Times New Roman" w:cs="Times New Roman"/>
          <w:b/>
          <w:bCs/>
          <w:sz w:val="24"/>
          <w:szCs w:val="24"/>
          <w:lang w:val="es-ES"/>
        </w:rPr>
        <w:fldChar w:fldCharType="end"/>
      </w:r>
      <w:r w:rsidRPr="000F6C3C">
        <w:rPr>
          <w:rFonts w:ascii="Times New Roman" w:eastAsia="Cambria" w:hAnsi="Times New Roman" w:cs="Times New Roman"/>
          <w:b/>
          <w:bCs/>
          <w:sz w:val="24"/>
          <w:szCs w:val="24"/>
          <w:lang w:val="es-ES"/>
        </w:rPr>
        <w:t xml:space="preserve"> </w:t>
      </w:r>
      <w:r w:rsidRPr="000F6C3C">
        <w:rPr>
          <w:rFonts w:ascii="Times New Roman" w:eastAsia="Cambria" w:hAnsi="Times New Roman" w:cs="Times New Roman"/>
          <w:b/>
          <w:bCs/>
          <w:sz w:val="24"/>
          <w:szCs w:val="24"/>
          <w:lang w:val="es-ES"/>
        </w:rPr>
        <w:br/>
      </w:r>
      <w:r w:rsidRPr="000F6C3C">
        <w:rPr>
          <w:rFonts w:ascii="Times New Roman" w:eastAsia="Calibri" w:hAnsi="Times New Roman" w:cs="Times New Roman"/>
          <w:i/>
          <w:iCs/>
          <w:sz w:val="24"/>
          <w:szCs w:val="24"/>
          <w:lang w:val="es-ES" w:eastAsia="es-PE"/>
        </w:rPr>
        <w:t>Prueba de hipótesis general</w:t>
      </w:r>
      <w:bookmarkEnd w:id="187"/>
      <w:bookmarkEnd w:id="188"/>
      <w:r w:rsidRPr="000F6C3C">
        <w:rPr>
          <w:rFonts w:ascii="Times New Roman" w:eastAsia="Calibri" w:hAnsi="Times New Roman" w:cs="Times New Roman"/>
          <w:i/>
          <w:iCs/>
          <w:sz w:val="24"/>
          <w:szCs w:val="24"/>
          <w:lang w:val="es-ES" w:eastAsia="es-PE"/>
        </w:rPr>
        <w:t xml:space="preserve"> </w:t>
      </w:r>
    </w:p>
    <w:tbl>
      <w:tblPr>
        <w:tblW w:w="0" w:type="auto"/>
        <w:tblBorders>
          <w:top w:val="single" w:sz="4" w:space="0" w:color="000000"/>
          <w:bottom w:val="single" w:sz="4" w:space="0" w:color="000000"/>
        </w:tblBorders>
        <w:tblCellMar>
          <w:left w:w="70" w:type="dxa"/>
          <w:right w:w="70" w:type="dxa"/>
        </w:tblCellMar>
        <w:tblLook w:val="04A0" w:firstRow="1" w:lastRow="0" w:firstColumn="1" w:lastColumn="0" w:noHBand="0" w:noVBand="1"/>
      </w:tblPr>
      <w:tblGrid>
        <w:gridCol w:w="379"/>
        <w:gridCol w:w="4014"/>
        <w:gridCol w:w="146"/>
        <w:gridCol w:w="1847"/>
      </w:tblGrid>
      <w:tr w:rsidR="00C86B83" w:rsidRPr="000F6C3C" w14:paraId="477FD194" w14:textId="77777777" w:rsidTr="007A5635">
        <w:trPr>
          <w:trHeight w:val="540"/>
        </w:trPr>
        <w:tc>
          <w:tcPr>
            <w:tcW w:w="0" w:type="auto"/>
            <w:tcBorders>
              <w:top w:val="single" w:sz="4" w:space="0" w:color="000000"/>
              <w:bottom w:val="single" w:sz="4" w:space="0" w:color="000000"/>
            </w:tcBorders>
          </w:tcPr>
          <w:p w14:paraId="32065E14" w14:textId="77777777" w:rsidR="00C86B83" w:rsidRPr="000F6C3C" w:rsidRDefault="00C86B83" w:rsidP="00C86B83">
            <w:pPr>
              <w:spacing w:after="0" w:line="240" w:lineRule="auto"/>
              <w:rPr>
                <w:rFonts w:ascii="Times New Roman" w:eastAsia="Times New Roman" w:hAnsi="Times New Roman" w:cs="Times New Roman"/>
                <w:sz w:val="20"/>
                <w:szCs w:val="20"/>
                <w:lang w:val="es-PE" w:eastAsia="es-PE"/>
              </w:rPr>
            </w:pPr>
          </w:p>
        </w:tc>
        <w:tc>
          <w:tcPr>
            <w:tcW w:w="0" w:type="auto"/>
            <w:gridSpan w:val="2"/>
            <w:tcBorders>
              <w:top w:val="single" w:sz="4" w:space="0" w:color="000000"/>
              <w:bottom w:val="single" w:sz="4" w:space="0" w:color="000000"/>
            </w:tcBorders>
            <w:shd w:val="clear" w:color="auto" w:fill="auto"/>
            <w:vAlign w:val="bottom"/>
            <w:hideMark/>
          </w:tcPr>
          <w:p w14:paraId="395405ED" w14:textId="77777777" w:rsidR="00C86B83" w:rsidRPr="000F6C3C" w:rsidRDefault="00C86B83" w:rsidP="00C86B83">
            <w:pPr>
              <w:spacing w:after="0" w:line="360" w:lineRule="auto"/>
              <w:rPr>
                <w:rFonts w:ascii="Times New Roman" w:eastAsia="Times New Roman" w:hAnsi="Times New Roman" w:cs="Times New Roman"/>
                <w:sz w:val="24"/>
                <w:szCs w:val="24"/>
                <w:lang w:val="es-PE" w:eastAsia="es-PE"/>
              </w:rPr>
            </w:pPr>
            <w:r w:rsidRPr="000F6C3C">
              <w:rPr>
                <w:rFonts w:ascii="Times New Roman" w:eastAsia="Times New Roman" w:hAnsi="Times New Roman" w:cs="Times New Roman"/>
                <w:sz w:val="24"/>
                <w:szCs w:val="24"/>
                <w:lang w:val="es-PE" w:eastAsia="es-PE"/>
              </w:rPr>
              <w:t xml:space="preserve">Hipótesis </w:t>
            </w:r>
          </w:p>
        </w:tc>
        <w:tc>
          <w:tcPr>
            <w:tcW w:w="0" w:type="auto"/>
            <w:tcBorders>
              <w:top w:val="single" w:sz="4" w:space="0" w:color="000000"/>
              <w:bottom w:val="single" w:sz="4" w:space="0" w:color="000000"/>
            </w:tcBorders>
            <w:shd w:val="clear" w:color="auto" w:fill="auto"/>
            <w:hideMark/>
          </w:tcPr>
          <w:p w14:paraId="677414B6" w14:textId="77777777" w:rsidR="00C86B83" w:rsidRPr="000F6C3C" w:rsidRDefault="00C86B83" w:rsidP="00C86B83">
            <w:pPr>
              <w:spacing w:after="0" w:line="360" w:lineRule="auto"/>
              <w:jc w:val="center"/>
              <w:rPr>
                <w:rFonts w:ascii="Times New Roman" w:eastAsia="Times New Roman" w:hAnsi="Times New Roman" w:cs="Times New Roman"/>
                <w:sz w:val="24"/>
                <w:szCs w:val="24"/>
                <w:lang w:val="es-PE" w:eastAsia="es-PE"/>
              </w:rPr>
            </w:pPr>
            <w:r w:rsidRPr="000F6C3C">
              <w:rPr>
                <w:rFonts w:ascii="Times New Roman" w:eastAsia="Times New Roman" w:hAnsi="Times New Roman" w:cs="Times New Roman"/>
                <w:sz w:val="24"/>
                <w:szCs w:val="24"/>
                <w:lang w:val="es-PE" w:eastAsia="es-PE"/>
              </w:rPr>
              <w:t xml:space="preserve">Rho de Spearman </w:t>
            </w:r>
          </w:p>
          <w:p w14:paraId="6B4B6C1F" w14:textId="77777777" w:rsidR="00C86B83" w:rsidRPr="000F6C3C" w:rsidRDefault="00C86B83" w:rsidP="00C86B83">
            <w:pPr>
              <w:spacing w:after="0" w:line="360" w:lineRule="auto"/>
              <w:jc w:val="center"/>
              <w:rPr>
                <w:rFonts w:ascii="Times New Roman" w:eastAsia="Times New Roman" w:hAnsi="Times New Roman" w:cs="Times New Roman"/>
                <w:sz w:val="24"/>
                <w:szCs w:val="24"/>
                <w:lang w:val="es-PE" w:eastAsia="es-PE"/>
              </w:rPr>
            </w:pPr>
            <w:r w:rsidRPr="000F6C3C">
              <w:rPr>
                <w:rFonts w:ascii="Times New Roman" w:eastAsia="Times New Roman" w:hAnsi="Times New Roman" w:cs="Times New Roman"/>
                <w:sz w:val="24"/>
                <w:szCs w:val="24"/>
                <w:lang w:val="es-PE" w:eastAsia="es-PE"/>
              </w:rPr>
              <w:t>(P-valor)</w:t>
            </w:r>
          </w:p>
        </w:tc>
      </w:tr>
      <w:tr w:rsidR="00C86B83" w:rsidRPr="000F6C3C" w14:paraId="608ADF07" w14:textId="77777777" w:rsidTr="007A5635">
        <w:trPr>
          <w:trHeight w:val="312"/>
        </w:trPr>
        <w:tc>
          <w:tcPr>
            <w:tcW w:w="0" w:type="auto"/>
            <w:vMerge w:val="restart"/>
            <w:tcBorders>
              <w:top w:val="single" w:sz="4" w:space="0" w:color="000000"/>
            </w:tcBorders>
          </w:tcPr>
          <w:p w14:paraId="0D97FF66" w14:textId="77777777" w:rsidR="00C86B83" w:rsidRPr="000F6C3C" w:rsidRDefault="00C86B83" w:rsidP="00C86B83">
            <w:pPr>
              <w:spacing w:after="0" w:line="240" w:lineRule="auto"/>
              <w:rPr>
                <w:rFonts w:ascii="Times New Roman" w:eastAsia="Times New Roman" w:hAnsi="Times New Roman" w:cs="Times New Roman"/>
                <w:sz w:val="20"/>
                <w:szCs w:val="20"/>
                <w:lang w:val="es-PE" w:eastAsia="es-PE"/>
              </w:rPr>
            </w:pPr>
            <w:r w:rsidRPr="000F6C3C">
              <w:rPr>
                <w:rFonts w:ascii="Times New Roman" w:eastAsia="Times New Roman" w:hAnsi="Times New Roman" w:cs="Times New Roman"/>
                <w:sz w:val="20"/>
                <w:szCs w:val="20"/>
                <w:lang w:val="es-PE" w:eastAsia="es-PE"/>
              </w:rPr>
              <w:t>H</w:t>
            </w:r>
            <w:r w:rsidRPr="000F6C3C">
              <w:rPr>
                <w:rFonts w:ascii="Times New Roman" w:eastAsia="Times New Roman" w:hAnsi="Times New Roman" w:cs="Times New Roman"/>
                <w:sz w:val="20"/>
                <w:szCs w:val="20"/>
                <w:vertAlign w:val="subscript"/>
                <w:lang w:val="es-PE" w:eastAsia="es-PE"/>
              </w:rPr>
              <w:t>G</w:t>
            </w:r>
          </w:p>
        </w:tc>
        <w:tc>
          <w:tcPr>
            <w:tcW w:w="0" w:type="auto"/>
            <w:vMerge w:val="restart"/>
            <w:tcBorders>
              <w:top w:val="single" w:sz="4" w:space="0" w:color="000000"/>
            </w:tcBorders>
            <w:shd w:val="clear" w:color="auto" w:fill="auto"/>
            <w:hideMark/>
          </w:tcPr>
          <w:p w14:paraId="1B2D9D5C" w14:textId="77777777" w:rsidR="00C86B83" w:rsidRPr="000F6C3C" w:rsidRDefault="00C86B83" w:rsidP="00C86B83">
            <w:pPr>
              <w:spacing w:after="0" w:line="360" w:lineRule="auto"/>
              <w:rPr>
                <w:rFonts w:ascii="Times New Roman" w:eastAsia="Times New Roman" w:hAnsi="Times New Roman" w:cs="Times New Roman"/>
                <w:sz w:val="24"/>
                <w:szCs w:val="24"/>
                <w:lang w:val="es-PE" w:eastAsia="es-PE"/>
              </w:rPr>
            </w:pPr>
            <w:bookmarkStart w:id="189" w:name="_Hlk94003641"/>
            <w:r w:rsidRPr="000F6C3C">
              <w:rPr>
                <w:rFonts w:ascii="Times New Roman" w:eastAsia="Times New Roman" w:hAnsi="Times New Roman" w:cs="Times New Roman"/>
                <w:sz w:val="24"/>
                <w:szCs w:val="24"/>
                <w:lang w:val="es-PE" w:eastAsia="es-PE"/>
              </w:rPr>
              <w:t xml:space="preserve">Actitud Docente </w:t>
            </w:r>
            <w:r w:rsidRPr="000F6C3C">
              <w:rPr>
                <w:rFonts w:ascii="Times New Roman" w:eastAsia="Times New Roman" w:hAnsi="Times New Roman" w:cs="Times New Roman"/>
                <w:sz w:val="24"/>
                <w:szCs w:val="24"/>
                <w:lang w:val="es-PE" w:eastAsia="es-PE"/>
              </w:rPr>
              <w:sym w:font="Wingdings" w:char="F0E0"/>
            </w:r>
            <w:r w:rsidRPr="000F6C3C">
              <w:rPr>
                <w:rFonts w:ascii="Times New Roman" w:eastAsia="Times New Roman" w:hAnsi="Times New Roman" w:cs="Times New Roman"/>
                <w:sz w:val="24"/>
                <w:szCs w:val="24"/>
                <w:lang w:val="es-PE" w:eastAsia="es-PE"/>
              </w:rPr>
              <w:t xml:space="preserve"> Educación inclusiva </w:t>
            </w:r>
            <w:bookmarkEnd w:id="189"/>
          </w:p>
        </w:tc>
        <w:tc>
          <w:tcPr>
            <w:tcW w:w="0" w:type="auto"/>
            <w:tcBorders>
              <w:top w:val="single" w:sz="4" w:space="0" w:color="000000"/>
            </w:tcBorders>
            <w:shd w:val="clear" w:color="auto" w:fill="auto"/>
          </w:tcPr>
          <w:p w14:paraId="3FFA99D4" w14:textId="77777777" w:rsidR="00C86B83" w:rsidRPr="000F6C3C" w:rsidRDefault="00C86B83" w:rsidP="00C86B83">
            <w:pPr>
              <w:spacing w:after="0" w:line="360" w:lineRule="auto"/>
              <w:rPr>
                <w:rFonts w:ascii="Times New Roman" w:eastAsia="Times New Roman" w:hAnsi="Times New Roman" w:cs="Times New Roman"/>
                <w:sz w:val="24"/>
                <w:szCs w:val="24"/>
                <w:lang w:val="es-PE" w:eastAsia="es-PE"/>
              </w:rPr>
            </w:pPr>
          </w:p>
        </w:tc>
        <w:tc>
          <w:tcPr>
            <w:tcW w:w="0" w:type="auto"/>
            <w:tcBorders>
              <w:top w:val="single" w:sz="4" w:space="0" w:color="000000"/>
            </w:tcBorders>
            <w:shd w:val="clear" w:color="auto" w:fill="auto"/>
            <w:noWrap/>
            <w:hideMark/>
          </w:tcPr>
          <w:p w14:paraId="0BEC37D4" w14:textId="77777777" w:rsidR="00C86B83" w:rsidRPr="000F6C3C" w:rsidRDefault="00C86B83" w:rsidP="00C86B83">
            <w:pPr>
              <w:spacing w:after="0" w:line="360" w:lineRule="auto"/>
              <w:jc w:val="center"/>
              <w:rPr>
                <w:rFonts w:ascii="Times New Roman" w:eastAsia="Times New Roman" w:hAnsi="Times New Roman" w:cs="Times New Roman"/>
                <w:sz w:val="24"/>
                <w:szCs w:val="24"/>
                <w:vertAlign w:val="superscript"/>
                <w:lang w:val="es-PE" w:eastAsia="es-PE"/>
              </w:rPr>
            </w:pPr>
            <w:r w:rsidRPr="000F6C3C">
              <w:rPr>
                <w:rFonts w:ascii="Times New Roman" w:eastAsia="Times New Roman" w:hAnsi="Times New Roman" w:cs="Times New Roman"/>
                <w:sz w:val="24"/>
                <w:szCs w:val="24"/>
                <w:lang w:val="es-PE" w:eastAsia="es-PE"/>
              </w:rPr>
              <w:t>0.816</w:t>
            </w:r>
            <w:r w:rsidRPr="000F6C3C">
              <w:rPr>
                <w:rFonts w:ascii="Times New Roman" w:eastAsia="Times New Roman" w:hAnsi="Times New Roman" w:cs="Times New Roman"/>
                <w:sz w:val="24"/>
                <w:szCs w:val="24"/>
                <w:vertAlign w:val="superscript"/>
                <w:lang w:val="es-PE" w:eastAsia="es-PE"/>
              </w:rPr>
              <w:t xml:space="preserve">* </w:t>
            </w:r>
          </w:p>
          <w:p w14:paraId="00268361" w14:textId="77777777" w:rsidR="00C86B83" w:rsidRPr="000F6C3C" w:rsidRDefault="00C86B83" w:rsidP="00C86B83">
            <w:pPr>
              <w:spacing w:after="0" w:line="360" w:lineRule="auto"/>
              <w:jc w:val="center"/>
              <w:rPr>
                <w:rFonts w:ascii="Times New Roman" w:eastAsia="Times New Roman" w:hAnsi="Times New Roman" w:cs="Times New Roman"/>
                <w:sz w:val="24"/>
                <w:szCs w:val="24"/>
                <w:lang w:val="es-PE" w:eastAsia="es-PE"/>
              </w:rPr>
            </w:pPr>
            <w:r w:rsidRPr="000F6C3C">
              <w:rPr>
                <w:rFonts w:ascii="Times New Roman" w:eastAsia="Times New Roman" w:hAnsi="Times New Roman" w:cs="Times New Roman"/>
                <w:sz w:val="24"/>
                <w:szCs w:val="24"/>
                <w:lang w:val="es-PE" w:eastAsia="es-PE"/>
              </w:rPr>
              <w:t>(0.000)</w:t>
            </w:r>
          </w:p>
        </w:tc>
      </w:tr>
    </w:tbl>
    <w:p w14:paraId="4A9AF1A0" w14:textId="77777777" w:rsidR="00C86B83" w:rsidRPr="000F6C3C" w:rsidRDefault="00C86B83" w:rsidP="00C86B83">
      <w:pPr>
        <w:autoSpaceDE w:val="0"/>
        <w:autoSpaceDN w:val="0"/>
        <w:adjustRightInd w:val="0"/>
        <w:spacing w:after="0" w:line="400" w:lineRule="atLeast"/>
        <w:rPr>
          <w:rFonts w:ascii="Times New Roman" w:eastAsia="Calibri" w:hAnsi="Times New Roman" w:cs="Times New Roman"/>
          <w:sz w:val="20"/>
          <w:szCs w:val="20"/>
          <w:lang w:val="es-PE"/>
        </w:rPr>
      </w:pPr>
      <w:r w:rsidRPr="000F6C3C">
        <w:rPr>
          <w:rFonts w:ascii="Times New Roman" w:eastAsia="Calibri" w:hAnsi="Times New Roman" w:cs="Times New Roman"/>
          <w:sz w:val="20"/>
          <w:szCs w:val="20"/>
          <w:lang w:val="es-PE"/>
        </w:rPr>
        <w:t>Nota. *=indica significancia al 5%</w:t>
      </w:r>
    </w:p>
    <w:p w14:paraId="3534666F" w14:textId="77777777" w:rsidR="00C86B83" w:rsidRPr="000F6C3C" w:rsidRDefault="00C86B83" w:rsidP="00C86B83">
      <w:pPr>
        <w:spacing w:after="0" w:line="360" w:lineRule="auto"/>
        <w:rPr>
          <w:rFonts w:ascii="Times New Roman" w:eastAsia="Cambria" w:hAnsi="Times New Roman" w:cs="Times New Roman"/>
          <w:b/>
          <w:bCs/>
          <w:sz w:val="24"/>
          <w:szCs w:val="24"/>
          <w:lang w:val="es-ES"/>
        </w:rPr>
      </w:pPr>
    </w:p>
    <w:p w14:paraId="364A8BF6" w14:textId="77777777" w:rsidR="00C86B83" w:rsidRPr="000F6C3C" w:rsidRDefault="00C86B83" w:rsidP="00C86B83">
      <w:pPr>
        <w:spacing w:line="480" w:lineRule="auto"/>
        <w:jc w:val="both"/>
        <w:rPr>
          <w:rFonts w:ascii="Times New Roman" w:eastAsia="Calibri" w:hAnsi="Times New Roman" w:cs="Times New Roman"/>
          <w:b/>
          <w:bCs/>
          <w:sz w:val="24"/>
          <w:szCs w:val="24"/>
          <w:lang w:val="es-ES"/>
        </w:rPr>
      </w:pPr>
    </w:p>
    <w:p w14:paraId="64E83BD3" w14:textId="77777777" w:rsidR="00C86B83" w:rsidRPr="000F6C3C" w:rsidRDefault="00C86B83" w:rsidP="00C86B83">
      <w:pPr>
        <w:spacing w:line="480" w:lineRule="auto"/>
        <w:jc w:val="both"/>
        <w:rPr>
          <w:rFonts w:ascii="Times New Roman" w:eastAsia="Calibri" w:hAnsi="Times New Roman" w:cs="Times New Roman"/>
          <w:b/>
          <w:bCs/>
          <w:sz w:val="24"/>
          <w:szCs w:val="24"/>
          <w:lang w:val="es-ES"/>
        </w:rPr>
      </w:pPr>
      <w:r w:rsidRPr="000F6C3C">
        <w:rPr>
          <w:rFonts w:ascii="Times New Roman" w:eastAsia="Calibri" w:hAnsi="Times New Roman" w:cs="Times New Roman"/>
          <w:b/>
          <w:bCs/>
          <w:sz w:val="24"/>
          <w:szCs w:val="24"/>
          <w:lang w:val="es-ES"/>
        </w:rPr>
        <w:t>Hipótesis específicas</w:t>
      </w:r>
    </w:p>
    <w:p w14:paraId="3C4BF73A" w14:textId="77777777" w:rsidR="00C86B83" w:rsidRPr="000F6C3C" w:rsidRDefault="00C86B83" w:rsidP="00C86B83">
      <w:pPr>
        <w:spacing w:after="0" w:line="360" w:lineRule="auto"/>
        <w:rPr>
          <w:rFonts w:ascii="Cambria" w:eastAsia="Cambria" w:hAnsi="Cambria" w:cs="Times New Roman"/>
          <w:lang w:val="es-ES"/>
        </w:rPr>
      </w:pPr>
      <w:bookmarkStart w:id="190" w:name="_Toc96770331"/>
      <w:bookmarkStart w:id="191" w:name="_Toc98412718"/>
      <w:r w:rsidRPr="000F6C3C">
        <w:rPr>
          <w:rFonts w:ascii="Times New Roman" w:eastAsia="Cambria" w:hAnsi="Times New Roman" w:cs="Times New Roman"/>
          <w:b/>
          <w:bCs/>
          <w:sz w:val="24"/>
          <w:szCs w:val="24"/>
          <w:lang w:val="es-ES"/>
        </w:rPr>
        <w:t xml:space="preserve">Tabla </w:t>
      </w:r>
      <w:r w:rsidRPr="000F6C3C">
        <w:rPr>
          <w:rFonts w:ascii="Times New Roman" w:eastAsia="Cambria" w:hAnsi="Times New Roman" w:cs="Times New Roman"/>
          <w:b/>
          <w:bCs/>
          <w:sz w:val="24"/>
          <w:szCs w:val="24"/>
          <w:lang w:val="es-ES"/>
        </w:rPr>
        <w:fldChar w:fldCharType="begin"/>
      </w:r>
      <w:r w:rsidRPr="000F6C3C">
        <w:rPr>
          <w:rFonts w:ascii="Times New Roman" w:eastAsia="Cambria" w:hAnsi="Times New Roman" w:cs="Times New Roman"/>
          <w:b/>
          <w:bCs/>
          <w:sz w:val="24"/>
          <w:szCs w:val="24"/>
          <w:lang w:val="es-ES"/>
        </w:rPr>
        <w:instrText xml:space="preserve"> SEQ Tabla \* ARABIC </w:instrText>
      </w:r>
      <w:r w:rsidRPr="000F6C3C">
        <w:rPr>
          <w:rFonts w:ascii="Times New Roman" w:eastAsia="Cambria" w:hAnsi="Times New Roman" w:cs="Times New Roman"/>
          <w:b/>
          <w:bCs/>
          <w:sz w:val="24"/>
          <w:szCs w:val="24"/>
          <w:lang w:val="es-ES"/>
        </w:rPr>
        <w:fldChar w:fldCharType="separate"/>
      </w:r>
      <w:r w:rsidR="00D9513F" w:rsidRPr="000F6C3C">
        <w:rPr>
          <w:rFonts w:ascii="Times New Roman" w:eastAsia="Cambria" w:hAnsi="Times New Roman" w:cs="Times New Roman"/>
          <w:b/>
          <w:bCs/>
          <w:noProof/>
          <w:sz w:val="24"/>
          <w:szCs w:val="24"/>
          <w:lang w:val="es-ES"/>
        </w:rPr>
        <w:t>12</w:t>
      </w:r>
      <w:r w:rsidRPr="000F6C3C">
        <w:rPr>
          <w:rFonts w:ascii="Times New Roman" w:eastAsia="Cambria" w:hAnsi="Times New Roman" w:cs="Times New Roman"/>
          <w:b/>
          <w:bCs/>
          <w:sz w:val="24"/>
          <w:szCs w:val="24"/>
          <w:lang w:val="es-ES"/>
        </w:rPr>
        <w:fldChar w:fldCharType="end"/>
      </w:r>
      <w:r w:rsidRPr="000F6C3C">
        <w:rPr>
          <w:rFonts w:ascii="Times New Roman" w:eastAsia="Cambria" w:hAnsi="Times New Roman" w:cs="Times New Roman"/>
          <w:b/>
          <w:bCs/>
          <w:sz w:val="24"/>
          <w:szCs w:val="24"/>
          <w:lang w:val="es-ES"/>
        </w:rPr>
        <w:t xml:space="preserve"> </w:t>
      </w:r>
      <w:r w:rsidRPr="000F6C3C">
        <w:rPr>
          <w:rFonts w:ascii="Times New Roman" w:eastAsia="Cambria" w:hAnsi="Times New Roman" w:cs="Times New Roman"/>
          <w:b/>
          <w:bCs/>
          <w:sz w:val="24"/>
          <w:szCs w:val="24"/>
          <w:lang w:val="es-ES"/>
        </w:rPr>
        <w:br/>
      </w:r>
      <w:r w:rsidRPr="000F6C3C">
        <w:rPr>
          <w:rFonts w:ascii="Times New Roman" w:eastAsia="Calibri" w:hAnsi="Times New Roman" w:cs="Times New Roman"/>
          <w:i/>
          <w:iCs/>
          <w:sz w:val="24"/>
          <w:szCs w:val="24"/>
          <w:lang w:val="es-ES" w:eastAsia="es-PE"/>
        </w:rPr>
        <w:t>Prueba de hipótesis específicas</w:t>
      </w:r>
      <w:bookmarkEnd w:id="190"/>
      <w:bookmarkEnd w:id="191"/>
    </w:p>
    <w:tbl>
      <w:tblPr>
        <w:tblW w:w="0" w:type="auto"/>
        <w:tblBorders>
          <w:top w:val="single" w:sz="4" w:space="0" w:color="000000"/>
          <w:bottom w:val="single" w:sz="4" w:space="0" w:color="000000"/>
        </w:tblBorders>
        <w:tblCellMar>
          <w:left w:w="70" w:type="dxa"/>
          <w:right w:w="70" w:type="dxa"/>
        </w:tblCellMar>
        <w:tblLook w:val="04A0" w:firstRow="1" w:lastRow="0" w:firstColumn="1" w:lastColumn="0" w:noHBand="0" w:noVBand="1"/>
      </w:tblPr>
      <w:tblGrid>
        <w:gridCol w:w="394"/>
        <w:gridCol w:w="4655"/>
        <w:gridCol w:w="146"/>
        <w:gridCol w:w="1847"/>
      </w:tblGrid>
      <w:tr w:rsidR="00C86B83" w:rsidRPr="000F6C3C" w14:paraId="2728AF02" w14:textId="77777777" w:rsidTr="007A5635">
        <w:trPr>
          <w:trHeight w:val="540"/>
        </w:trPr>
        <w:tc>
          <w:tcPr>
            <w:tcW w:w="0" w:type="auto"/>
            <w:tcBorders>
              <w:top w:val="single" w:sz="4" w:space="0" w:color="000000"/>
              <w:bottom w:val="single" w:sz="4" w:space="0" w:color="000000"/>
            </w:tcBorders>
          </w:tcPr>
          <w:p w14:paraId="49584349" w14:textId="77777777" w:rsidR="00C86B83" w:rsidRPr="000F6C3C" w:rsidRDefault="00C86B83" w:rsidP="00C86B83">
            <w:pPr>
              <w:spacing w:after="0" w:line="360" w:lineRule="auto"/>
              <w:rPr>
                <w:rFonts w:ascii="Times New Roman" w:eastAsia="Times New Roman" w:hAnsi="Times New Roman" w:cs="Times New Roman"/>
                <w:sz w:val="24"/>
                <w:szCs w:val="24"/>
                <w:lang w:val="es-PE" w:eastAsia="es-PE"/>
              </w:rPr>
            </w:pPr>
          </w:p>
        </w:tc>
        <w:tc>
          <w:tcPr>
            <w:tcW w:w="0" w:type="auto"/>
            <w:gridSpan w:val="2"/>
            <w:tcBorders>
              <w:top w:val="single" w:sz="4" w:space="0" w:color="000000"/>
              <w:bottom w:val="single" w:sz="4" w:space="0" w:color="000000"/>
            </w:tcBorders>
            <w:shd w:val="clear" w:color="auto" w:fill="auto"/>
            <w:vAlign w:val="bottom"/>
            <w:hideMark/>
          </w:tcPr>
          <w:p w14:paraId="5A1A31D7" w14:textId="77777777" w:rsidR="00C86B83" w:rsidRPr="000F6C3C" w:rsidRDefault="00C86B83" w:rsidP="00C86B83">
            <w:pPr>
              <w:spacing w:after="0" w:line="360" w:lineRule="auto"/>
              <w:rPr>
                <w:rFonts w:ascii="Times New Roman" w:eastAsia="Times New Roman" w:hAnsi="Times New Roman" w:cs="Times New Roman"/>
                <w:sz w:val="24"/>
                <w:szCs w:val="24"/>
                <w:lang w:val="es-PE" w:eastAsia="es-PE"/>
              </w:rPr>
            </w:pPr>
            <w:r w:rsidRPr="000F6C3C">
              <w:rPr>
                <w:rFonts w:ascii="Times New Roman" w:eastAsia="Times New Roman" w:hAnsi="Times New Roman" w:cs="Times New Roman"/>
                <w:sz w:val="24"/>
                <w:szCs w:val="24"/>
                <w:lang w:val="es-PE" w:eastAsia="es-PE"/>
              </w:rPr>
              <w:t xml:space="preserve"> Hipótesis </w:t>
            </w:r>
          </w:p>
        </w:tc>
        <w:tc>
          <w:tcPr>
            <w:tcW w:w="0" w:type="auto"/>
            <w:tcBorders>
              <w:top w:val="single" w:sz="4" w:space="0" w:color="000000"/>
              <w:bottom w:val="single" w:sz="4" w:space="0" w:color="000000"/>
            </w:tcBorders>
            <w:shd w:val="clear" w:color="auto" w:fill="auto"/>
            <w:hideMark/>
          </w:tcPr>
          <w:p w14:paraId="39F6FBA5" w14:textId="77777777" w:rsidR="00C86B83" w:rsidRPr="000F6C3C" w:rsidRDefault="00C86B83" w:rsidP="00C86B83">
            <w:pPr>
              <w:spacing w:after="0" w:line="360" w:lineRule="auto"/>
              <w:jc w:val="center"/>
              <w:rPr>
                <w:rFonts w:ascii="Times New Roman" w:eastAsia="Times New Roman" w:hAnsi="Times New Roman" w:cs="Times New Roman"/>
                <w:sz w:val="24"/>
                <w:szCs w:val="24"/>
                <w:lang w:val="es-PE" w:eastAsia="es-PE"/>
              </w:rPr>
            </w:pPr>
            <w:r w:rsidRPr="000F6C3C">
              <w:rPr>
                <w:rFonts w:ascii="Times New Roman" w:eastAsia="Times New Roman" w:hAnsi="Times New Roman" w:cs="Times New Roman"/>
                <w:sz w:val="24"/>
                <w:szCs w:val="24"/>
                <w:lang w:val="es-PE" w:eastAsia="es-PE"/>
              </w:rPr>
              <w:t xml:space="preserve">Rho de Spearman </w:t>
            </w:r>
          </w:p>
          <w:p w14:paraId="5320AA0E" w14:textId="77777777" w:rsidR="00C86B83" w:rsidRPr="000F6C3C" w:rsidRDefault="00C86B83" w:rsidP="00C86B83">
            <w:pPr>
              <w:spacing w:after="0" w:line="360" w:lineRule="auto"/>
              <w:jc w:val="center"/>
              <w:rPr>
                <w:rFonts w:ascii="Times New Roman" w:eastAsia="Times New Roman" w:hAnsi="Times New Roman" w:cs="Times New Roman"/>
                <w:sz w:val="24"/>
                <w:szCs w:val="24"/>
                <w:lang w:val="es-PE" w:eastAsia="es-PE"/>
              </w:rPr>
            </w:pPr>
            <w:r w:rsidRPr="000F6C3C">
              <w:rPr>
                <w:rFonts w:ascii="Times New Roman" w:eastAsia="Times New Roman" w:hAnsi="Times New Roman" w:cs="Times New Roman"/>
                <w:sz w:val="24"/>
                <w:szCs w:val="24"/>
                <w:lang w:val="es-PE" w:eastAsia="es-PE"/>
              </w:rPr>
              <w:t>(P-valor)</w:t>
            </w:r>
          </w:p>
        </w:tc>
      </w:tr>
      <w:tr w:rsidR="00C86B83" w:rsidRPr="000F6C3C" w14:paraId="5170DACE" w14:textId="77777777" w:rsidTr="007A5635">
        <w:trPr>
          <w:trHeight w:val="312"/>
        </w:trPr>
        <w:tc>
          <w:tcPr>
            <w:tcW w:w="0" w:type="auto"/>
            <w:vMerge w:val="restart"/>
            <w:tcBorders>
              <w:top w:val="single" w:sz="4" w:space="0" w:color="000000"/>
            </w:tcBorders>
          </w:tcPr>
          <w:p w14:paraId="5ECEA3FC" w14:textId="77777777" w:rsidR="00C86B83" w:rsidRPr="000F6C3C" w:rsidRDefault="00C86B83" w:rsidP="00C86B83">
            <w:pPr>
              <w:spacing w:after="0" w:line="360" w:lineRule="auto"/>
              <w:rPr>
                <w:rFonts w:ascii="Times New Roman" w:eastAsia="Times New Roman" w:hAnsi="Times New Roman" w:cs="Times New Roman"/>
                <w:sz w:val="24"/>
                <w:szCs w:val="24"/>
                <w:lang w:val="es-PE" w:eastAsia="es-PE"/>
              </w:rPr>
            </w:pPr>
            <w:r w:rsidRPr="000F6C3C">
              <w:rPr>
                <w:rFonts w:ascii="Times New Roman" w:eastAsia="Times New Roman" w:hAnsi="Times New Roman" w:cs="Times New Roman"/>
                <w:sz w:val="24"/>
                <w:szCs w:val="24"/>
                <w:lang w:val="es-PE" w:eastAsia="es-PE"/>
              </w:rPr>
              <w:t>H</w:t>
            </w:r>
            <w:r w:rsidRPr="000F6C3C">
              <w:rPr>
                <w:rFonts w:ascii="Times New Roman" w:eastAsia="Times New Roman" w:hAnsi="Times New Roman" w:cs="Times New Roman"/>
                <w:sz w:val="24"/>
                <w:szCs w:val="24"/>
                <w:vertAlign w:val="subscript"/>
                <w:lang w:val="es-PE" w:eastAsia="es-PE"/>
              </w:rPr>
              <w:t>1</w:t>
            </w:r>
          </w:p>
        </w:tc>
        <w:tc>
          <w:tcPr>
            <w:tcW w:w="0" w:type="auto"/>
            <w:vMerge w:val="restart"/>
            <w:tcBorders>
              <w:top w:val="single" w:sz="4" w:space="0" w:color="000000"/>
            </w:tcBorders>
            <w:shd w:val="clear" w:color="auto" w:fill="auto"/>
            <w:hideMark/>
          </w:tcPr>
          <w:p w14:paraId="3875E698" w14:textId="77777777" w:rsidR="00C86B83" w:rsidRPr="000F6C3C" w:rsidRDefault="00C86B83" w:rsidP="00C86B83">
            <w:pPr>
              <w:spacing w:after="0" w:line="360" w:lineRule="auto"/>
              <w:rPr>
                <w:rFonts w:ascii="Times New Roman" w:eastAsia="Times New Roman" w:hAnsi="Times New Roman" w:cs="Times New Roman"/>
                <w:sz w:val="24"/>
                <w:szCs w:val="24"/>
                <w:lang w:val="es-PE" w:eastAsia="es-PE"/>
              </w:rPr>
            </w:pPr>
            <w:r w:rsidRPr="000F6C3C">
              <w:rPr>
                <w:rFonts w:ascii="Times New Roman" w:eastAsia="Times New Roman" w:hAnsi="Times New Roman" w:cs="Times New Roman"/>
                <w:sz w:val="24"/>
                <w:szCs w:val="24"/>
                <w:lang w:val="es-PE" w:eastAsia="es-PE"/>
              </w:rPr>
              <w:t xml:space="preserve">Dimensión Afectiva </w:t>
            </w:r>
            <w:r w:rsidRPr="000F6C3C">
              <w:rPr>
                <w:rFonts w:ascii="Times New Roman" w:eastAsia="Times New Roman" w:hAnsi="Times New Roman" w:cs="Times New Roman"/>
                <w:sz w:val="24"/>
                <w:szCs w:val="24"/>
                <w:lang w:val="es-PE" w:eastAsia="es-PE"/>
              </w:rPr>
              <w:sym w:font="Wingdings" w:char="F0E0"/>
            </w:r>
            <w:r w:rsidRPr="000F6C3C">
              <w:rPr>
                <w:rFonts w:ascii="Times New Roman" w:eastAsia="Times New Roman" w:hAnsi="Times New Roman" w:cs="Times New Roman"/>
                <w:sz w:val="24"/>
                <w:szCs w:val="24"/>
                <w:lang w:val="es-PE" w:eastAsia="es-PE"/>
              </w:rPr>
              <w:t xml:space="preserve"> Educación inclusiva</w:t>
            </w:r>
          </w:p>
        </w:tc>
        <w:tc>
          <w:tcPr>
            <w:tcW w:w="0" w:type="auto"/>
            <w:tcBorders>
              <w:top w:val="single" w:sz="4" w:space="0" w:color="000000"/>
            </w:tcBorders>
            <w:shd w:val="clear" w:color="auto" w:fill="auto"/>
          </w:tcPr>
          <w:p w14:paraId="1E1C2C37" w14:textId="77777777" w:rsidR="00C86B83" w:rsidRPr="000F6C3C" w:rsidRDefault="00C86B83" w:rsidP="00C86B83">
            <w:pPr>
              <w:spacing w:after="0" w:line="360" w:lineRule="auto"/>
              <w:rPr>
                <w:rFonts w:ascii="Times New Roman" w:eastAsia="Times New Roman" w:hAnsi="Times New Roman" w:cs="Times New Roman"/>
                <w:sz w:val="24"/>
                <w:szCs w:val="24"/>
                <w:lang w:val="es-PE" w:eastAsia="es-PE"/>
              </w:rPr>
            </w:pPr>
          </w:p>
        </w:tc>
        <w:tc>
          <w:tcPr>
            <w:tcW w:w="0" w:type="auto"/>
            <w:tcBorders>
              <w:top w:val="single" w:sz="4" w:space="0" w:color="000000"/>
            </w:tcBorders>
            <w:shd w:val="clear" w:color="auto" w:fill="auto"/>
            <w:noWrap/>
            <w:hideMark/>
          </w:tcPr>
          <w:p w14:paraId="39D8E909" w14:textId="77777777" w:rsidR="00C86B83" w:rsidRPr="000F6C3C" w:rsidRDefault="00C86B83" w:rsidP="00C86B83">
            <w:pPr>
              <w:spacing w:after="0" w:line="360" w:lineRule="auto"/>
              <w:jc w:val="center"/>
              <w:rPr>
                <w:rFonts w:ascii="Times New Roman" w:eastAsia="Times New Roman" w:hAnsi="Times New Roman" w:cs="Times New Roman"/>
                <w:sz w:val="24"/>
                <w:szCs w:val="24"/>
                <w:lang w:val="es-PE" w:eastAsia="es-PE"/>
              </w:rPr>
            </w:pPr>
            <w:r w:rsidRPr="000F6C3C">
              <w:rPr>
                <w:rFonts w:ascii="Times New Roman" w:eastAsia="Times New Roman" w:hAnsi="Times New Roman" w:cs="Times New Roman"/>
                <w:sz w:val="24"/>
                <w:szCs w:val="24"/>
                <w:lang w:val="es-PE" w:eastAsia="es-PE"/>
              </w:rPr>
              <w:t>0.604</w:t>
            </w:r>
            <w:r w:rsidRPr="000F6C3C">
              <w:rPr>
                <w:rFonts w:ascii="Times New Roman" w:eastAsia="Times New Roman" w:hAnsi="Times New Roman" w:cs="Times New Roman"/>
                <w:sz w:val="24"/>
                <w:szCs w:val="24"/>
                <w:vertAlign w:val="superscript"/>
                <w:lang w:val="es-PE" w:eastAsia="es-PE"/>
              </w:rPr>
              <w:t>*</w:t>
            </w:r>
          </w:p>
        </w:tc>
      </w:tr>
      <w:tr w:rsidR="00C86B83" w:rsidRPr="000F6C3C" w14:paraId="3D386973" w14:textId="77777777" w:rsidTr="007A5635">
        <w:trPr>
          <w:trHeight w:val="288"/>
        </w:trPr>
        <w:tc>
          <w:tcPr>
            <w:tcW w:w="0" w:type="auto"/>
            <w:vMerge/>
          </w:tcPr>
          <w:p w14:paraId="7186F72F" w14:textId="77777777" w:rsidR="00C86B83" w:rsidRPr="000F6C3C" w:rsidRDefault="00C86B83" w:rsidP="00C86B83">
            <w:pPr>
              <w:spacing w:after="0" w:line="360" w:lineRule="auto"/>
              <w:rPr>
                <w:rFonts w:ascii="Times New Roman" w:eastAsia="Times New Roman" w:hAnsi="Times New Roman" w:cs="Times New Roman"/>
                <w:sz w:val="24"/>
                <w:szCs w:val="24"/>
                <w:lang w:val="es-PE" w:eastAsia="es-PE"/>
              </w:rPr>
            </w:pPr>
          </w:p>
        </w:tc>
        <w:tc>
          <w:tcPr>
            <w:tcW w:w="0" w:type="auto"/>
            <w:vMerge/>
            <w:vAlign w:val="center"/>
            <w:hideMark/>
          </w:tcPr>
          <w:p w14:paraId="61C5CAEC" w14:textId="77777777" w:rsidR="00C86B83" w:rsidRPr="000F6C3C" w:rsidRDefault="00C86B83" w:rsidP="00C86B83">
            <w:pPr>
              <w:spacing w:after="0" w:line="360" w:lineRule="auto"/>
              <w:rPr>
                <w:rFonts w:ascii="Times New Roman" w:eastAsia="Times New Roman" w:hAnsi="Times New Roman" w:cs="Times New Roman"/>
                <w:sz w:val="24"/>
                <w:szCs w:val="24"/>
                <w:lang w:val="es-PE" w:eastAsia="es-PE"/>
              </w:rPr>
            </w:pPr>
          </w:p>
        </w:tc>
        <w:tc>
          <w:tcPr>
            <w:tcW w:w="0" w:type="auto"/>
            <w:shd w:val="clear" w:color="auto" w:fill="auto"/>
          </w:tcPr>
          <w:p w14:paraId="7C069B85" w14:textId="77777777" w:rsidR="00C86B83" w:rsidRPr="000F6C3C" w:rsidRDefault="00C86B83" w:rsidP="00C86B83">
            <w:pPr>
              <w:spacing w:after="0" w:line="360" w:lineRule="auto"/>
              <w:rPr>
                <w:rFonts w:ascii="Times New Roman" w:eastAsia="Times New Roman" w:hAnsi="Times New Roman" w:cs="Times New Roman"/>
                <w:sz w:val="24"/>
                <w:szCs w:val="24"/>
                <w:lang w:val="es-PE" w:eastAsia="es-PE"/>
              </w:rPr>
            </w:pPr>
          </w:p>
        </w:tc>
        <w:tc>
          <w:tcPr>
            <w:tcW w:w="0" w:type="auto"/>
            <w:shd w:val="clear" w:color="auto" w:fill="auto"/>
            <w:noWrap/>
            <w:hideMark/>
          </w:tcPr>
          <w:p w14:paraId="24892AB7" w14:textId="77777777" w:rsidR="00C86B83" w:rsidRPr="000F6C3C" w:rsidRDefault="00C86B83" w:rsidP="00C86B83">
            <w:pPr>
              <w:spacing w:after="0" w:line="360" w:lineRule="auto"/>
              <w:jc w:val="center"/>
              <w:rPr>
                <w:rFonts w:ascii="Times New Roman" w:eastAsia="Times New Roman" w:hAnsi="Times New Roman" w:cs="Times New Roman"/>
                <w:sz w:val="24"/>
                <w:szCs w:val="24"/>
                <w:lang w:val="es-PE" w:eastAsia="es-PE"/>
              </w:rPr>
            </w:pPr>
            <w:r w:rsidRPr="000F6C3C">
              <w:rPr>
                <w:rFonts w:ascii="Times New Roman" w:eastAsia="Times New Roman" w:hAnsi="Times New Roman" w:cs="Times New Roman"/>
                <w:sz w:val="24"/>
                <w:szCs w:val="24"/>
                <w:lang w:val="es-PE" w:eastAsia="es-PE"/>
              </w:rPr>
              <w:t>(0.000)</w:t>
            </w:r>
          </w:p>
        </w:tc>
      </w:tr>
      <w:tr w:rsidR="00C86B83" w:rsidRPr="000F6C3C" w14:paraId="03F6B378" w14:textId="77777777" w:rsidTr="007A5635">
        <w:trPr>
          <w:trHeight w:val="312"/>
        </w:trPr>
        <w:tc>
          <w:tcPr>
            <w:tcW w:w="0" w:type="auto"/>
            <w:vMerge w:val="restart"/>
          </w:tcPr>
          <w:p w14:paraId="383238BE" w14:textId="77777777" w:rsidR="00C86B83" w:rsidRPr="000F6C3C" w:rsidRDefault="00C86B83" w:rsidP="00C86B83">
            <w:pPr>
              <w:spacing w:after="0" w:line="360" w:lineRule="auto"/>
              <w:rPr>
                <w:rFonts w:ascii="Times New Roman" w:eastAsia="Times New Roman" w:hAnsi="Times New Roman" w:cs="Times New Roman"/>
                <w:sz w:val="24"/>
                <w:szCs w:val="24"/>
                <w:lang w:val="es-PE" w:eastAsia="es-PE"/>
              </w:rPr>
            </w:pPr>
            <w:r w:rsidRPr="000F6C3C">
              <w:rPr>
                <w:rFonts w:ascii="Times New Roman" w:eastAsia="Times New Roman" w:hAnsi="Times New Roman" w:cs="Times New Roman"/>
                <w:sz w:val="24"/>
                <w:szCs w:val="24"/>
                <w:lang w:val="es-PE" w:eastAsia="es-PE"/>
              </w:rPr>
              <w:t>H</w:t>
            </w:r>
            <w:r w:rsidRPr="000F6C3C">
              <w:rPr>
                <w:rFonts w:ascii="Times New Roman" w:eastAsia="Times New Roman" w:hAnsi="Times New Roman" w:cs="Times New Roman"/>
                <w:sz w:val="24"/>
                <w:szCs w:val="24"/>
                <w:vertAlign w:val="subscript"/>
                <w:lang w:val="es-PE" w:eastAsia="es-PE"/>
              </w:rPr>
              <w:t>2</w:t>
            </w:r>
          </w:p>
        </w:tc>
        <w:tc>
          <w:tcPr>
            <w:tcW w:w="0" w:type="auto"/>
            <w:vMerge w:val="restart"/>
            <w:shd w:val="clear" w:color="auto" w:fill="auto"/>
            <w:hideMark/>
          </w:tcPr>
          <w:p w14:paraId="79B7B44D" w14:textId="77777777" w:rsidR="00C86B83" w:rsidRPr="000F6C3C" w:rsidRDefault="00C86B83" w:rsidP="00C86B83">
            <w:pPr>
              <w:spacing w:after="0" w:line="360" w:lineRule="auto"/>
              <w:rPr>
                <w:rFonts w:ascii="Times New Roman" w:eastAsia="Times New Roman" w:hAnsi="Times New Roman" w:cs="Times New Roman"/>
                <w:sz w:val="24"/>
                <w:szCs w:val="24"/>
                <w:lang w:val="es-PE" w:eastAsia="es-PE"/>
              </w:rPr>
            </w:pPr>
            <w:r w:rsidRPr="000F6C3C">
              <w:rPr>
                <w:rFonts w:ascii="Times New Roman" w:eastAsia="Times New Roman" w:hAnsi="Times New Roman" w:cs="Times New Roman"/>
                <w:sz w:val="24"/>
                <w:szCs w:val="24"/>
                <w:lang w:val="es-PE" w:eastAsia="es-PE"/>
              </w:rPr>
              <w:t>Dimensión Cognitiva</w:t>
            </w:r>
            <w:r w:rsidRPr="000F6C3C">
              <w:rPr>
                <w:rFonts w:ascii="Times New Roman" w:eastAsia="Times New Roman" w:hAnsi="Times New Roman" w:cs="Times New Roman"/>
                <w:sz w:val="24"/>
                <w:szCs w:val="24"/>
                <w:lang w:val="es-PE" w:eastAsia="es-PE"/>
              </w:rPr>
              <w:sym w:font="Wingdings" w:char="F0E0"/>
            </w:r>
            <w:r w:rsidRPr="000F6C3C">
              <w:rPr>
                <w:rFonts w:ascii="Times New Roman" w:eastAsia="Times New Roman" w:hAnsi="Times New Roman" w:cs="Times New Roman"/>
                <w:sz w:val="24"/>
                <w:szCs w:val="24"/>
                <w:lang w:val="es-PE" w:eastAsia="es-PE"/>
              </w:rPr>
              <w:t xml:space="preserve"> Educación inclusiva</w:t>
            </w:r>
          </w:p>
        </w:tc>
        <w:tc>
          <w:tcPr>
            <w:tcW w:w="0" w:type="auto"/>
            <w:shd w:val="clear" w:color="auto" w:fill="auto"/>
          </w:tcPr>
          <w:p w14:paraId="178CE1AA" w14:textId="77777777" w:rsidR="00C86B83" w:rsidRPr="000F6C3C" w:rsidRDefault="00C86B83" w:rsidP="00C86B83">
            <w:pPr>
              <w:spacing w:after="0" w:line="360" w:lineRule="auto"/>
              <w:rPr>
                <w:rFonts w:ascii="Times New Roman" w:eastAsia="Times New Roman" w:hAnsi="Times New Roman" w:cs="Times New Roman"/>
                <w:sz w:val="24"/>
                <w:szCs w:val="24"/>
                <w:lang w:val="es-PE" w:eastAsia="es-PE"/>
              </w:rPr>
            </w:pPr>
          </w:p>
        </w:tc>
        <w:tc>
          <w:tcPr>
            <w:tcW w:w="0" w:type="auto"/>
            <w:shd w:val="clear" w:color="auto" w:fill="auto"/>
            <w:noWrap/>
            <w:hideMark/>
          </w:tcPr>
          <w:p w14:paraId="12B9FB9F" w14:textId="77777777" w:rsidR="00C86B83" w:rsidRPr="000F6C3C" w:rsidRDefault="00C86B83" w:rsidP="00C86B83">
            <w:pPr>
              <w:spacing w:after="0" w:line="360" w:lineRule="auto"/>
              <w:jc w:val="center"/>
              <w:rPr>
                <w:rFonts w:ascii="Times New Roman" w:eastAsia="Times New Roman" w:hAnsi="Times New Roman" w:cs="Times New Roman"/>
                <w:sz w:val="24"/>
                <w:szCs w:val="24"/>
                <w:lang w:val="es-PE" w:eastAsia="es-PE"/>
              </w:rPr>
            </w:pPr>
            <w:r w:rsidRPr="000F6C3C">
              <w:rPr>
                <w:rFonts w:ascii="Times New Roman" w:eastAsia="Times New Roman" w:hAnsi="Times New Roman" w:cs="Times New Roman"/>
                <w:sz w:val="24"/>
                <w:szCs w:val="24"/>
                <w:lang w:val="es-PE" w:eastAsia="es-PE"/>
              </w:rPr>
              <w:t>0.858</w:t>
            </w:r>
            <w:r w:rsidRPr="000F6C3C">
              <w:rPr>
                <w:rFonts w:ascii="Times New Roman" w:eastAsia="Times New Roman" w:hAnsi="Times New Roman" w:cs="Times New Roman"/>
                <w:sz w:val="24"/>
                <w:szCs w:val="24"/>
                <w:vertAlign w:val="superscript"/>
                <w:lang w:val="es-PE" w:eastAsia="es-PE"/>
              </w:rPr>
              <w:t>*</w:t>
            </w:r>
          </w:p>
        </w:tc>
      </w:tr>
      <w:tr w:rsidR="00C86B83" w:rsidRPr="000F6C3C" w14:paraId="1A45CBF1" w14:textId="77777777" w:rsidTr="007A5635">
        <w:trPr>
          <w:trHeight w:val="288"/>
        </w:trPr>
        <w:tc>
          <w:tcPr>
            <w:tcW w:w="0" w:type="auto"/>
            <w:vMerge/>
          </w:tcPr>
          <w:p w14:paraId="2A4FB89E" w14:textId="77777777" w:rsidR="00C86B83" w:rsidRPr="000F6C3C" w:rsidRDefault="00C86B83" w:rsidP="00C86B83">
            <w:pPr>
              <w:spacing w:after="0" w:line="360" w:lineRule="auto"/>
              <w:rPr>
                <w:rFonts w:ascii="Times New Roman" w:eastAsia="Times New Roman" w:hAnsi="Times New Roman" w:cs="Times New Roman"/>
                <w:sz w:val="24"/>
                <w:szCs w:val="24"/>
                <w:lang w:val="es-PE" w:eastAsia="es-PE"/>
              </w:rPr>
            </w:pPr>
          </w:p>
        </w:tc>
        <w:tc>
          <w:tcPr>
            <w:tcW w:w="0" w:type="auto"/>
            <w:vMerge/>
            <w:vAlign w:val="center"/>
            <w:hideMark/>
          </w:tcPr>
          <w:p w14:paraId="4F6A5DD0" w14:textId="77777777" w:rsidR="00C86B83" w:rsidRPr="000F6C3C" w:rsidRDefault="00C86B83" w:rsidP="00C86B83">
            <w:pPr>
              <w:spacing w:after="0" w:line="360" w:lineRule="auto"/>
              <w:rPr>
                <w:rFonts w:ascii="Times New Roman" w:eastAsia="Times New Roman" w:hAnsi="Times New Roman" w:cs="Times New Roman"/>
                <w:sz w:val="24"/>
                <w:szCs w:val="24"/>
                <w:lang w:val="es-PE" w:eastAsia="es-PE"/>
              </w:rPr>
            </w:pPr>
          </w:p>
        </w:tc>
        <w:tc>
          <w:tcPr>
            <w:tcW w:w="0" w:type="auto"/>
            <w:shd w:val="clear" w:color="auto" w:fill="auto"/>
          </w:tcPr>
          <w:p w14:paraId="3E9DDB4A" w14:textId="77777777" w:rsidR="00C86B83" w:rsidRPr="000F6C3C" w:rsidRDefault="00C86B83" w:rsidP="00C86B83">
            <w:pPr>
              <w:spacing w:after="0" w:line="360" w:lineRule="auto"/>
              <w:rPr>
                <w:rFonts w:ascii="Times New Roman" w:eastAsia="Times New Roman" w:hAnsi="Times New Roman" w:cs="Times New Roman"/>
                <w:sz w:val="24"/>
                <w:szCs w:val="24"/>
                <w:lang w:val="es-PE" w:eastAsia="es-PE"/>
              </w:rPr>
            </w:pPr>
          </w:p>
        </w:tc>
        <w:tc>
          <w:tcPr>
            <w:tcW w:w="0" w:type="auto"/>
            <w:shd w:val="clear" w:color="auto" w:fill="auto"/>
            <w:noWrap/>
            <w:hideMark/>
          </w:tcPr>
          <w:p w14:paraId="48F280D8" w14:textId="77777777" w:rsidR="00C86B83" w:rsidRPr="000F6C3C" w:rsidRDefault="00C86B83" w:rsidP="00C86B83">
            <w:pPr>
              <w:spacing w:after="0" w:line="360" w:lineRule="auto"/>
              <w:jc w:val="center"/>
              <w:rPr>
                <w:rFonts w:ascii="Times New Roman" w:eastAsia="Times New Roman" w:hAnsi="Times New Roman" w:cs="Times New Roman"/>
                <w:sz w:val="24"/>
                <w:szCs w:val="24"/>
                <w:lang w:val="es-PE" w:eastAsia="es-PE"/>
              </w:rPr>
            </w:pPr>
            <w:r w:rsidRPr="000F6C3C">
              <w:rPr>
                <w:rFonts w:ascii="Times New Roman" w:eastAsia="Times New Roman" w:hAnsi="Times New Roman" w:cs="Times New Roman"/>
                <w:sz w:val="24"/>
                <w:szCs w:val="24"/>
                <w:lang w:val="es-PE" w:eastAsia="es-PE"/>
              </w:rPr>
              <w:t>(0.000)</w:t>
            </w:r>
          </w:p>
        </w:tc>
      </w:tr>
      <w:tr w:rsidR="00C86B83" w:rsidRPr="000F6C3C" w14:paraId="540E8BED" w14:textId="77777777" w:rsidTr="007A5635">
        <w:trPr>
          <w:trHeight w:val="312"/>
        </w:trPr>
        <w:tc>
          <w:tcPr>
            <w:tcW w:w="0" w:type="auto"/>
            <w:vMerge w:val="restart"/>
          </w:tcPr>
          <w:p w14:paraId="02AD9E7E" w14:textId="77777777" w:rsidR="00C86B83" w:rsidRPr="000F6C3C" w:rsidRDefault="00C86B83" w:rsidP="00C86B83">
            <w:pPr>
              <w:spacing w:after="0" w:line="360" w:lineRule="auto"/>
              <w:rPr>
                <w:rFonts w:ascii="Times New Roman" w:eastAsia="Times New Roman" w:hAnsi="Times New Roman" w:cs="Times New Roman"/>
                <w:sz w:val="24"/>
                <w:szCs w:val="24"/>
                <w:lang w:val="es-PE" w:eastAsia="es-PE"/>
              </w:rPr>
            </w:pPr>
            <w:r w:rsidRPr="000F6C3C">
              <w:rPr>
                <w:rFonts w:ascii="Times New Roman" w:eastAsia="Times New Roman" w:hAnsi="Times New Roman" w:cs="Times New Roman"/>
                <w:sz w:val="24"/>
                <w:szCs w:val="24"/>
                <w:lang w:val="es-PE" w:eastAsia="es-PE"/>
              </w:rPr>
              <w:t>H</w:t>
            </w:r>
            <w:r w:rsidRPr="000F6C3C">
              <w:rPr>
                <w:rFonts w:ascii="Times New Roman" w:eastAsia="Times New Roman" w:hAnsi="Times New Roman" w:cs="Times New Roman"/>
                <w:sz w:val="24"/>
                <w:szCs w:val="24"/>
                <w:vertAlign w:val="subscript"/>
                <w:lang w:val="es-PE" w:eastAsia="es-PE"/>
              </w:rPr>
              <w:t>3</w:t>
            </w:r>
          </w:p>
        </w:tc>
        <w:tc>
          <w:tcPr>
            <w:tcW w:w="0" w:type="auto"/>
            <w:vMerge w:val="restart"/>
            <w:shd w:val="clear" w:color="auto" w:fill="auto"/>
            <w:hideMark/>
          </w:tcPr>
          <w:p w14:paraId="59A5F541" w14:textId="77777777" w:rsidR="00C86B83" w:rsidRPr="000F6C3C" w:rsidRDefault="00C86B83" w:rsidP="00C86B83">
            <w:pPr>
              <w:spacing w:after="0" w:line="360" w:lineRule="auto"/>
              <w:rPr>
                <w:rFonts w:ascii="Times New Roman" w:eastAsia="Times New Roman" w:hAnsi="Times New Roman" w:cs="Times New Roman"/>
                <w:sz w:val="24"/>
                <w:szCs w:val="24"/>
                <w:lang w:val="es-PE" w:eastAsia="es-PE"/>
              </w:rPr>
            </w:pPr>
            <w:r w:rsidRPr="000F6C3C">
              <w:rPr>
                <w:rFonts w:ascii="Times New Roman" w:eastAsia="Times New Roman" w:hAnsi="Times New Roman" w:cs="Times New Roman"/>
                <w:sz w:val="24"/>
                <w:szCs w:val="24"/>
                <w:lang w:val="es-PE" w:eastAsia="es-PE"/>
              </w:rPr>
              <w:t xml:space="preserve">Dimensión Conductual </w:t>
            </w:r>
            <w:r w:rsidRPr="000F6C3C">
              <w:rPr>
                <w:rFonts w:ascii="Times New Roman" w:eastAsia="Times New Roman" w:hAnsi="Times New Roman" w:cs="Times New Roman"/>
                <w:sz w:val="24"/>
                <w:szCs w:val="24"/>
                <w:lang w:val="es-PE" w:eastAsia="es-PE"/>
              </w:rPr>
              <w:sym w:font="Wingdings" w:char="F0E0"/>
            </w:r>
            <w:r w:rsidRPr="000F6C3C">
              <w:rPr>
                <w:rFonts w:ascii="Times New Roman" w:eastAsia="Times New Roman" w:hAnsi="Times New Roman" w:cs="Times New Roman"/>
                <w:sz w:val="24"/>
                <w:szCs w:val="24"/>
                <w:lang w:val="es-PE" w:eastAsia="es-PE"/>
              </w:rPr>
              <w:t xml:space="preserve"> Educación inclusiva</w:t>
            </w:r>
          </w:p>
        </w:tc>
        <w:tc>
          <w:tcPr>
            <w:tcW w:w="0" w:type="auto"/>
            <w:shd w:val="clear" w:color="auto" w:fill="auto"/>
          </w:tcPr>
          <w:p w14:paraId="4EBEA245" w14:textId="77777777" w:rsidR="00C86B83" w:rsidRPr="000F6C3C" w:rsidRDefault="00C86B83" w:rsidP="00C86B83">
            <w:pPr>
              <w:spacing w:after="0" w:line="360" w:lineRule="auto"/>
              <w:rPr>
                <w:rFonts w:ascii="Times New Roman" w:eastAsia="Times New Roman" w:hAnsi="Times New Roman" w:cs="Times New Roman"/>
                <w:sz w:val="24"/>
                <w:szCs w:val="24"/>
                <w:lang w:val="es-PE" w:eastAsia="es-PE"/>
              </w:rPr>
            </w:pPr>
          </w:p>
        </w:tc>
        <w:tc>
          <w:tcPr>
            <w:tcW w:w="0" w:type="auto"/>
            <w:shd w:val="clear" w:color="auto" w:fill="auto"/>
            <w:noWrap/>
            <w:hideMark/>
          </w:tcPr>
          <w:p w14:paraId="026411E1" w14:textId="77777777" w:rsidR="00C86B83" w:rsidRPr="000F6C3C" w:rsidRDefault="00C86B83" w:rsidP="00C86B83">
            <w:pPr>
              <w:spacing w:after="0" w:line="360" w:lineRule="auto"/>
              <w:jc w:val="center"/>
              <w:rPr>
                <w:rFonts w:ascii="Times New Roman" w:eastAsia="Times New Roman" w:hAnsi="Times New Roman" w:cs="Times New Roman"/>
                <w:sz w:val="24"/>
                <w:szCs w:val="24"/>
                <w:lang w:val="es-PE" w:eastAsia="es-PE"/>
              </w:rPr>
            </w:pPr>
            <w:r w:rsidRPr="000F6C3C">
              <w:rPr>
                <w:rFonts w:ascii="Times New Roman" w:eastAsia="Times New Roman" w:hAnsi="Times New Roman" w:cs="Times New Roman"/>
                <w:sz w:val="24"/>
                <w:szCs w:val="24"/>
                <w:lang w:val="es-PE" w:eastAsia="es-PE"/>
              </w:rPr>
              <w:t>0.681</w:t>
            </w:r>
            <w:r w:rsidRPr="000F6C3C">
              <w:rPr>
                <w:rFonts w:ascii="Times New Roman" w:eastAsia="Times New Roman" w:hAnsi="Times New Roman" w:cs="Times New Roman"/>
                <w:sz w:val="24"/>
                <w:szCs w:val="24"/>
                <w:vertAlign w:val="superscript"/>
                <w:lang w:val="es-PE" w:eastAsia="es-PE"/>
              </w:rPr>
              <w:t>*</w:t>
            </w:r>
          </w:p>
        </w:tc>
      </w:tr>
      <w:tr w:rsidR="00C86B83" w:rsidRPr="000F6C3C" w14:paraId="660A9583" w14:textId="77777777" w:rsidTr="007A5635">
        <w:trPr>
          <w:trHeight w:val="489"/>
        </w:trPr>
        <w:tc>
          <w:tcPr>
            <w:tcW w:w="0" w:type="auto"/>
            <w:vMerge/>
          </w:tcPr>
          <w:p w14:paraId="4D1ADCDD" w14:textId="77777777" w:rsidR="00C86B83" w:rsidRPr="000F6C3C" w:rsidRDefault="00C86B83" w:rsidP="00C86B83">
            <w:pPr>
              <w:spacing w:after="0" w:line="360" w:lineRule="auto"/>
              <w:rPr>
                <w:rFonts w:ascii="Times New Roman" w:eastAsia="Times New Roman" w:hAnsi="Times New Roman" w:cs="Times New Roman"/>
                <w:sz w:val="24"/>
                <w:szCs w:val="24"/>
                <w:lang w:val="es-PE" w:eastAsia="es-PE"/>
              </w:rPr>
            </w:pPr>
          </w:p>
        </w:tc>
        <w:tc>
          <w:tcPr>
            <w:tcW w:w="0" w:type="auto"/>
            <w:vMerge/>
            <w:vAlign w:val="center"/>
            <w:hideMark/>
          </w:tcPr>
          <w:p w14:paraId="1A97EBFF" w14:textId="77777777" w:rsidR="00C86B83" w:rsidRPr="000F6C3C" w:rsidRDefault="00C86B83" w:rsidP="00C86B83">
            <w:pPr>
              <w:spacing w:after="0" w:line="360" w:lineRule="auto"/>
              <w:rPr>
                <w:rFonts w:ascii="Times New Roman" w:eastAsia="Times New Roman" w:hAnsi="Times New Roman" w:cs="Times New Roman"/>
                <w:sz w:val="24"/>
                <w:szCs w:val="24"/>
                <w:lang w:val="es-PE" w:eastAsia="es-PE"/>
              </w:rPr>
            </w:pPr>
          </w:p>
        </w:tc>
        <w:tc>
          <w:tcPr>
            <w:tcW w:w="0" w:type="auto"/>
            <w:shd w:val="clear" w:color="auto" w:fill="auto"/>
          </w:tcPr>
          <w:p w14:paraId="514543B8" w14:textId="77777777" w:rsidR="00C86B83" w:rsidRPr="000F6C3C" w:rsidRDefault="00C86B83" w:rsidP="00C86B83">
            <w:pPr>
              <w:spacing w:after="0" w:line="360" w:lineRule="auto"/>
              <w:rPr>
                <w:rFonts w:ascii="Times New Roman" w:eastAsia="Times New Roman" w:hAnsi="Times New Roman" w:cs="Times New Roman"/>
                <w:sz w:val="24"/>
                <w:szCs w:val="24"/>
                <w:lang w:val="es-PE" w:eastAsia="es-PE"/>
              </w:rPr>
            </w:pPr>
          </w:p>
        </w:tc>
        <w:tc>
          <w:tcPr>
            <w:tcW w:w="0" w:type="auto"/>
            <w:shd w:val="clear" w:color="auto" w:fill="auto"/>
            <w:noWrap/>
            <w:hideMark/>
          </w:tcPr>
          <w:p w14:paraId="6943B884" w14:textId="77777777" w:rsidR="00C86B83" w:rsidRPr="000F6C3C" w:rsidRDefault="00C86B83" w:rsidP="00C86B83">
            <w:pPr>
              <w:spacing w:after="0" w:line="360" w:lineRule="auto"/>
              <w:jc w:val="center"/>
              <w:rPr>
                <w:rFonts w:ascii="Times New Roman" w:eastAsia="Times New Roman" w:hAnsi="Times New Roman" w:cs="Times New Roman"/>
                <w:sz w:val="24"/>
                <w:szCs w:val="24"/>
                <w:lang w:val="es-PE" w:eastAsia="es-PE"/>
              </w:rPr>
            </w:pPr>
            <w:r w:rsidRPr="000F6C3C">
              <w:rPr>
                <w:rFonts w:ascii="Times New Roman" w:eastAsia="Times New Roman" w:hAnsi="Times New Roman" w:cs="Times New Roman"/>
                <w:sz w:val="24"/>
                <w:szCs w:val="24"/>
                <w:lang w:val="es-PE" w:eastAsia="es-PE"/>
              </w:rPr>
              <w:t>(0.000)</w:t>
            </w:r>
          </w:p>
        </w:tc>
      </w:tr>
    </w:tbl>
    <w:p w14:paraId="3F16C291" w14:textId="77777777" w:rsidR="00C86B83" w:rsidRPr="000F6C3C" w:rsidRDefault="00C86B83" w:rsidP="00C86B83">
      <w:pPr>
        <w:autoSpaceDE w:val="0"/>
        <w:autoSpaceDN w:val="0"/>
        <w:adjustRightInd w:val="0"/>
        <w:spacing w:after="0" w:line="400" w:lineRule="atLeast"/>
        <w:rPr>
          <w:rFonts w:ascii="Times New Roman" w:eastAsia="Calibri" w:hAnsi="Times New Roman" w:cs="Times New Roman"/>
          <w:sz w:val="20"/>
          <w:szCs w:val="20"/>
          <w:lang w:val="es-PE"/>
        </w:rPr>
      </w:pPr>
      <w:r w:rsidRPr="000F6C3C">
        <w:rPr>
          <w:rFonts w:ascii="Times New Roman" w:eastAsia="Calibri" w:hAnsi="Times New Roman" w:cs="Times New Roman"/>
          <w:sz w:val="20"/>
          <w:szCs w:val="20"/>
          <w:lang w:val="es-PE"/>
        </w:rPr>
        <w:t>Nota. *=indica significancia al 5%</w:t>
      </w:r>
    </w:p>
    <w:p w14:paraId="673317CE" w14:textId="77777777" w:rsidR="00C86B83" w:rsidRPr="000F6C3C" w:rsidRDefault="00C86B83" w:rsidP="00C86B83">
      <w:pPr>
        <w:rPr>
          <w:rFonts w:ascii="Calibri" w:eastAsia="Calibri" w:hAnsi="Calibri" w:cs="Calibri"/>
          <w:shd w:val="clear" w:color="auto" w:fill="FFFFFF"/>
          <w:lang w:val="es-PE"/>
        </w:rPr>
      </w:pPr>
    </w:p>
    <w:p w14:paraId="2E251F97" w14:textId="77777777" w:rsidR="00C86B83" w:rsidRPr="000F6C3C" w:rsidRDefault="00C86B83" w:rsidP="00C86B83">
      <w:pPr>
        <w:spacing w:line="480" w:lineRule="auto"/>
        <w:jc w:val="both"/>
        <w:rPr>
          <w:rFonts w:ascii="Times New Roman" w:eastAsia="Calibri" w:hAnsi="Times New Roman" w:cs="Times New Roman"/>
          <w:sz w:val="24"/>
          <w:szCs w:val="24"/>
          <w:lang w:val="es-ES"/>
        </w:rPr>
      </w:pPr>
      <w:r w:rsidRPr="000F6C3C">
        <w:rPr>
          <w:rFonts w:ascii="Times New Roman" w:eastAsia="Calibri" w:hAnsi="Times New Roman" w:cs="Times New Roman"/>
          <w:sz w:val="24"/>
          <w:szCs w:val="24"/>
          <w:lang w:val="es-ES"/>
        </w:rPr>
        <w:t xml:space="preserve">Al evaluar las hipótesis específicas se </w:t>
      </w:r>
      <w:r w:rsidR="00D9513F" w:rsidRPr="000F6C3C">
        <w:rPr>
          <w:rFonts w:ascii="Times New Roman" w:eastAsia="Calibri" w:hAnsi="Times New Roman" w:cs="Times New Roman"/>
          <w:sz w:val="24"/>
          <w:szCs w:val="24"/>
          <w:lang w:val="es-ES"/>
        </w:rPr>
        <w:t>demostró en la tabla 12</w:t>
      </w:r>
      <w:r w:rsidRPr="000F6C3C">
        <w:rPr>
          <w:rFonts w:ascii="Times New Roman" w:eastAsia="Calibri" w:hAnsi="Times New Roman" w:cs="Times New Roman"/>
          <w:sz w:val="24"/>
          <w:szCs w:val="24"/>
          <w:lang w:val="es-ES"/>
        </w:rPr>
        <w:t xml:space="preserve">, lo siguiente: </w:t>
      </w:r>
    </w:p>
    <w:p w14:paraId="6139B0F4" w14:textId="77777777" w:rsidR="00C86B83" w:rsidRPr="000F6C3C" w:rsidRDefault="00C86B83" w:rsidP="00283A0D">
      <w:pPr>
        <w:numPr>
          <w:ilvl w:val="0"/>
          <w:numId w:val="45"/>
        </w:numPr>
        <w:spacing w:line="480" w:lineRule="auto"/>
        <w:contextualSpacing/>
        <w:rPr>
          <w:rFonts w:ascii="Times New Roman" w:eastAsia="Calibri" w:hAnsi="Times New Roman" w:cs="Times New Roman"/>
          <w:sz w:val="24"/>
          <w:szCs w:val="24"/>
          <w:lang w:val="es-ES"/>
        </w:rPr>
      </w:pPr>
      <w:r w:rsidRPr="000F6C3C">
        <w:rPr>
          <w:rFonts w:ascii="Times New Roman" w:eastAsia="Calibri" w:hAnsi="Times New Roman" w:cs="Times New Roman"/>
          <w:sz w:val="24"/>
          <w:szCs w:val="24"/>
          <w:lang w:val="es-ES"/>
        </w:rPr>
        <w:t>En cuanto a la H</w:t>
      </w:r>
      <w:r w:rsidRPr="000F6C3C">
        <w:rPr>
          <w:rFonts w:ascii="Times New Roman" w:eastAsia="Calibri" w:hAnsi="Times New Roman" w:cs="Times New Roman"/>
          <w:sz w:val="24"/>
          <w:szCs w:val="24"/>
          <w:vertAlign w:val="subscript"/>
          <w:lang w:val="es-ES"/>
        </w:rPr>
        <w:t>1</w:t>
      </w:r>
      <w:r w:rsidRPr="000F6C3C">
        <w:rPr>
          <w:rFonts w:ascii="Times New Roman" w:eastAsia="Calibri" w:hAnsi="Times New Roman" w:cs="Times New Roman"/>
          <w:sz w:val="24"/>
          <w:szCs w:val="24"/>
          <w:lang w:val="es-ES"/>
        </w:rPr>
        <w:t xml:space="preserve">, como r=0.604 p-valor=0.038&lt;0.05 se puede interpretar que, existe una relación o vínculo positivo entre las variables, por tanto, a mayores niveles de </w:t>
      </w:r>
      <w:r w:rsidRPr="000F6C3C">
        <w:rPr>
          <w:rFonts w:ascii="Times New Roman" w:eastAsia="Calibri" w:hAnsi="Times New Roman" w:cs="Times New Roman"/>
          <w:sz w:val="24"/>
          <w:szCs w:val="24"/>
          <w:lang w:val="es-ES"/>
        </w:rPr>
        <w:lastRenderedPageBreak/>
        <w:t>dimensión afectiva en los docentes como ser tolerante, mostrar empatía y mantener con los estudiantes inclusivos, se logra mayores niveles de educación inclusiva.</w:t>
      </w:r>
    </w:p>
    <w:p w14:paraId="7D467D51" w14:textId="77777777" w:rsidR="00C86B83" w:rsidRPr="000F6C3C" w:rsidRDefault="00C86B83" w:rsidP="00283A0D">
      <w:pPr>
        <w:numPr>
          <w:ilvl w:val="0"/>
          <w:numId w:val="45"/>
        </w:numPr>
        <w:spacing w:line="480" w:lineRule="auto"/>
        <w:contextualSpacing/>
        <w:rPr>
          <w:rFonts w:ascii="Times New Roman" w:eastAsia="Calibri" w:hAnsi="Times New Roman" w:cs="Times New Roman"/>
          <w:sz w:val="24"/>
          <w:szCs w:val="24"/>
          <w:lang w:val="es-ES"/>
        </w:rPr>
      </w:pPr>
      <w:r w:rsidRPr="000F6C3C">
        <w:rPr>
          <w:rFonts w:ascii="Times New Roman" w:eastAsia="Calibri" w:hAnsi="Times New Roman" w:cs="Times New Roman"/>
          <w:sz w:val="24"/>
          <w:szCs w:val="24"/>
          <w:lang w:val="es-ES"/>
        </w:rPr>
        <w:t>En cuanto a la H</w:t>
      </w:r>
      <w:r w:rsidRPr="000F6C3C">
        <w:rPr>
          <w:rFonts w:ascii="Times New Roman" w:eastAsia="Calibri" w:hAnsi="Times New Roman" w:cs="Times New Roman"/>
          <w:sz w:val="24"/>
          <w:szCs w:val="24"/>
          <w:vertAlign w:val="subscript"/>
          <w:lang w:val="es-ES"/>
        </w:rPr>
        <w:t>2</w:t>
      </w:r>
      <w:r w:rsidRPr="000F6C3C">
        <w:rPr>
          <w:rFonts w:ascii="Times New Roman" w:eastAsia="Calibri" w:hAnsi="Times New Roman" w:cs="Times New Roman"/>
          <w:sz w:val="24"/>
          <w:szCs w:val="24"/>
          <w:lang w:val="es-ES"/>
        </w:rPr>
        <w:t>, como r=0.858 p-valor=0.000&lt;0.05 se puede interpretar que, existe una relación o vínculo positivo entre las variables, por tanto, a mayores niveles de dimensión cognitiva en los docentes como aplicar técnicas pedagógicas, planificar las clases y valorar la diversidad, se logra mayores niveles de educación inclusiva.</w:t>
      </w:r>
    </w:p>
    <w:p w14:paraId="14429639" w14:textId="77777777" w:rsidR="00C86B83" w:rsidRPr="000F6C3C" w:rsidRDefault="00C86B83" w:rsidP="00283A0D">
      <w:pPr>
        <w:numPr>
          <w:ilvl w:val="0"/>
          <w:numId w:val="45"/>
        </w:numPr>
        <w:spacing w:line="480" w:lineRule="auto"/>
        <w:contextualSpacing/>
        <w:rPr>
          <w:rFonts w:ascii="Times New Roman" w:eastAsia="Calibri" w:hAnsi="Times New Roman" w:cs="Times New Roman"/>
          <w:sz w:val="24"/>
          <w:szCs w:val="24"/>
          <w:lang w:val="es-ES"/>
        </w:rPr>
      </w:pPr>
      <w:r w:rsidRPr="000F6C3C">
        <w:rPr>
          <w:rFonts w:ascii="Times New Roman" w:eastAsia="Calibri" w:hAnsi="Times New Roman" w:cs="Times New Roman"/>
          <w:sz w:val="24"/>
          <w:szCs w:val="24"/>
          <w:lang w:val="es-ES"/>
        </w:rPr>
        <w:t>En cuanto a la H</w:t>
      </w:r>
      <w:r w:rsidRPr="000F6C3C">
        <w:rPr>
          <w:rFonts w:ascii="Times New Roman" w:eastAsia="Calibri" w:hAnsi="Times New Roman" w:cs="Times New Roman"/>
          <w:sz w:val="24"/>
          <w:szCs w:val="24"/>
          <w:vertAlign w:val="subscript"/>
          <w:lang w:val="es-ES"/>
        </w:rPr>
        <w:t>3</w:t>
      </w:r>
      <w:r w:rsidRPr="000F6C3C">
        <w:rPr>
          <w:rFonts w:ascii="Times New Roman" w:eastAsia="Calibri" w:hAnsi="Times New Roman" w:cs="Times New Roman"/>
          <w:sz w:val="24"/>
          <w:szCs w:val="24"/>
          <w:lang w:val="es-ES"/>
        </w:rPr>
        <w:t>, como r=0.681 p-valor=0.000&lt;0.05 se puede interpretar que, existe una relación o vínculo positivo y fuerte entre las variables, por tanto, a mayores niveles de dimensión conductual en los docentes como aplicar las normas del Ministerio, de Educación, socializar con otros docentes sobre las estrategias a seguir y el incentivo a los estudiantes inclusivos, se logra mayores niveles de educación inclusiva.</w:t>
      </w:r>
    </w:p>
    <w:p w14:paraId="5989BDAE" w14:textId="77777777" w:rsidR="00C86B83" w:rsidRPr="000F6C3C" w:rsidRDefault="00C86B83" w:rsidP="00C86B83">
      <w:pPr>
        <w:spacing w:line="360" w:lineRule="auto"/>
        <w:jc w:val="both"/>
        <w:outlineLvl w:val="1"/>
        <w:rPr>
          <w:rFonts w:ascii="Times New Roman" w:eastAsia="Times New Roman" w:hAnsi="Times New Roman" w:cs="Times New Roman"/>
          <w:b/>
          <w:bCs/>
          <w:sz w:val="24"/>
          <w:szCs w:val="24"/>
          <w:lang w:val="es-ES"/>
        </w:rPr>
      </w:pPr>
      <w:bookmarkStart w:id="192" w:name="_Toc96769976"/>
      <w:bookmarkStart w:id="193" w:name="_Toc96770053"/>
      <w:bookmarkStart w:id="194" w:name="_Toc96770318"/>
      <w:bookmarkStart w:id="195" w:name="_Toc98234437"/>
      <w:r w:rsidRPr="000F6C3C">
        <w:rPr>
          <w:rFonts w:ascii="Times New Roman" w:eastAsia="Times New Roman" w:hAnsi="Times New Roman" w:cs="Times New Roman"/>
          <w:b/>
          <w:bCs/>
          <w:sz w:val="24"/>
          <w:szCs w:val="24"/>
          <w:lang w:val="es-ES"/>
        </w:rPr>
        <w:t>4.4. Discusión de resultados</w:t>
      </w:r>
      <w:bookmarkEnd w:id="192"/>
      <w:bookmarkEnd w:id="193"/>
      <w:bookmarkEnd w:id="194"/>
      <w:bookmarkEnd w:id="195"/>
    </w:p>
    <w:p w14:paraId="143EA62A" w14:textId="77777777" w:rsidR="00E5068F" w:rsidRPr="000F6C3C" w:rsidRDefault="00E5068F" w:rsidP="00283A0D">
      <w:pPr>
        <w:spacing w:line="480" w:lineRule="auto"/>
        <w:rPr>
          <w:rFonts w:ascii="Times New Roman" w:eastAsia="Times New Roman" w:hAnsi="Times New Roman" w:cs="Times New Roman"/>
          <w:sz w:val="24"/>
          <w:szCs w:val="24"/>
          <w:lang w:val="es-ES"/>
        </w:rPr>
      </w:pPr>
      <w:r w:rsidRPr="000F6C3C">
        <w:rPr>
          <w:rFonts w:ascii="Times New Roman" w:eastAsia="Times New Roman" w:hAnsi="Times New Roman" w:cs="Times New Roman"/>
          <w:sz w:val="24"/>
          <w:szCs w:val="24"/>
          <w:lang w:val="es-ES"/>
        </w:rPr>
        <w:t>Mediante los resultados logrados para la hipótesis general, se pudo verificar que hay una vinculación importante entre la actitud docente y la educación inclusiva de los docentes de la I.E. “Fe y Alegría 37” Lima-2021, (p&lt;0,05), demostrada con r = 0.816, que sugiere que existe un nexo positivo y fuerte entre las variables, es decir, aquellos profesores que alcanzan un mayor desempeño de actitud docente reportan un mayor desempeño de educación inclusiva en todas sus categorías.</w:t>
      </w:r>
      <w:r w:rsidR="002B63F7" w:rsidRPr="000F6C3C">
        <w:rPr>
          <w:rFonts w:ascii="Times New Roman" w:eastAsia="Times New Roman" w:hAnsi="Times New Roman" w:cs="Times New Roman"/>
          <w:sz w:val="24"/>
          <w:szCs w:val="24"/>
          <w:lang w:val="es-ES"/>
        </w:rPr>
        <w:t xml:space="preserve"> Asimismo, los hallazgos descriptivos de la actitud docente se </w:t>
      </w:r>
      <w:r w:rsidR="00A9028E" w:rsidRPr="000F6C3C">
        <w:rPr>
          <w:rFonts w:ascii="Times New Roman" w:eastAsia="Times New Roman" w:hAnsi="Times New Roman" w:cs="Times New Roman"/>
          <w:sz w:val="24"/>
          <w:szCs w:val="24"/>
          <w:lang w:val="es-ES"/>
        </w:rPr>
        <w:t>ubicaron con 80,6% como alto y 19.4% como moderado, mientras que la variable educación inclusiva con el 100% se posicionó como alto. Este estudio es similar al de Angenscheidt y Navarrete (2017), cuyos resultados indican una conducta propicia de los profesores hacia la educación inclusiva y sus prácticas. Se concluyó que no hay diferencias estadísticamente importantes entre el comportamiento de los profesores y la etapa educativa.</w:t>
      </w:r>
    </w:p>
    <w:p w14:paraId="42794697" w14:textId="77777777" w:rsidR="008E2AAB" w:rsidRPr="000F6C3C" w:rsidRDefault="008E2AAB" w:rsidP="008E2AAB">
      <w:pPr>
        <w:spacing w:line="480" w:lineRule="auto"/>
        <w:ind w:firstLine="720"/>
        <w:rPr>
          <w:rFonts w:ascii="Times New Roman" w:eastAsia="Times New Roman" w:hAnsi="Times New Roman" w:cs="Times New Roman"/>
          <w:sz w:val="24"/>
          <w:szCs w:val="24"/>
          <w:lang w:val="es-ES"/>
        </w:rPr>
      </w:pPr>
      <w:r w:rsidRPr="000F6C3C">
        <w:rPr>
          <w:rFonts w:ascii="Times New Roman" w:hAnsi="Times New Roman" w:cs="Times New Roman"/>
          <w:sz w:val="24"/>
          <w:szCs w:val="24"/>
          <w:lang w:val="es-ES" w:eastAsia="es-ES" w:bidi="es-ES"/>
        </w:rPr>
        <w:lastRenderedPageBreak/>
        <w:t xml:space="preserve">Asimismo, estos resultados son similares a los de Cardoza (2020), quien </w:t>
      </w:r>
      <w:r w:rsidRPr="000F6C3C">
        <w:rPr>
          <w:rFonts w:ascii="Times New Roman" w:eastAsia="Times New Roman" w:hAnsi="Times New Roman" w:cs="Times New Roman"/>
          <w:sz w:val="24"/>
          <w:szCs w:val="24"/>
          <w:lang w:val="es-ES"/>
        </w:rPr>
        <w:t>señalan que hay vinculación positiva entre ambas variables. Se concluyó que se descarta la hipótesis nula, debido a que el 95% de los profesores demuestra actitud para progresar con los educandos con requerimientos especiales y demuestran interés en aumentar los saberes respecto a la educación especial.</w:t>
      </w:r>
    </w:p>
    <w:p w14:paraId="4195E493" w14:textId="77777777" w:rsidR="00283A0D" w:rsidRPr="000F6C3C" w:rsidRDefault="008E2AAB" w:rsidP="00283A0D">
      <w:pPr>
        <w:spacing w:line="480" w:lineRule="auto"/>
        <w:ind w:firstLine="720"/>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 xml:space="preserve">Por otra parte, estos resultados difieren del estudio de </w:t>
      </w:r>
      <w:r w:rsidRPr="000F6C3C">
        <w:rPr>
          <w:rFonts w:ascii="Times New Roman" w:eastAsia="Times New Roman" w:hAnsi="Times New Roman" w:cs="Times New Roman"/>
          <w:sz w:val="24"/>
          <w:szCs w:val="24"/>
          <w:lang w:val="es-ES"/>
        </w:rPr>
        <w:t>Rosero et al. (2021),</w:t>
      </w:r>
      <w:r w:rsidRPr="000F6C3C">
        <w:rPr>
          <w:rFonts w:ascii="Times New Roman" w:hAnsi="Times New Roman" w:cs="Times New Roman"/>
          <w:sz w:val="24"/>
          <w:szCs w:val="24"/>
          <w:lang w:val="es-ES" w:eastAsia="es-ES" w:bidi="es-ES"/>
        </w:rPr>
        <w:t xml:space="preserve"> cuy</w:t>
      </w:r>
      <w:r w:rsidRPr="000F6C3C">
        <w:rPr>
          <w:rFonts w:ascii="Times New Roman" w:eastAsia="Times New Roman" w:hAnsi="Times New Roman" w:cs="Times New Roman"/>
          <w:sz w:val="24"/>
          <w:szCs w:val="24"/>
          <w:lang w:val="es-ES"/>
        </w:rPr>
        <w:t>os resultados señalan que los a los profesores se les dificulta la práctica con discípulos inclusivos, puesto que las escuelas carecen de los espacios e infraestructura apropiada para ello, escasa preparación, inexistencia de especialistas, entre otros elementos. Se concluye que se deben crear políticas institucionales acerca de la educación inclusiva en los recintos educativos; propiciar una actitud en el componente cognitivo propicio para los requerimientos de los discípulos.</w:t>
      </w:r>
      <w:r w:rsidR="00283A0D" w:rsidRPr="000F6C3C">
        <w:rPr>
          <w:rFonts w:ascii="Times New Roman" w:eastAsia="Times New Roman" w:hAnsi="Times New Roman" w:cs="Times New Roman"/>
          <w:sz w:val="24"/>
          <w:szCs w:val="24"/>
          <w:lang w:val="es-ES"/>
        </w:rPr>
        <w:t xml:space="preserve"> </w:t>
      </w:r>
      <w:r w:rsidR="00283A0D" w:rsidRPr="000F6C3C">
        <w:rPr>
          <w:rFonts w:ascii="Times New Roman" w:hAnsi="Times New Roman" w:cs="Times New Roman"/>
          <w:sz w:val="24"/>
          <w:szCs w:val="24"/>
          <w:lang w:val="es-ES" w:eastAsia="es-ES" w:bidi="es-ES"/>
        </w:rPr>
        <w:t xml:space="preserve">De igual modo, estos hallazgos difieren del estudio de Rodríguez et al. (2021), cuyos </w:t>
      </w:r>
      <w:r w:rsidR="00283A0D" w:rsidRPr="000F6C3C">
        <w:rPr>
          <w:rFonts w:ascii="Times New Roman" w:eastAsia="Times New Roman" w:hAnsi="Times New Roman" w:cs="Times New Roman"/>
          <w:sz w:val="24"/>
          <w:szCs w:val="24"/>
          <w:lang w:val="es-ES"/>
        </w:rPr>
        <w:t>resultados señalan que se infiere un comportamiento aceptable en los docentes que motivan a los discípulos en su comienzo profesional, no obstante, solo prevalece una actitud positiva en los que son de las especialidades de Educación Especial. Se concluye que se requiere con urgencia la mejora de la actitud docente antecedente a mejorar la formación inclusiva.</w:t>
      </w:r>
    </w:p>
    <w:p w14:paraId="2E6EAD73" w14:textId="77777777" w:rsidR="00766477" w:rsidRPr="000F6C3C" w:rsidRDefault="00283A0D" w:rsidP="00D1252B">
      <w:pPr>
        <w:spacing w:line="480" w:lineRule="auto"/>
        <w:ind w:firstLine="720"/>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Respecto a la</w:t>
      </w:r>
      <w:r w:rsidR="00D1252B" w:rsidRPr="000F6C3C">
        <w:rPr>
          <w:rFonts w:ascii="Times New Roman" w:hAnsi="Times New Roman" w:cs="Times New Roman"/>
          <w:sz w:val="24"/>
          <w:szCs w:val="24"/>
          <w:lang w:val="es-ES" w:eastAsia="es-ES" w:bidi="es-ES"/>
        </w:rPr>
        <w:t xml:space="preserve"> primera</w:t>
      </w:r>
      <w:r w:rsidRPr="000F6C3C">
        <w:rPr>
          <w:rFonts w:ascii="Times New Roman" w:hAnsi="Times New Roman" w:cs="Times New Roman"/>
          <w:sz w:val="24"/>
          <w:szCs w:val="24"/>
          <w:lang w:val="es-ES" w:eastAsia="es-ES" w:bidi="es-ES"/>
        </w:rPr>
        <w:t xml:space="preserve"> hipótesis</w:t>
      </w:r>
      <w:r w:rsidR="00D1252B" w:rsidRPr="000F6C3C">
        <w:rPr>
          <w:rFonts w:ascii="Times New Roman" w:hAnsi="Times New Roman" w:cs="Times New Roman"/>
          <w:sz w:val="24"/>
          <w:szCs w:val="24"/>
          <w:lang w:val="es-ES" w:eastAsia="es-ES" w:bidi="es-ES"/>
        </w:rPr>
        <w:t xml:space="preserve"> específica</w:t>
      </w:r>
      <w:r w:rsidRPr="000F6C3C">
        <w:rPr>
          <w:rFonts w:ascii="Times New Roman" w:hAnsi="Times New Roman" w:cs="Times New Roman"/>
          <w:sz w:val="24"/>
          <w:szCs w:val="24"/>
          <w:lang w:val="es-ES" w:eastAsia="es-ES" w:bidi="es-ES"/>
        </w:rPr>
        <w:t xml:space="preserve">, se logró establecer una relación significativa entre la dimensión afectiva y la educación inclusiva, con </w:t>
      </w:r>
      <w:r w:rsidRPr="000F6C3C">
        <w:rPr>
          <w:rFonts w:ascii="Times New Roman" w:eastAsia="Calibri" w:hAnsi="Times New Roman" w:cs="Times New Roman"/>
          <w:sz w:val="24"/>
          <w:szCs w:val="24"/>
          <w:lang w:val="es-ES"/>
        </w:rPr>
        <w:t>r = 0.604 p-valor=0.038&lt;0.05, interpretándose que, existe una relación o vínculo positivo entre las variables, por tanto, a mayores niveles de dimensión afectiva en los docentes como ser tolerante, mostrar empatía y mantener con los estudiantes inclusivos, se logra mayores niveles de educación inclusiva.</w:t>
      </w:r>
      <w:r w:rsidR="00766477" w:rsidRPr="000F6C3C">
        <w:rPr>
          <w:rFonts w:ascii="Times New Roman" w:hAnsi="Times New Roman" w:cs="Times New Roman"/>
          <w:sz w:val="24"/>
          <w:szCs w:val="24"/>
          <w:lang w:val="es-ES" w:eastAsia="es-ES" w:bidi="es-ES"/>
        </w:rPr>
        <w:t xml:space="preserve"> Asimismo, los resultados descriptivos de la dimensión afectiva la ubican con un 83.9% como alto y el 16.1% en un nivel moderado. Estos resultados difieren del estudio de </w:t>
      </w:r>
      <w:r w:rsidR="00766477" w:rsidRPr="000F6C3C">
        <w:rPr>
          <w:rFonts w:ascii="Times New Roman" w:eastAsia="Times New Roman" w:hAnsi="Times New Roman" w:cs="Times New Roman"/>
          <w:sz w:val="24"/>
          <w:szCs w:val="24"/>
          <w:lang w:val="es-ES"/>
        </w:rPr>
        <w:t>Gonzales (2019),</w:t>
      </w:r>
      <w:r w:rsidR="00D1252B" w:rsidRPr="000F6C3C">
        <w:rPr>
          <w:rFonts w:ascii="Times New Roman" w:hAnsi="Times New Roman" w:cs="Times New Roman"/>
          <w:sz w:val="24"/>
          <w:szCs w:val="24"/>
          <w:lang w:val="es-ES" w:eastAsia="es-ES" w:bidi="es-ES"/>
        </w:rPr>
        <w:t xml:space="preserve"> cuyos</w:t>
      </w:r>
      <w:r w:rsidR="00766477" w:rsidRPr="000F6C3C">
        <w:rPr>
          <w:rFonts w:ascii="Times New Roman" w:eastAsia="Times New Roman" w:hAnsi="Times New Roman" w:cs="Times New Roman"/>
          <w:sz w:val="24"/>
          <w:szCs w:val="24"/>
          <w:lang w:val="es-ES"/>
        </w:rPr>
        <w:t xml:space="preserve"> hallazgos mostraron que la mayoría de los </w:t>
      </w:r>
      <w:r w:rsidR="00766477" w:rsidRPr="000F6C3C">
        <w:rPr>
          <w:rFonts w:ascii="Times New Roman" w:eastAsia="Times New Roman" w:hAnsi="Times New Roman" w:cs="Times New Roman"/>
          <w:sz w:val="24"/>
          <w:szCs w:val="24"/>
          <w:lang w:val="es-ES"/>
        </w:rPr>
        <w:lastRenderedPageBreak/>
        <w:t>docentes reportan una actitud indecisa; por lo que se estima como desfavorable. Se concluye que, resp</w:t>
      </w:r>
      <w:r w:rsidR="00D1252B" w:rsidRPr="000F6C3C">
        <w:rPr>
          <w:rFonts w:ascii="Times New Roman" w:eastAsia="Times New Roman" w:hAnsi="Times New Roman" w:cs="Times New Roman"/>
          <w:sz w:val="24"/>
          <w:szCs w:val="24"/>
          <w:lang w:val="es-ES"/>
        </w:rPr>
        <w:t xml:space="preserve">ecto a los elementos afectivos </w:t>
      </w:r>
      <w:r w:rsidR="00766477" w:rsidRPr="000F6C3C">
        <w:rPr>
          <w:rFonts w:ascii="Times New Roman" w:eastAsia="Times New Roman" w:hAnsi="Times New Roman" w:cs="Times New Roman"/>
          <w:sz w:val="24"/>
          <w:szCs w:val="24"/>
          <w:lang w:val="es-ES"/>
        </w:rPr>
        <w:t xml:space="preserve">acerca de la inclusión </w:t>
      </w:r>
      <w:r w:rsidR="00D1252B" w:rsidRPr="000F6C3C">
        <w:rPr>
          <w:rFonts w:ascii="Times New Roman" w:eastAsia="Times New Roman" w:hAnsi="Times New Roman" w:cs="Times New Roman"/>
          <w:sz w:val="24"/>
          <w:szCs w:val="24"/>
          <w:lang w:val="es-ES"/>
        </w:rPr>
        <w:t>se ubica en el nivel</w:t>
      </w:r>
      <w:r w:rsidR="00766477" w:rsidRPr="000F6C3C">
        <w:rPr>
          <w:rFonts w:ascii="Times New Roman" w:eastAsia="Times New Roman" w:hAnsi="Times New Roman" w:cs="Times New Roman"/>
          <w:sz w:val="24"/>
          <w:szCs w:val="24"/>
          <w:lang w:val="es-ES"/>
        </w:rPr>
        <w:t xml:space="preserve"> medio, en la que se presenta una actitud de indecisión y desfavorables en los elementos cognitivos.</w:t>
      </w:r>
    </w:p>
    <w:p w14:paraId="6700EAA5" w14:textId="77777777" w:rsidR="00EF0F32" w:rsidRPr="000F6C3C" w:rsidRDefault="00D1252B" w:rsidP="00CC6662">
      <w:pPr>
        <w:spacing w:line="480" w:lineRule="auto"/>
        <w:ind w:firstLine="720"/>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 xml:space="preserve">En relación a la segunda hipótesis específica, </w:t>
      </w:r>
      <w:r w:rsidR="001C3587" w:rsidRPr="000F6C3C">
        <w:rPr>
          <w:rFonts w:ascii="Times New Roman" w:hAnsi="Times New Roman" w:cs="Times New Roman"/>
          <w:sz w:val="24"/>
          <w:szCs w:val="24"/>
          <w:lang w:val="es-ES" w:eastAsia="es-ES" w:bidi="es-ES"/>
        </w:rPr>
        <w:t xml:space="preserve">se logró establecer una asociación importante entre la dimensión cognitiva y la educación inclusiva, con r = 0.858 p-valor=0.000&lt;0.05, lo que indica que, existe una relación o vínculo positivo entre las variables, por tanto, a mayores niveles de dimensión cognitiva en los docentes como aplicar técnicas pedagógicas, planificar las clases y valorar la diversidad, se logra mayores niveles de educación inclusiva. Por su parte, </w:t>
      </w:r>
      <w:r w:rsidR="00EF0F32" w:rsidRPr="000F6C3C">
        <w:rPr>
          <w:rFonts w:ascii="Times New Roman" w:hAnsi="Times New Roman" w:cs="Times New Roman"/>
          <w:sz w:val="24"/>
          <w:szCs w:val="24"/>
          <w:lang w:val="es-ES" w:eastAsia="es-ES" w:bidi="es-ES"/>
        </w:rPr>
        <w:t>los resultados descriptivos para la dimensión cognitiva la ubican como alto con un 74.2% y en un nivel moderado con un 25.8%.</w:t>
      </w:r>
      <w:r w:rsidR="00EF0F32" w:rsidRPr="000F6C3C">
        <w:rPr>
          <w:lang w:val="es-ES"/>
        </w:rPr>
        <w:t xml:space="preserve"> </w:t>
      </w:r>
      <w:r w:rsidR="00EF0F32" w:rsidRPr="000F6C3C">
        <w:rPr>
          <w:rFonts w:ascii="Times New Roman" w:hAnsi="Times New Roman" w:cs="Times New Roman"/>
          <w:sz w:val="24"/>
          <w:szCs w:val="24"/>
          <w:lang w:val="es-ES" w:eastAsia="es-ES" w:bidi="es-ES"/>
        </w:rPr>
        <w:t>Estos resultados son similares a los de</w:t>
      </w:r>
      <w:r w:rsidR="00EF0F32" w:rsidRPr="000F6C3C">
        <w:rPr>
          <w:lang w:val="es-ES"/>
        </w:rPr>
        <w:t xml:space="preserve"> </w:t>
      </w:r>
      <w:r w:rsidR="00EF0F32" w:rsidRPr="000F6C3C">
        <w:rPr>
          <w:rFonts w:ascii="Times New Roman" w:hAnsi="Times New Roman" w:cs="Times New Roman"/>
          <w:sz w:val="24"/>
          <w:szCs w:val="24"/>
          <w:lang w:val="es-ES" w:eastAsia="es-ES" w:bidi="es-ES"/>
        </w:rPr>
        <w:t>Reymundo (2019), quien concluyó que hay vinculación positiva moderada entre las variables de estudio, demostrado con el coeficiente rho=0,527 entre dichas variables.</w:t>
      </w:r>
      <w:r w:rsidR="00CC6662" w:rsidRPr="000F6C3C">
        <w:rPr>
          <w:rFonts w:ascii="Times New Roman" w:hAnsi="Times New Roman" w:cs="Times New Roman"/>
          <w:sz w:val="24"/>
          <w:szCs w:val="24"/>
          <w:lang w:val="es-ES" w:eastAsia="es-ES" w:bidi="es-ES"/>
        </w:rPr>
        <w:t xml:space="preserve"> </w:t>
      </w:r>
      <w:r w:rsidR="00EF0F32" w:rsidRPr="000F6C3C">
        <w:rPr>
          <w:rFonts w:ascii="Times New Roman" w:hAnsi="Times New Roman" w:cs="Times New Roman"/>
          <w:sz w:val="24"/>
          <w:szCs w:val="24"/>
          <w:lang w:val="es-ES" w:eastAsia="es-ES" w:bidi="es-ES"/>
        </w:rPr>
        <w:t xml:space="preserve">A estos resultados se oponen los de </w:t>
      </w:r>
      <w:r w:rsidR="00EF0F32" w:rsidRPr="000F6C3C">
        <w:rPr>
          <w:rFonts w:ascii="Times New Roman" w:eastAsia="Times New Roman" w:hAnsi="Times New Roman" w:cs="Times New Roman"/>
          <w:sz w:val="24"/>
          <w:szCs w:val="24"/>
          <w:lang w:val="es-ES"/>
        </w:rPr>
        <w:t xml:space="preserve">Gutiérrez (2020), </w:t>
      </w:r>
      <w:r w:rsidR="00CC6662" w:rsidRPr="000F6C3C">
        <w:rPr>
          <w:rFonts w:ascii="Times New Roman" w:hAnsi="Times New Roman" w:cs="Times New Roman"/>
          <w:sz w:val="24"/>
          <w:szCs w:val="24"/>
          <w:lang w:val="es-ES" w:eastAsia="es-ES" w:bidi="es-ES"/>
        </w:rPr>
        <w:t xml:space="preserve">cuyos </w:t>
      </w:r>
      <w:r w:rsidR="00EF0F32" w:rsidRPr="000F6C3C">
        <w:rPr>
          <w:rFonts w:ascii="Times New Roman" w:eastAsia="Times New Roman" w:hAnsi="Times New Roman" w:cs="Times New Roman"/>
          <w:sz w:val="24"/>
          <w:szCs w:val="24"/>
          <w:lang w:val="es-ES"/>
        </w:rPr>
        <w:t xml:space="preserve">resultados señalan que la actitud de los docentes de las I.E. de los dos géneros prevalece una actitud indecisa. </w:t>
      </w:r>
      <w:r w:rsidR="00CC6662" w:rsidRPr="000F6C3C">
        <w:rPr>
          <w:rFonts w:ascii="Times New Roman" w:eastAsia="Times New Roman" w:hAnsi="Times New Roman" w:cs="Times New Roman"/>
          <w:sz w:val="24"/>
          <w:szCs w:val="24"/>
          <w:lang w:val="es-ES"/>
        </w:rPr>
        <w:t xml:space="preserve">Concluyendo que, </w:t>
      </w:r>
      <w:r w:rsidR="00EF0F32" w:rsidRPr="000F6C3C">
        <w:rPr>
          <w:rFonts w:ascii="Times New Roman" w:eastAsia="Times New Roman" w:hAnsi="Times New Roman" w:cs="Times New Roman"/>
          <w:sz w:val="24"/>
          <w:szCs w:val="24"/>
          <w:lang w:val="es-ES"/>
        </w:rPr>
        <w:t xml:space="preserve">se deben robustecer las dimensiones afectivas y cognitivas. </w:t>
      </w:r>
    </w:p>
    <w:p w14:paraId="29369BED" w14:textId="77777777" w:rsidR="00554571" w:rsidRPr="000F6C3C" w:rsidRDefault="00B62383" w:rsidP="00554571">
      <w:pPr>
        <w:spacing w:line="480" w:lineRule="auto"/>
        <w:ind w:firstLine="720"/>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 xml:space="preserve">Para la tercera hipótesis específica, se logró establecer una relación significativa entre la dimensión conductual y la educación inclusiva, con r=0.681 p-valor=0.000&lt;0.05 señalando que existe una relación o vínculo positivo y fuerte entre las variables, por tanto, a mayores niveles de dimensión conductual en los docentes como aplicar las normas del Ministerio, de Educación, socializar con otros docentes sobre las estrategias a seguir y el incentivo a los estudiantes inclusivos, se logra mayores niveles de educación inclusiva. En relación, a los hallazgos descriptivos de la </w:t>
      </w:r>
      <w:r w:rsidR="00DA111F" w:rsidRPr="000F6C3C">
        <w:rPr>
          <w:rFonts w:ascii="Times New Roman" w:hAnsi="Times New Roman" w:cs="Times New Roman"/>
          <w:sz w:val="24"/>
          <w:szCs w:val="24"/>
          <w:lang w:val="es-ES" w:eastAsia="es-ES" w:bidi="es-ES"/>
        </w:rPr>
        <w:t xml:space="preserve">dimensión conductual se ubican en un nivel alto con el 83.9% y en un nivel moderado un 16.1%. </w:t>
      </w:r>
    </w:p>
    <w:p w14:paraId="2F08A0BA" w14:textId="77777777" w:rsidR="00554571" w:rsidRPr="000F6C3C" w:rsidRDefault="00DA111F" w:rsidP="00554571">
      <w:pPr>
        <w:spacing w:line="480" w:lineRule="auto"/>
        <w:ind w:firstLine="720"/>
        <w:rPr>
          <w:rFonts w:ascii="Times New Roman" w:eastAsia="Times New Roman" w:hAnsi="Times New Roman" w:cs="Times New Roman"/>
          <w:sz w:val="24"/>
          <w:szCs w:val="24"/>
          <w:lang w:val="es-ES"/>
        </w:rPr>
      </w:pPr>
      <w:r w:rsidRPr="000F6C3C">
        <w:rPr>
          <w:rFonts w:ascii="Times New Roman" w:hAnsi="Times New Roman" w:cs="Times New Roman"/>
          <w:sz w:val="24"/>
          <w:szCs w:val="24"/>
          <w:lang w:val="es-ES" w:eastAsia="es-ES" w:bidi="es-ES"/>
        </w:rPr>
        <w:lastRenderedPageBreak/>
        <w:t xml:space="preserve">Estas derivaciones son parecidas a las de </w:t>
      </w:r>
      <w:r w:rsidR="00261BD7" w:rsidRPr="000F6C3C">
        <w:rPr>
          <w:rFonts w:ascii="Times New Roman" w:hAnsi="Times New Roman" w:cs="Times New Roman"/>
          <w:sz w:val="24"/>
          <w:szCs w:val="24"/>
          <w:lang w:val="es-ES" w:eastAsia="es-ES" w:bidi="es-ES"/>
        </w:rPr>
        <w:t xml:space="preserve">Quispe (2019), </w:t>
      </w:r>
      <w:r w:rsidR="00261BD7" w:rsidRPr="000F6C3C">
        <w:rPr>
          <w:rFonts w:ascii="Times New Roman" w:eastAsia="Times New Roman" w:hAnsi="Times New Roman" w:cs="Times New Roman"/>
          <w:sz w:val="24"/>
          <w:szCs w:val="24"/>
          <w:lang w:val="es-ES"/>
        </w:rPr>
        <w:t>Los resultados señalan que el 53.3%, el 16.7%, el 30%, 60%, 10% y el 30% presentan niveles inadecuado, regular, adecuado, bajo, medio y alto en educación inclusiva respectivamente. Se concluye que demostrado con un Rho de Spearman = 0.802 que hay asociación positiva y alta entre las variables de estudio.</w:t>
      </w:r>
      <w:r w:rsidR="00554571" w:rsidRPr="000F6C3C">
        <w:rPr>
          <w:rFonts w:ascii="Times New Roman" w:eastAsia="Times New Roman" w:hAnsi="Times New Roman" w:cs="Times New Roman"/>
          <w:sz w:val="24"/>
          <w:szCs w:val="24"/>
          <w:lang w:val="es-ES"/>
        </w:rPr>
        <w:t xml:space="preserve"> Del mismo modo, son similares al estudio de Gutiérrez (2020), cuyos resultados señalan que la actitud de los docentes de las I.E. de los dos géneros prevalece una actitud indecisa. Se concluyó que la actitud predominante en los docentes es la dimensión conductual, percibiendo que los profesores asumen la inclusión de forma aceptable; no obstante, se deben robustecer las dimensiones afectivas y cognitivas. </w:t>
      </w:r>
    </w:p>
    <w:p w14:paraId="790AB9F0" w14:textId="77777777" w:rsidR="00D1252B" w:rsidRPr="000F6C3C" w:rsidRDefault="00D1252B" w:rsidP="00C86B83">
      <w:pPr>
        <w:spacing w:line="480" w:lineRule="auto"/>
        <w:rPr>
          <w:rFonts w:ascii="Times New Roman" w:hAnsi="Times New Roman" w:cs="Times New Roman"/>
          <w:sz w:val="24"/>
          <w:szCs w:val="24"/>
          <w:lang w:val="es-ES" w:eastAsia="es-ES" w:bidi="es-ES"/>
        </w:rPr>
      </w:pPr>
    </w:p>
    <w:p w14:paraId="2B8C1923" w14:textId="77777777" w:rsidR="008E2AAB" w:rsidRPr="000F6C3C" w:rsidRDefault="008E2AAB" w:rsidP="00C86B83">
      <w:pPr>
        <w:spacing w:line="480" w:lineRule="auto"/>
        <w:rPr>
          <w:rFonts w:ascii="Times New Roman" w:hAnsi="Times New Roman" w:cs="Times New Roman"/>
          <w:sz w:val="24"/>
          <w:szCs w:val="24"/>
          <w:lang w:val="es-ES" w:eastAsia="es-ES" w:bidi="es-ES"/>
        </w:rPr>
      </w:pPr>
    </w:p>
    <w:p w14:paraId="38AD0B63" w14:textId="77777777" w:rsidR="00CB2534" w:rsidRPr="000F6C3C" w:rsidRDefault="00CB2534" w:rsidP="00DA62AC">
      <w:pPr>
        <w:spacing w:line="480" w:lineRule="auto"/>
        <w:rPr>
          <w:rFonts w:ascii="Times New Roman" w:hAnsi="Times New Roman" w:cs="Times New Roman"/>
          <w:sz w:val="24"/>
          <w:szCs w:val="24"/>
          <w:lang w:val="es-ES" w:eastAsia="es-ES" w:bidi="es-ES"/>
        </w:rPr>
      </w:pPr>
    </w:p>
    <w:p w14:paraId="619AAD3B" w14:textId="77777777" w:rsidR="00C86B83" w:rsidRPr="000F6C3C" w:rsidRDefault="00C86B83" w:rsidP="00DA62AC">
      <w:pPr>
        <w:spacing w:line="480" w:lineRule="auto"/>
        <w:rPr>
          <w:rFonts w:ascii="Times New Roman" w:hAnsi="Times New Roman" w:cs="Times New Roman"/>
          <w:sz w:val="24"/>
          <w:szCs w:val="24"/>
          <w:lang w:val="es-ES" w:eastAsia="es-ES" w:bidi="es-ES"/>
        </w:rPr>
      </w:pPr>
    </w:p>
    <w:p w14:paraId="05F4893A" w14:textId="77777777" w:rsidR="00423C61" w:rsidRPr="000F6C3C" w:rsidRDefault="00423C61" w:rsidP="00DA62AC">
      <w:pPr>
        <w:spacing w:line="480" w:lineRule="auto"/>
        <w:rPr>
          <w:rFonts w:ascii="Times New Roman" w:hAnsi="Times New Roman" w:cs="Times New Roman"/>
          <w:sz w:val="24"/>
          <w:szCs w:val="24"/>
          <w:lang w:val="es-ES" w:eastAsia="es-ES" w:bidi="es-ES"/>
        </w:rPr>
        <w:sectPr w:rsidR="00423C61" w:rsidRPr="000F6C3C" w:rsidSect="00482BE8">
          <w:pgSz w:w="11906" w:h="16838" w:code="9"/>
          <w:pgMar w:top="1440" w:right="1440" w:bottom="1440" w:left="1440" w:header="709" w:footer="709" w:gutter="0"/>
          <w:cols w:space="708"/>
          <w:docGrid w:linePitch="360"/>
        </w:sectPr>
      </w:pPr>
    </w:p>
    <w:p w14:paraId="114132EA" w14:textId="77777777" w:rsidR="00C86B83" w:rsidRPr="000F6C3C" w:rsidRDefault="00423C61" w:rsidP="00423C61">
      <w:pPr>
        <w:pStyle w:val="Ttulo1"/>
        <w:rPr>
          <w:lang w:val="es-ES" w:eastAsia="es-ES" w:bidi="es-ES"/>
        </w:rPr>
      </w:pPr>
      <w:bookmarkStart w:id="196" w:name="_Toc98234438"/>
      <w:r w:rsidRPr="000F6C3C">
        <w:rPr>
          <w:lang w:val="es-ES" w:eastAsia="es-ES" w:bidi="es-ES"/>
        </w:rPr>
        <w:lastRenderedPageBreak/>
        <w:t>CONCLUSIONES</w:t>
      </w:r>
      <w:bookmarkEnd w:id="196"/>
    </w:p>
    <w:p w14:paraId="0D4B015E" w14:textId="77777777" w:rsidR="00C86B83" w:rsidRPr="000F6C3C" w:rsidRDefault="00A424C2" w:rsidP="00DA62AC">
      <w:pPr>
        <w:spacing w:line="480" w:lineRule="auto"/>
        <w:rPr>
          <w:rFonts w:ascii="Times New Roman" w:hAnsi="Times New Roman" w:cs="Times New Roman"/>
          <w:b/>
          <w:sz w:val="24"/>
          <w:szCs w:val="24"/>
          <w:lang w:val="es-ES" w:eastAsia="es-ES" w:bidi="es-ES"/>
        </w:rPr>
      </w:pPr>
      <w:r w:rsidRPr="000F6C3C">
        <w:rPr>
          <w:rFonts w:ascii="Times New Roman" w:hAnsi="Times New Roman" w:cs="Times New Roman"/>
          <w:b/>
          <w:sz w:val="24"/>
          <w:szCs w:val="24"/>
          <w:lang w:val="es-ES" w:eastAsia="es-ES" w:bidi="es-ES"/>
        </w:rPr>
        <w:t>Primera:</w:t>
      </w:r>
    </w:p>
    <w:p w14:paraId="11803C22" w14:textId="77777777" w:rsidR="00CD0BEA" w:rsidRPr="000F6C3C" w:rsidRDefault="0031401D" w:rsidP="0031401D">
      <w:pPr>
        <w:spacing w:line="480" w:lineRule="auto"/>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Se determina una relación significativa entre la actitud docente y la educación inclusiva de los docentes de la Institución Educativa “Fe y Alegría 37” Lima-2021, (p&lt;0,05), demostrada con r</w:t>
      </w:r>
      <w:r w:rsidR="00CD0BEA" w:rsidRPr="000F6C3C">
        <w:rPr>
          <w:rFonts w:ascii="Times New Roman" w:hAnsi="Times New Roman" w:cs="Times New Roman"/>
          <w:sz w:val="24"/>
          <w:szCs w:val="24"/>
          <w:lang w:val="es-ES" w:eastAsia="es-ES" w:bidi="es-ES"/>
        </w:rPr>
        <w:t xml:space="preserve"> </w:t>
      </w:r>
      <w:r w:rsidRPr="000F6C3C">
        <w:rPr>
          <w:rFonts w:ascii="Times New Roman" w:hAnsi="Times New Roman" w:cs="Times New Roman"/>
          <w:sz w:val="24"/>
          <w:szCs w:val="24"/>
          <w:lang w:val="es-ES" w:eastAsia="es-ES" w:bidi="es-ES"/>
        </w:rPr>
        <w:t>=</w:t>
      </w:r>
      <w:r w:rsidR="00CD0BEA" w:rsidRPr="000F6C3C">
        <w:rPr>
          <w:rFonts w:ascii="Times New Roman" w:hAnsi="Times New Roman" w:cs="Times New Roman"/>
          <w:sz w:val="24"/>
          <w:szCs w:val="24"/>
          <w:lang w:val="es-ES" w:eastAsia="es-ES" w:bidi="es-ES"/>
        </w:rPr>
        <w:t xml:space="preserve"> </w:t>
      </w:r>
      <w:r w:rsidRPr="000F6C3C">
        <w:rPr>
          <w:rFonts w:ascii="Times New Roman" w:hAnsi="Times New Roman" w:cs="Times New Roman"/>
          <w:sz w:val="24"/>
          <w:szCs w:val="24"/>
          <w:lang w:val="es-ES" w:eastAsia="es-ES" w:bidi="es-ES"/>
        </w:rPr>
        <w:t xml:space="preserve">0.816, </w:t>
      </w:r>
      <w:r w:rsidR="00CD0BEA" w:rsidRPr="000F6C3C">
        <w:rPr>
          <w:rFonts w:ascii="Times New Roman" w:hAnsi="Times New Roman" w:cs="Times New Roman"/>
          <w:sz w:val="24"/>
          <w:szCs w:val="24"/>
          <w:lang w:val="es-ES" w:eastAsia="es-ES" w:bidi="es-ES"/>
        </w:rPr>
        <w:t>que sugiere que existe un nexo positivo y fuerte entre las variables, es decir, aquellos profesores que alcanzan un mayor desempeño de actitud docente reportan un mayor desempeño de educación inclusiva en todas sus categorías.</w:t>
      </w:r>
    </w:p>
    <w:p w14:paraId="7F8F94AD" w14:textId="77777777" w:rsidR="00A424C2" w:rsidRPr="000F6C3C" w:rsidRDefault="0031401D" w:rsidP="00DA62AC">
      <w:pPr>
        <w:spacing w:line="480" w:lineRule="auto"/>
        <w:rPr>
          <w:rFonts w:ascii="Times New Roman" w:hAnsi="Times New Roman" w:cs="Times New Roman"/>
          <w:b/>
          <w:sz w:val="24"/>
          <w:szCs w:val="24"/>
          <w:lang w:val="es-ES" w:eastAsia="es-ES" w:bidi="es-ES"/>
        </w:rPr>
      </w:pPr>
      <w:r w:rsidRPr="000F6C3C">
        <w:rPr>
          <w:rFonts w:ascii="Times New Roman" w:hAnsi="Times New Roman" w:cs="Times New Roman"/>
          <w:b/>
          <w:sz w:val="24"/>
          <w:szCs w:val="24"/>
          <w:lang w:val="es-ES" w:eastAsia="es-ES" w:bidi="es-ES"/>
        </w:rPr>
        <w:t>Segunda:</w:t>
      </w:r>
    </w:p>
    <w:p w14:paraId="4247B71F" w14:textId="77777777" w:rsidR="00A424C2" w:rsidRPr="000F6C3C" w:rsidRDefault="0031401D" w:rsidP="0031401D">
      <w:pPr>
        <w:spacing w:line="480" w:lineRule="auto"/>
        <w:rPr>
          <w:rFonts w:ascii="Times New Roman" w:eastAsia="Calibri" w:hAnsi="Times New Roman" w:cs="Times New Roman"/>
          <w:sz w:val="24"/>
          <w:szCs w:val="24"/>
          <w:lang w:val="es-ES"/>
        </w:rPr>
      </w:pPr>
      <w:r w:rsidRPr="000F6C3C">
        <w:rPr>
          <w:rFonts w:ascii="Times New Roman" w:hAnsi="Times New Roman" w:cs="Times New Roman"/>
          <w:sz w:val="24"/>
          <w:szCs w:val="24"/>
          <w:lang w:val="es-ES" w:eastAsia="es-ES" w:bidi="es-ES"/>
        </w:rPr>
        <w:t xml:space="preserve">Se </w:t>
      </w:r>
      <w:r w:rsidR="00CD0BEA" w:rsidRPr="000F6C3C">
        <w:rPr>
          <w:rFonts w:ascii="Times New Roman" w:hAnsi="Times New Roman" w:cs="Times New Roman"/>
          <w:sz w:val="24"/>
          <w:szCs w:val="24"/>
          <w:lang w:val="es-ES" w:eastAsia="es-ES" w:bidi="es-ES"/>
        </w:rPr>
        <w:t>establece</w:t>
      </w:r>
      <w:r w:rsidRPr="000F6C3C">
        <w:rPr>
          <w:rFonts w:ascii="Times New Roman" w:hAnsi="Times New Roman" w:cs="Times New Roman"/>
          <w:sz w:val="24"/>
          <w:szCs w:val="24"/>
          <w:lang w:val="es-ES" w:eastAsia="es-ES" w:bidi="es-ES"/>
        </w:rPr>
        <w:t xml:space="preserve"> una relación significativa entre la dimensión af</w:t>
      </w:r>
      <w:r w:rsidR="00CD0BEA" w:rsidRPr="000F6C3C">
        <w:rPr>
          <w:rFonts w:ascii="Times New Roman" w:hAnsi="Times New Roman" w:cs="Times New Roman"/>
          <w:sz w:val="24"/>
          <w:szCs w:val="24"/>
          <w:lang w:val="es-ES" w:eastAsia="es-ES" w:bidi="es-ES"/>
        </w:rPr>
        <w:t xml:space="preserve">ectiva y la educación inclusiva, con </w:t>
      </w:r>
      <w:r w:rsidR="00CD0BEA" w:rsidRPr="000F6C3C">
        <w:rPr>
          <w:rFonts w:ascii="Times New Roman" w:eastAsia="Calibri" w:hAnsi="Times New Roman" w:cs="Times New Roman"/>
          <w:sz w:val="24"/>
          <w:szCs w:val="24"/>
          <w:lang w:val="es-ES"/>
        </w:rPr>
        <w:t>r = 0.604 p-valor=0.038&lt;0.05, interpretándose que, existe una relación o vínculo positivo entre las variables, por tanto, a mayores niveles de dimensión afectiva en los docentes como ser tolerante, mostrar empatía y mantener con los estudiantes inclusivos, se logra mayores niveles de educación inclusiva.</w:t>
      </w:r>
    </w:p>
    <w:p w14:paraId="5448E6EB" w14:textId="77777777" w:rsidR="00CD0BEA" w:rsidRPr="000F6C3C" w:rsidRDefault="00CD0BEA" w:rsidP="0031401D">
      <w:pPr>
        <w:spacing w:line="480" w:lineRule="auto"/>
        <w:rPr>
          <w:rFonts w:ascii="Times New Roman" w:hAnsi="Times New Roman" w:cs="Times New Roman"/>
          <w:b/>
          <w:sz w:val="24"/>
          <w:szCs w:val="24"/>
          <w:lang w:val="es-ES" w:eastAsia="es-ES" w:bidi="es-ES"/>
        </w:rPr>
      </w:pPr>
      <w:r w:rsidRPr="000F6C3C">
        <w:rPr>
          <w:rFonts w:ascii="Times New Roman" w:hAnsi="Times New Roman" w:cs="Times New Roman"/>
          <w:b/>
          <w:sz w:val="24"/>
          <w:szCs w:val="24"/>
          <w:lang w:val="es-ES" w:eastAsia="es-ES" w:bidi="es-ES"/>
        </w:rPr>
        <w:t>Tercera:</w:t>
      </w:r>
    </w:p>
    <w:p w14:paraId="0BCFAA3A" w14:textId="77777777" w:rsidR="00956024" w:rsidRPr="000F6C3C" w:rsidRDefault="00CD0BEA" w:rsidP="0031401D">
      <w:pPr>
        <w:spacing w:line="480" w:lineRule="auto"/>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 xml:space="preserve">Se establece una relación significativa entre la dimensión cognitiva y la educación inclusiva, con r = 0.858 p-valor=0.000&lt;0.05, </w:t>
      </w:r>
      <w:r w:rsidR="00956024" w:rsidRPr="000F6C3C">
        <w:rPr>
          <w:rFonts w:ascii="Times New Roman" w:hAnsi="Times New Roman" w:cs="Times New Roman"/>
          <w:sz w:val="24"/>
          <w:szCs w:val="24"/>
          <w:lang w:val="es-ES" w:eastAsia="es-ES" w:bidi="es-ES"/>
        </w:rPr>
        <w:t>lo que indica que, existe una relación o vínculo positivo entre las variables, por tanto, a mayores niveles de dimensión cognitiva en los docentes como aplicar técnicas pedagógicas, planificar las clases y valorar la diversidad, se logra mayores niveles de educación inclusiva.</w:t>
      </w:r>
    </w:p>
    <w:p w14:paraId="38C23947" w14:textId="77777777" w:rsidR="00CD0BEA" w:rsidRPr="000F6C3C" w:rsidRDefault="00956024" w:rsidP="0031401D">
      <w:pPr>
        <w:spacing w:line="480" w:lineRule="auto"/>
        <w:rPr>
          <w:rFonts w:ascii="Times New Roman" w:hAnsi="Times New Roman" w:cs="Times New Roman"/>
          <w:b/>
          <w:sz w:val="24"/>
          <w:szCs w:val="24"/>
          <w:lang w:val="es-ES" w:eastAsia="es-ES" w:bidi="es-ES"/>
        </w:rPr>
      </w:pPr>
      <w:r w:rsidRPr="000F6C3C">
        <w:rPr>
          <w:rFonts w:ascii="Times New Roman" w:hAnsi="Times New Roman" w:cs="Times New Roman"/>
          <w:b/>
          <w:sz w:val="24"/>
          <w:szCs w:val="24"/>
          <w:lang w:val="es-ES" w:eastAsia="es-ES" w:bidi="es-ES"/>
        </w:rPr>
        <w:t>Cuarta:</w:t>
      </w:r>
    </w:p>
    <w:p w14:paraId="0E1C3A34" w14:textId="77777777" w:rsidR="00956024" w:rsidRPr="000F6C3C" w:rsidRDefault="00956024" w:rsidP="00956024">
      <w:pPr>
        <w:spacing w:line="480" w:lineRule="auto"/>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 xml:space="preserve">Se establece una relación significativa entre la dimensión conductual y la educación inclusiva, con r=0.681 p-valor=0.000&lt;0.05 señalando que existe una relación o vínculo positivo y fuerte entre las variables, por tanto, a mayores niveles de dimensión conductual en </w:t>
      </w:r>
      <w:r w:rsidRPr="000F6C3C">
        <w:rPr>
          <w:rFonts w:ascii="Times New Roman" w:hAnsi="Times New Roman" w:cs="Times New Roman"/>
          <w:sz w:val="24"/>
          <w:szCs w:val="24"/>
          <w:lang w:val="es-ES" w:eastAsia="es-ES" w:bidi="es-ES"/>
        </w:rPr>
        <w:lastRenderedPageBreak/>
        <w:t xml:space="preserve">los docentes como aplicar las normas del Ministerio, de Educación, socializar con otros docentes sobre las estrategias a seguir y el incentivo a los estudiantes inclusivos, se logra mayores niveles de educación inclusiva. </w:t>
      </w:r>
    </w:p>
    <w:p w14:paraId="6BF19576" w14:textId="77777777" w:rsidR="0031401D" w:rsidRPr="000F6C3C" w:rsidRDefault="0031401D" w:rsidP="00DA62AC">
      <w:pPr>
        <w:spacing w:line="480" w:lineRule="auto"/>
        <w:rPr>
          <w:rFonts w:ascii="Times New Roman" w:hAnsi="Times New Roman" w:cs="Times New Roman"/>
          <w:sz w:val="24"/>
          <w:szCs w:val="24"/>
          <w:lang w:val="es-ES" w:eastAsia="es-ES" w:bidi="es-ES"/>
        </w:rPr>
      </w:pPr>
    </w:p>
    <w:p w14:paraId="2DFFAF07" w14:textId="77777777" w:rsidR="0031401D" w:rsidRPr="000F6C3C" w:rsidRDefault="0031401D" w:rsidP="00DA62AC">
      <w:pPr>
        <w:spacing w:line="480" w:lineRule="auto"/>
        <w:rPr>
          <w:rFonts w:ascii="Times New Roman" w:hAnsi="Times New Roman" w:cs="Times New Roman"/>
          <w:sz w:val="24"/>
          <w:szCs w:val="24"/>
          <w:lang w:val="es-ES" w:eastAsia="es-ES" w:bidi="es-ES"/>
        </w:rPr>
      </w:pPr>
    </w:p>
    <w:p w14:paraId="44EA6D65" w14:textId="77777777" w:rsidR="00423C61" w:rsidRPr="000F6C3C" w:rsidRDefault="00423C61" w:rsidP="00DA62AC">
      <w:pPr>
        <w:spacing w:line="480" w:lineRule="auto"/>
        <w:rPr>
          <w:rFonts w:ascii="Times New Roman" w:hAnsi="Times New Roman" w:cs="Times New Roman"/>
          <w:sz w:val="24"/>
          <w:szCs w:val="24"/>
          <w:lang w:val="es-ES" w:eastAsia="es-ES" w:bidi="es-ES"/>
        </w:rPr>
      </w:pPr>
    </w:p>
    <w:p w14:paraId="70738AF7" w14:textId="77777777" w:rsidR="00423C61" w:rsidRPr="000F6C3C" w:rsidRDefault="00423C61" w:rsidP="00DA62AC">
      <w:pPr>
        <w:spacing w:line="480" w:lineRule="auto"/>
        <w:rPr>
          <w:rFonts w:ascii="Times New Roman" w:hAnsi="Times New Roman" w:cs="Times New Roman"/>
          <w:sz w:val="24"/>
          <w:szCs w:val="24"/>
          <w:lang w:val="es-ES" w:eastAsia="es-ES" w:bidi="es-ES"/>
        </w:rPr>
        <w:sectPr w:rsidR="00423C61" w:rsidRPr="000F6C3C" w:rsidSect="00482BE8">
          <w:pgSz w:w="11906" w:h="16838" w:code="9"/>
          <w:pgMar w:top="1440" w:right="1440" w:bottom="1440" w:left="1440" w:header="709" w:footer="709" w:gutter="0"/>
          <w:cols w:space="708"/>
          <w:docGrid w:linePitch="360"/>
        </w:sectPr>
      </w:pPr>
    </w:p>
    <w:p w14:paraId="1BA70651" w14:textId="77777777" w:rsidR="00423C61" w:rsidRPr="000F6C3C" w:rsidRDefault="00423C61" w:rsidP="00423C61">
      <w:pPr>
        <w:pStyle w:val="Ttulo1"/>
        <w:rPr>
          <w:lang w:eastAsia="es-ES" w:bidi="es-ES"/>
        </w:rPr>
      </w:pPr>
      <w:bookmarkStart w:id="197" w:name="_Toc98234439"/>
      <w:r w:rsidRPr="000F6C3C">
        <w:rPr>
          <w:lang w:eastAsia="es-ES" w:bidi="es-ES"/>
        </w:rPr>
        <w:lastRenderedPageBreak/>
        <w:t>RECOMENDACIONES</w:t>
      </w:r>
      <w:bookmarkEnd w:id="197"/>
    </w:p>
    <w:p w14:paraId="71AA0A25" w14:textId="77777777" w:rsidR="00C86B83" w:rsidRPr="000F6C3C" w:rsidRDefault="004D31C5" w:rsidP="00E2133C">
      <w:pPr>
        <w:pStyle w:val="Prrafodelista"/>
        <w:numPr>
          <w:ilvl w:val="0"/>
          <w:numId w:val="47"/>
        </w:numPr>
        <w:spacing w:after="240" w:line="480" w:lineRule="auto"/>
        <w:ind w:left="714" w:hanging="357"/>
        <w:contextualSpacing w:val="0"/>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 xml:space="preserve">Se sugiere </w:t>
      </w:r>
      <w:r w:rsidR="00D407F4" w:rsidRPr="000F6C3C">
        <w:rPr>
          <w:rFonts w:ascii="Times New Roman" w:hAnsi="Times New Roman" w:cs="Times New Roman"/>
          <w:sz w:val="24"/>
          <w:szCs w:val="24"/>
          <w:lang w:val="es-ES" w:eastAsia="es-ES" w:bidi="es-ES"/>
        </w:rPr>
        <w:t xml:space="preserve">a la Dirección de la I.E. </w:t>
      </w:r>
      <w:r w:rsidRPr="000F6C3C">
        <w:rPr>
          <w:rFonts w:ascii="Times New Roman" w:hAnsi="Times New Roman" w:cs="Times New Roman"/>
          <w:sz w:val="24"/>
          <w:szCs w:val="24"/>
          <w:lang w:val="es-ES" w:eastAsia="es-ES" w:bidi="es-ES"/>
        </w:rPr>
        <w:t xml:space="preserve">realizar capacitaciones a </w:t>
      </w:r>
      <w:r w:rsidR="002556DC" w:rsidRPr="000F6C3C">
        <w:rPr>
          <w:rFonts w:ascii="Times New Roman" w:hAnsi="Times New Roman" w:cs="Times New Roman"/>
          <w:sz w:val="24"/>
          <w:szCs w:val="24"/>
          <w:lang w:val="es-ES" w:eastAsia="es-ES" w:bidi="es-ES"/>
        </w:rPr>
        <w:t xml:space="preserve">todos </w:t>
      </w:r>
      <w:r w:rsidRPr="000F6C3C">
        <w:rPr>
          <w:rFonts w:ascii="Times New Roman" w:hAnsi="Times New Roman" w:cs="Times New Roman"/>
          <w:sz w:val="24"/>
          <w:szCs w:val="24"/>
          <w:lang w:val="es-ES" w:eastAsia="es-ES" w:bidi="es-ES"/>
        </w:rPr>
        <w:t xml:space="preserve">los profesores </w:t>
      </w:r>
      <w:r w:rsidR="002556DC" w:rsidRPr="000F6C3C">
        <w:rPr>
          <w:rFonts w:ascii="Times New Roman" w:hAnsi="Times New Roman" w:cs="Times New Roman"/>
          <w:sz w:val="24"/>
          <w:szCs w:val="24"/>
          <w:lang w:val="es-ES" w:eastAsia="es-ES" w:bidi="es-ES"/>
        </w:rPr>
        <w:t>de la institución y de instituciones del sector para afianzar cómo debe ser la actitud docente frente a la formación inclusiva; de este modo, puedan desarrollar estrategias didácticas para la atención de educandos con requerimientos especiales.</w:t>
      </w:r>
    </w:p>
    <w:p w14:paraId="23541A8A" w14:textId="77777777" w:rsidR="002556DC" w:rsidRPr="000F6C3C" w:rsidRDefault="00D407F4" w:rsidP="00BE5F36">
      <w:pPr>
        <w:pStyle w:val="Prrafodelista"/>
        <w:numPr>
          <w:ilvl w:val="0"/>
          <w:numId w:val="47"/>
        </w:numPr>
        <w:spacing w:after="240" w:line="480" w:lineRule="auto"/>
        <w:ind w:left="714" w:hanging="357"/>
        <w:contextualSpacing w:val="0"/>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Se recomienda a la Dirección de la I.E. e</w:t>
      </w:r>
      <w:r w:rsidR="002556DC" w:rsidRPr="000F6C3C">
        <w:rPr>
          <w:rFonts w:ascii="Times New Roman" w:hAnsi="Times New Roman" w:cs="Times New Roman"/>
          <w:sz w:val="24"/>
          <w:szCs w:val="24"/>
          <w:lang w:val="es-ES" w:eastAsia="es-ES" w:bidi="es-ES"/>
        </w:rPr>
        <w:t xml:space="preserve">fectuar jornadas para sensibilizar a docentes respecto a la educación inclusiva, en especial a los docentes de secundaria. </w:t>
      </w:r>
    </w:p>
    <w:p w14:paraId="6C8AE597" w14:textId="77777777" w:rsidR="00F4432E" w:rsidRPr="000F6C3C" w:rsidRDefault="00D407F4" w:rsidP="00BE5F36">
      <w:pPr>
        <w:pStyle w:val="Prrafodelista"/>
        <w:numPr>
          <w:ilvl w:val="0"/>
          <w:numId w:val="47"/>
        </w:numPr>
        <w:spacing w:after="240" w:line="480" w:lineRule="auto"/>
        <w:ind w:left="714" w:hanging="357"/>
        <w:contextualSpacing w:val="0"/>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t>Se sugiere a los directivos de la I.E. i</w:t>
      </w:r>
      <w:r w:rsidR="00F4432E" w:rsidRPr="000F6C3C">
        <w:rPr>
          <w:rFonts w:ascii="Times New Roman" w:hAnsi="Times New Roman" w:cs="Times New Roman"/>
          <w:sz w:val="24"/>
          <w:szCs w:val="24"/>
          <w:lang w:val="es-ES" w:eastAsia="es-ES" w:bidi="es-ES"/>
        </w:rPr>
        <w:t xml:space="preserve">mpulsar la difusión respecto a la actitud docente ante la formación inclusiva </w:t>
      </w:r>
      <w:r w:rsidR="00EC7620" w:rsidRPr="000F6C3C">
        <w:rPr>
          <w:rFonts w:ascii="Times New Roman" w:hAnsi="Times New Roman" w:cs="Times New Roman"/>
          <w:sz w:val="24"/>
          <w:szCs w:val="24"/>
          <w:lang w:val="es-ES" w:eastAsia="es-ES" w:bidi="es-ES"/>
        </w:rPr>
        <w:t xml:space="preserve">mediante volantes y trípticos informativos </w:t>
      </w:r>
      <w:r w:rsidR="00BE5F36" w:rsidRPr="000F6C3C">
        <w:rPr>
          <w:rFonts w:ascii="Times New Roman" w:hAnsi="Times New Roman" w:cs="Times New Roman"/>
          <w:sz w:val="24"/>
          <w:szCs w:val="24"/>
          <w:lang w:val="es-ES" w:eastAsia="es-ES" w:bidi="es-ES"/>
        </w:rPr>
        <w:t>y de manera virtual.</w:t>
      </w:r>
    </w:p>
    <w:p w14:paraId="2796BA4F" w14:textId="77777777" w:rsidR="00BE5F36" w:rsidRPr="000F6C3C" w:rsidRDefault="00BE5F36" w:rsidP="00BE5F36">
      <w:pPr>
        <w:spacing w:line="480" w:lineRule="auto"/>
        <w:rPr>
          <w:rFonts w:ascii="Times New Roman" w:hAnsi="Times New Roman" w:cs="Times New Roman"/>
          <w:sz w:val="24"/>
          <w:szCs w:val="24"/>
          <w:lang w:val="es-ES" w:eastAsia="es-ES" w:bidi="es-ES"/>
        </w:rPr>
      </w:pPr>
    </w:p>
    <w:p w14:paraId="5C762444" w14:textId="77777777" w:rsidR="00423C61" w:rsidRPr="000F6C3C" w:rsidRDefault="00423C61" w:rsidP="00DA62AC">
      <w:pPr>
        <w:spacing w:line="480" w:lineRule="auto"/>
        <w:rPr>
          <w:rFonts w:ascii="Times New Roman" w:hAnsi="Times New Roman" w:cs="Times New Roman"/>
          <w:sz w:val="24"/>
          <w:szCs w:val="24"/>
          <w:lang w:val="es-ES" w:eastAsia="es-ES" w:bidi="es-ES"/>
        </w:rPr>
      </w:pPr>
    </w:p>
    <w:p w14:paraId="3B5A2E0E" w14:textId="77777777" w:rsidR="002556DC" w:rsidRPr="000F6C3C" w:rsidRDefault="002556DC" w:rsidP="00DA62AC">
      <w:pPr>
        <w:spacing w:line="480" w:lineRule="auto"/>
        <w:rPr>
          <w:rFonts w:ascii="Times New Roman" w:hAnsi="Times New Roman" w:cs="Times New Roman"/>
          <w:sz w:val="24"/>
          <w:szCs w:val="24"/>
          <w:lang w:val="es-ES" w:eastAsia="es-ES" w:bidi="es-ES"/>
        </w:rPr>
      </w:pPr>
    </w:p>
    <w:p w14:paraId="0DA59167" w14:textId="77777777" w:rsidR="00423C61" w:rsidRPr="000F6C3C" w:rsidRDefault="00423C61" w:rsidP="00DA62AC">
      <w:pPr>
        <w:spacing w:line="480" w:lineRule="auto"/>
        <w:rPr>
          <w:rFonts w:ascii="Times New Roman" w:hAnsi="Times New Roman" w:cs="Times New Roman"/>
          <w:sz w:val="24"/>
          <w:szCs w:val="24"/>
          <w:lang w:val="es-ES" w:eastAsia="es-ES" w:bidi="es-ES"/>
        </w:rPr>
      </w:pPr>
    </w:p>
    <w:p w14:paraId="23C7C661" w14:textId="77777777" w:rsidR="00C86B83" w:rsidRPr="000F6C3C" w:rsidRDefault="00C86B83" w:rsidP="00DA62AC">
      <w:pPr>
        <w:spacing w:line="480" w:lineRule="auto"/>
        <w:rPr>
          <w:rFonts w:ascii="Times New Roman" w:hAnsi="Times New Roman" w:cs="Times New Roman"/>
          <w:sz w:val="24"/>
          <w:szCs w:val="24"/>
          <w:lang w:val="es-ES" w:eastAsia="es-ES" w:bidi="es-ES"/>
        </w:rPr>
      </w:pPr>
    </w:p>
    <w:p w14:paraId="4212464A" w14:textId="77777777" w:rsidR="00C86B83" w:rsidRPr="000F6C3C" w:rsidRDefault="00C86B83" w:rsidP="00DA62AC">
      <w:pPr>
        <w:spacing w:line="480" w:lineRule="auto"/>
        <w:rPr>
          <w:rFonts w:ascii="Times New Roman" w:hAnsi="Times New Roman" w:cs="Times New Roman"/>
          <w:sz w:val="24"/>
          <w:szCs w:val="24"/>
          <w:lang w:val="es-ES" w:eastAsia="es-ES" w:bidi="es-ES"/>
        </w:rPr>
        <w:sectPr w:rsidR="00C86B83" w:rsidRPr="000F6C3C" w:rsidSect="00482BE8">
          <w:pgSz w:w="11906" w:h="16838" w:code="9"/>
          <w:pgMar w:top="1440" w:right="1440" w:bottom="1440" w:left="1440" w:header="709" w:footer="709" w:gutter="0"/>
          <w:cols w:space="708"/>
          <w:docGrid w:linePitch="360"/>
        </w:sectPr>
      </w:pPr>
    </w:p>
    <w:p w14:paraId="521F508F" w14:textId="77777777" w:rsidR="005E1B3B" w:rsidRPr="000F6C3C" w:rsidRDefault="005E1B3B" w:rsidP="006D6E7B">
      <w:pPr>
        <w:pStyle w:val="Ttulo1"/>
        <w:rPr>
          <w:lang w:eastAsia="es-ES" w:bidi="es-ES"/>
        </w:rPr>
      </w:pPr>
      <w:bookmarkStart w:id="198" w:name="_Toc57147103"/>
      <w:bookmarkStart w:id="199" w:name="_Toc57649982"/>
      <w:bookmarkStart w:id="200" w:name="_Toc77840066"/>
      <w:bookmarkStart w:id="201" w:name="_Toc98234440"/>
      <w:r w:rsidRPr="000F6C3C">
        <w:rPr>
          <w:lang w:eastAsia="es-ES" w:bidi="es-ES"/>
        </w:rPr>
        <w:lastRenderedPageBreak/>
        <w:t>REFERENCIA</w:t>
      </w:r>
      <w:bookmarkEnd w:id="198"/>
      <w:bookmarkEnd w:id="199"/>
      <w:r w:rsidR="003C2D5C" w:rsidRPr="000F6C3C">
        <w:rPr>
          <w:lang w:eastAsia="es-ES" w:bidi="es-ES"/>
        </w:rPr>
        <w:t>S</w:t>
      </w:r>
      <w:bookmarkEnd w:id="200"/>
      <w:bookmarkEnd w:id="201"/>
    </w:p>
    <w:p w14:paraId="16626953" w14:textId="77777777" w:rsidR="0094452B" w:rsidRPr="000F6C3C" w:rsidRDefault="006D6E7B" w:rsidP="0094452B">
      <w:pPr>
        <w:pStyle w:val="Bibliografa"/>
        <w:spacing w:line="480" w:lineRule="auto"/>
        <w:ind w:left="720" w:hanging="720"/>
        <w:rPr>
          <w:rFonts w:ascii="Times New Roman" w:hAnsi="Times New Roman" w:cs="Times New Roman"/>
          <w:noProof/>
          <w:sz w:val="24"/>
          <w:szCs w:val="24"/>
        </w:rPr>
      </w:pPr>
      <w:r w:rsidRPr="000F6C3C">
        <w:rPr>
          <w:rFonts w:ascii="Times New Roman" w:hAnsi="Times New Roman" w:cs="Times New Roman"/>
          <w:sz w:val="24"/>
          <w:szCs w:val="24"/>
          <w:lang w:val="es-ES" w:eastAsia="es-ES" w:bidi="es-ES"/>
        </w:rPr>
        <w:fldChar w:fldCharType="begin"/>
      </w:r>
      <w:r w:rsidRPr="000F6C3C">
        <w:rPr>
          <w:rFonts w:ascii="Times New Roman" w:hAnsi="Times New Roman" w:cs="Times New Roman"/>
          <w:sz w:val="24"/>
          <w:szCs w:val="24"/>
          <w:lang w:eastAsia="es-ES" w:bidi="es-ES"/>
        </w:rPr>
        <w:instrText xml:space="preserve"> BIBLIOGRAPHY  \l 3082 </w:instrText>
      </w:r>
      <w:r w:rsidRPr="000F6C3C">
        <w:rPr>
          <w:rFonts w:ascii="Times New Roman" w:hAnsi="Times New Roman" w:cs="Times New Roman"/>
          <w:sz w:val="24"/>
          <w:szCs w:val="24"/>
          <w:lang w:val="es-ES" w:eastAsia="es-ES" w:bidi="es-ES"/>
        </w:rPr>
        <w:fldChar w:fldCharType="separate"/>
      </w:r>
      <w:r w:rsidR="0094452B" w:rsidRPr="000F6C3C">
        <w:rPr>
          <w:rFonts w:ascii="Times New Roman" w:hAnsi="Times New Roman" w:cs="Times New Roman"/>
          <w:noProof/>
          <w:sz w:val="24"/>
          <w:szCs w:val="24"/>
        </w:rPr>
        <w:t>Ainscow, M. (2014). From Special Education to Effective Schools for All: Widening the Agenda. En L.Florian, The SAGE Handbook of Special Educacion (pp. 171 – 185). California, USA: SAGE.</w:t>
      </w:r>
    </w:p>
    <w:p w14:paraId="586F53CB"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rPr>
        <w:t xml:space="preserve">Ainscow, M., Booth, T., &amp; Dyson, A. (2006). </w:t>
      </w:r>
      <w:r w:rsidRPr="000F6C3C">
        <w:rPr>
          <w:rFonts w:ascii="Times New Roman" w:hAnsi="Times New Roman" w:cs="Times New Roman"/>
          <w:i/>
          <w:iCs/>
          <w:noProof/>
          <w:sz w:val="24"/>
          <w:szCs w:val="24"/>
        </w:rPr>
        <w:t>Improving Schools, Dveloping Inclusion.</w:t>
      </w:r>
      <w:r w:rsidRPr="000F6C3C">
        <w:rPr>
          <w:rFonts w:ascii="Times New Roman" w:hAnsi="Times New Roman" w:cs="Times New Roman"/>
          <w:noProof/>
          <w:sz w:val="24"/>
          <w:szCs w:val="24"/>
        </w:rPr>
        <w:t xml:space="preserve"> </w:t>
      </w:r>
      <w:r w:rsidRPr="000F6C3C">
        <w:rPr>
          <w:rFonts w:ascii="Times New Roman" w:hAnsi="Times New Roman" w:cs="Times New Roman"/>
          <w:noProof/>
          <w:sz w:val="24"/>
          <w:szCs w:val="24"/>
          <w:lang w:val="es-ES"/>
        </w:rPr>
        <w:t>Oxon, USA: Routledge.</w:t>
      </w:r>
    </w:p>
    <w:p w14:paraId="41EE66E4"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Alava, C. (2001). </w:t>
      </w:r>
      <w:r w:rsidRPr="000F6C3C">
        <w:rPr>
          <w:rFonts w:ascii="Times New Roman" w:hAnsi="Times New Roman" w:cs="Times New Roman"/>
          <w:i/>
          <w:iCs/>
          <w:noProof/>
          <w:sz w:val="24"/>
          <w:szCs w:val="24"/>
          <w:lang w:val="es-ES"/>
        </w:rPr>
        <w:t>Psicología de las Emociones y Actitudes.</w:t>
      </w:r>
      <w:r w:rsidRPr="000F6C3C">
        <w:rPr>
          <w:rFonts w:ascii="Times New Roman" w:hAnsi="Times New Roman" w:cs="Times New Roman"/>
          <w:noProof/>
          <w:sz w:val="24"/>
          <w:szCs w:val="24"/>
          <w:lang w:val="es-ES"/>
        </w:rPr>
        <w:t xml:space="preserve"> Lima: San Marcos.</w:t>
      </w:r>
    </w:p>
    <w:p w14:paraId="71EE11FD"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Angenscheidt, L., &amp; Navarrete, I. (2017). Actitudes de los docentes acerca de la educación inclusiva. </w:t>
      </w:r>
      <w:r w:rsidRPr="000F6C3C">
        <w:rPr>
          <w:rFonts w:ascii="Times New Roman" w:hAnsi="Times New Roman" w:cs="Times New Roman"/>
          <w:i/>
          <w:iCs/>
          <w:noProof/>
          <w:sz w:val="24"/>
          <w:szCs w:val="24"/>
          <w:lang w:val="es-ES"/>
        </w:rPr>
        <w:t>Ciencias Psicológicas, 11</w:t>
      </w:r>
      <w:r w:rsidRPr="000F6C3C">
        <w:rPr>
          <w:rFonts w:ascii="Times New Roman" w:hAnsi="Times New Roman" w:cs="Times New Roman"/>
          <w:noProof/>
          <w:sz w:val="24"/>
          <w:szCs w:val="24"/>
          <w:lang w:val="es-ES"/>
        </w:rPr>
        <w:t>(2), 233-243. Obtenido de http://www.scielo.edu.uy/scielo.php?pid=S1688-42212017000200233&amp;script=sci_arttext</w:t>
      </w:r>
    </w:p>
    <w:p w14:paraId="55351CF5"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Arias, F. (2012). </w:t>
      </w:r>
      <w:r w:rsidRPr="000F6C3C">
        <w:rPr>
          <w:rFonts w:ascii="Times New Roman" w:hAnsi="Times New Roman" w:cs="Times New Roman"/>
          <w:i/>
          <w:iCs/>
          <w:noProof/>
          <w:sz w:val="24"/>
          <w:szCs w:val="24"/>
          <w:lang w:val="es-ES"/>
        </w:rPr>
        <w:t>El Proyecto de investigación. Introducción a la Metodología Cientifíca.</w:t>
      </w:r>
      <w:r w:rsidRPr="000F6C3C">
        <w:rPr>
          <w:rFonts w:ascii="Times New Roman" w:hAnsi="Times New Roman" w:cs="Times New Roman"/>
          <w:noProof/>
          <w:sz w:val="24"/>
          <w:szCs w:val="24"/>
          <w:lang w:val="es-ES"/>
        </w:rPr>
        <w:t xml:space="preserve"> (Sexta ed.). Caracas, Venezuela: Episteme.</w:t>
      </w:r>
    </w:p>
    <w:p w14:paraId="71A4BB31"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Arnaiz, P. (2019). </w:t>
      </w:r>
      <w:r w:rsidRPr="000F6C3C">
        <w:rPr>
          <w:rFonts w:ascii="Times New Roman" w:hAnsi="Times New Roman" w:cs="Times New Roman"/>
          <w:i/>
          <w:iCs/>
          <w:noProof/>
          <w:sz w:val="24"/>
          <w:szCs w:val="24"/>
          <w:lang w:val="es-ES"/>
        </w:rPr>
        <w:t>La educación inclusiva en el siglo XXI. Avances y desafíos.</w:t>
      </w:r>
      <w:r w:rsidRPr="000F6C3C">
        <w:rPr>
          <w:rFonts w:ascii="Times New Roman" w:hAnsi="Times New Roman" w:cs="Times New Roman"/>
          <w:noProof/>
          <w:sz w:val="24"/>
          <w:szCs w:val="24"/>
          <w:lang w:val="es-ES"/>
        </w:rPr>
        <w:t xml:space="preserve"> Universidad de Murcia, España: Ed Servicio de Publicaciones.</w:t>
      </w:r>
    </w:p>
    <w:p w14:paraId="57AE3EFC"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Cardoza, M. (2020). Actitud docente y la educación inclusiva en la Institución educativa N°014 “Estrellitas de María”- José Leonardo Ortiz. </w:t>
      </w:r>
      <w:r w:rsidRPr="000F6C3C">
        <w:rPr>
          <w:rFonts w:ascii="Times New Roman" w:hAnsi="Times New Roman" w:cs="Times New Roman"/>
          <w:i/>
          <w:iCs/>
          <w:noProof/>
          <w:sz w:val="24"/>
          <w:szCs w:val="24"/>
          <w:lang w:val="es-ES"/>
        </w:rPr>
        <w:t>Universidad Cesar Vallejo. Tesis de Maestría en Psicología Educativa. Chiclayo, Perú</w:t>
      </w:r>
      <w:r w:rsidRPr="000F6C3C">
        <w:rPr>
          <w:rFonts w:ascii="Times New Roman" w:hAnsi="Times New Roman" w:cs="Times New Roman"/>
          <w:noProof/>
          <w:sz w:val="24"/>
          <w:szCs w:val="24"/>
          <w:lang w:val="es-ES"/>
        </w:rPr>
        <w:t>. Obtenido de https://repositorio.ucv.edu.pe/handle/20.500.12692/43735</w:t>
      </w:r>
    </w:p>
    <w:p w14:paraId="52B330DF"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Comenius, J. (1986). </w:t>
      </w:r>
      <w:r w:rsidRPr="000F6C3C">
        <w:rPr>
          <w:rFonts w:ascii="Times New Roman" w:hAnsi="Times New Roman" w:cs="Times New Roman"/>
          <w:i/>
          <w:iCs/>
          <w:noProof/>
          <w:sz w:val="24"/>
          <w:szCs w:val="24"/>
          <w:lang w:val="es-ES"/>
        </w:rPr>
        <w:t>Didáctica Magna.</w:t>
      </w:r>
      <w:r w:rsidRPr="000F6C3C">
        <w:rPr>
          <w:rFonts w:ascii="Times New Roman" w:hAnsi="Times New Roman" w:cs="Times New Roman"/>
          <w:noProof/>
          <w:sz w:val="24"/>
          <w:szCs w:val="24"/>
          <w:lang w:val="es-ES"/>
        </w:rPr>
        <w:t xml:space="preserve"> Madrid: Akal.</w:t>
      </w:r>
    </w:p>
    <w:p w14:paraId="3F66C75C"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Coronel, W. (2019). Actitud docente hacia la educación inclusiva en docentes del nivel primaria de instituciones educativas del distrito de Carabayllo, 2019. </w:t>
      </w:r>
      <w:r w:rsidRPr="000F6C3C">
        <w:rPr>
          <w:rFonts w:ascii="Times New Roman" w:hAnsi="Times New Roman" w:cs="Times New Roman"/>
          <w:i/>
          <w:iCs/>
          <w:noProof/>
          <w:sz w:val="24"/>
          <w:szCs w:val="24"/>
          <w:lang w:val="es-ES"/>
        </w:rPr>
        <w:t xml:space="preserve">Universidad </w:t>
      </w:r>
      <w:r w:rsidRPr="000F6C3C">
        <w:rPr>
          <w:rFonts w:ascii="Times New Roman" w:hAnsi="Times New Roman" w:cs="Times New Roman"/>
          <w:i/>
          <w:iCs/>
          <w:noProof/>
          <w:sz w:val="24"/>
          <w:szCs w:val="24"/>
          <w:lang w:val="es-ES"/>
        </w:rPr>
        <w:lastRenderedPageBreak/>
        <w:t>Cesar Vallejo. Tesis de Licenciatura en Educación Primaria. Lima, Perú.</w:t>
      </w:r>
      <w:r w:rsidRPr="000F6C3C">
        <w:rPr>
          <w:rFonts w:ascii="Times New Roman" w:hAnsi="Times New Roman" w:cs="Times New Roman"/>
          <w:noProof/>
          <w:sz w:val="24"/>
          <w:szCs w:val="24"/>
          <w:lang w:val="es-ES"/>
        </w:rPr>
        <w:t xml:space="preserve"> Obtenido de https://repositorio.ucv.edu.pe/handle/20.500.12692/39963</w:t>
      </w:r>
    </w:p>
    <w:p w14:paraId="64FAE0EC"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Díaz, O., &amp; Franco, F. (2010). Percepción y actitudes hacia la inclusión educativa de los docentes de Soledad, Atlántico (Colombia), 2008. </w:t>
      </w:r>
      <w:r w:rsidRPr="000F6C3C">
        <w:rPr>
          <w:rFonts w:ascii="Times New Roman" w:hAnsi="Times New Roman" w:cs="Times New Roman"/>
          <w:i/>
          <w:iCs/>
          <w:noProof/>
          <w:sz w:val="24"/>
          <w:szCs w:val="24"/>
          <w:lang w:val="es-ES"/>
        </w:rPr>
        <w:t>Zona Próxima, 12</w:t>
      </w:r>
      <w:r w:rsidRPr="000F6C3C">
        <w:rPr>
          <w:rFonts w:ascii="Times New Roman" w:hAnsi="Times New Roman" w:cs="Times New Roman"/>
          <w:noProof/>
          <w:sz w:val="24"/>
          <w:szCs w:val="24"/>
          <w:lang w:val="es-ES"/>
        </w:rPr>
        <w:t>, 12-39. Obtenido de https://www.redalyc.org/articulo.oa?id=85316155002</w:t>
      </w:r>
    </w:p>
    <w:p w14:paraId="0793A909"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rPr>
        <w:t xml:space="preserve">Doyal, L., &amp; Gough, I. (1984). A theory of human needs. </w:t>
      </w:r>
      <w:r w:rsidRPr="000F6C3C">
        <w:rPr>
          <w:rFonts w:ascii="Times New Roman" w:hAnsi="Times New Roman" w:cs="Times New Roman"/>
          <w:i/>
          <w:iCs/>
          <w:noProof/>
          <w:sz w:val="24"/>
          <w:szCs w:val="24"/>
          <w:lang w:val="es-ES"/>
        </w:rPr>
        <w:t>Critical Social Policy, 4</w:t>
      </w:r>
      <w:r w:rsidRPr="000F6C3C">
        <w:rPr>
          <w:rFonts w:ascii="Times New Roman" w:hAnsi="Times New Roman" w:cs="Times New Roman"/>
          <w:noProof/>
          <w:sz w:val="24"/>
          <w:szCs w:val="24"/>
          <w:lang w:val="es-ES"/>
        </w:rPr>
        <w:t>(10), 6–38. doi:https://doi.org/10.1177/026101838400401002</w:t>
      </w:r>
    </w:p>
    <w:p w14:paraId="46C875F1"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Gairín, J. (2000). Una escuela para todos, un reto social y educativo. (Ponencia). Congreso Internacional sobre Educación para la Diversidad en el Siglo XXI.Universidad de Zaragoza, España. </w:t>
      </w:r>
      <w:r w:rsidRPr="000F6C3C">
        <w:rPr>
          <w:rFonts w:ascii="Times New Roman" w:hAnsi="Times New Roman" w:cs="Times New Roman"/>
          <w:i/>
          <w:iCs/>
          <w:noProof/>
          <w:sz w:val="24"/>
          <w:szCs w:val="24"/>
          <w:lang w:val="es-ES"/>
        </w:rPr>
        <w:t xml:space="preserve">. </w:t>
      </w:r>
      <w:r w:rsidRPr="000F6C3C">
        <w:rPr>
          <w:rFonts w:ascii="Times New Roman" w:hAnsi="Times New Roman" w:cs="Times New Roman"/>
          <w:noProof/>
          <w:sz w:val="24"/>
          <w:szCs w:val="24"/>
          <w:lang w:val="es-ES"/>
        </w:rPr>
        <w:t>. Obtenido de https://dialnet.unirioja.es/servlet/articulo?codigo=981200</w:t>
      </w:r>
    </w:p>
    <w:p w14:paraId="136176D2"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Gardner, H. (2001). </w:t>
      </w:r>
      <w:r w:rsidRPr="000F6C3C">
        <w:rPr>
          <w:rFonts w:ascii="Times New Roman" w:hAnsi="Times New Roman" w:cs="Times New Roman"/>
          <w:i/>
          <w:iCs/>
          <w:noProof/>
          <w:sz w:val="24"/>
          <w:szCs w:val="24"/>
          <w:lang w:val="es-ES"/>
        </w:rPr>
        <w:t>La Teoría De Las Inteligencias Múltiples.</w:t>
      </w:r>
      <w:r w:rsidRPr="000F6C3C">
        <w:rPr>
          <w:rFonts w:ascii="Times New Roman" w:hAnsi="Times New Roman" w:cs="Times New Roman"/>
          <w:noProof/>
          <w:sz w:val="24"/>
          <w:szCs w:val="24"/>
          <w:lang w:val="es-ES"/>
        </w:rPr>
        <w:t xml:space="preserve"> Paidos.</w:t>
      </w:r>
    </w:p>
    <w:p w14:paraId="1D1808B8"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Gonzales, E. (2019). Actitud hacia la educación inclusiva en profesores de cuatro instituciones educativas inclusivas de Ventanilla. </w:t>
      </w:r>
      <w:r w:rsidRPr="000F6C3C">
        <w:rPr>
          <w:rFonts w:ascii="Times New Roman" w:hAnsi="Times New Roman" w:cs="Times New Roman"/>
          <w:i/>
          <w:iCs/>
          <w:noProof/>
          <w:sz w:val="24"/>
          <w:szCs w:val="24"/>
          <w:lang w:val="es-ES"/>
        </w:rPr>
        <w:t>Universidad San Ignacio de Loyola. Tesis de Maestro en Educación con Mención en Psicopedagogía de la Infancia. Lima, Perú</w:t>
      </w:r>
      <w:r w:rsidRPr="000F6C3C">
        <w:rPr>
          <w:rFonts w:ascii="Times New Roman" w:hAnsi="Times New Roman" w:cs="Times New Roman"/>
          <w:noProof/>
          <w:sz w:val="24"/>
          <w:szCs w:val="24"/>
          <w:lang w:val="es-ES"/>
        </w:rPr>
        <w:t>. Obtenido de http://repositorio.usil.edu.pe/bitstream/USIL/8774/1/2019_Gonzales-Chinchay.pdf</w:t>
      </w:r>
    </w:p>
    <w:p w14:paraId="3E1337B0"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Granada, Porres, &amp; Sanhueza. (2013). Actitud de los profesores hacia la inclusión Educativa. Papeles de trabajo. </w:t>
      </w:r>
      <w:r w:rsidRPr="000F6C3C">
        <w:rPr>
          <w:rFonts w:ascii="Times New Roman" w:hAnsi="Times New Roman" w:cs="Times New Roman"/>
          <w:i/>
          <w:iCs/>
          <w:noProof/>
          <w:sz w:val="24"/>
          <w:szCs w:val="24"/>
          <w:lang w:val="es-ES"/>
        </w:rPr>
        <w:t>Centro de estudios disciplinarios en Fonolinguística y Antropología. Socio-cultural. Chile. Recuperado en versión on line ISSN 1852-4508</w:t>
      </w:r>
      <w:r w:rsidRPr="000F6C3C">
        <w:rPr>
          <w:rFonts w:ascii="Times New Roman" w:hAnsi="Times New Roman" w:cs="Times New Roman"/>
          <w:noProof/>
          <w:sz w:val="24"/>
          <w:szCs w:val="24"/>
          <w:lang w:val="es-ES"/>
        </w:rPr>
        <w:t>.</w:t>
      </w:r>
    </w:p>
    <w:p w14:paraId="024C214D"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Guerrero, S. (2020). Actitud docente y educación inclusiva en la Institución Educativa Clorinda Matto de Turner, San Martín de Porres, 2020. </w:t>
      </w:r>
      <w:r w:rsidRPr="000F6C3C">
        <w:rPr>
          <w:rFonts w:ascii="Times New Roman" w:hAnsi="Times New Roman" w:cs="Times New Roman"/>
          <w:i/>
          <w:iCs/>
          <w:noProof/>
          <w:sz w:val="24"/>
          <w:szCs w:val="24"/>
          <w:lang w:val="es-ES"/>
        </w:rPr>
        <w:t>Universidad Cesar Vallejo. Tesis de Maestra en Educación. Lima, Perú.</w:t>
      </w:r>
      <w:r w:rsidRPr="000F6C3C">
        <w:rPr>
          <w:rFonts w:ascii="Times New Roman" w:hAnsi="Times New Roman" w:cs="Times New Roman"/>
          <w:noProof/>
          <w:sz w:val="24"/>
          <w:szCs w:val="24"/>
          <w:lang w:val="es-ES"/>
        </w:rPr>
        <w:t xml:space="preserve"> Obtenido de </w:t>
      </w:r>
      <w:r w:rsidRPr="000F6C3C">
        <w:rPr>
          <w:rFonts w:ascii="Times New Roman" w:hAnsi="Times New Roman" w:cs="Times New Roman"/>
          <w:noProof/>
          <w:sz w:val="24"/>
          <w:szCs w:val="24"/>
          <w:lang w:val="es-ES"/>
        </w:rPr>
        <w:lastRenderedPageBreak/>
        <w:t>https://repositorio.ucv.edu.pe/bitstream/handle/20.500.12692/54403/Guerrero_MSM-SD.pdf?sequence=1&amp;isAllowed=y</w:t>
      </w:r>
    </w:p>
    <w:p w14:paraId="3DA62997"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Gutiérrez, C. (2020). Actitud frente a la educación inclusiva de docentes de la Red 01, Huaral 2019. </w:t>
      </w:r>
      <w:r w:rsidRPr="000F6C3C">
        <w:rPr>
          <w:rFonts w:ascii="Times New Roman" w:hAnsi="Times New Roman" w:cs="Times New Roman"/>
          <w:i/>
          <w:iCs/>
          <w:noProof/>
          <w:sz w:val="24"/>
          <w:szCs w:val="24"/>
          <w:lang w:val="es-ES"/>
        </w:rPr>
        <w:t>Universidad Cesar Vallejo. Tesis de Maestra en Psicología Educativa</w:t>
      </w:r>
      <w:r w:rsidRPr="000F6C3C">
        <w:rPr>
          <w:rFonts w:ascii="Times New Roman" w:hAnsi="Times New Roman" w:cs="Times New Roman"/>
          <w:noProof/>
          <w:sz w:val="24"/>
          <w:szCs w:val="24"/>
          <w:lang w:val="es-ES"/>
        </w:rPr>
        <w:t>.</w:t>
      </w:r>
    </w:p>
    <w:p w14:paraId="2A965C8D"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Hernández, R., &amp; Mendoza, C. (2018). </w:t>
      </w:r>
      <w:r w:rsidRPr="000F6C3C">
        <w:rPr>
          <w:rFonts w:ascii="Times New Roman" w:hAnsi="Times New Roman" w:cs="Times New Roman"/>
          <w:i/>
          <w:iCs/>
          <w:noProof/>
          <w:sz w:val="24"/>
          <w:szCs w:val="24"/>
          <w:lang w:val="es-ES"/>
        </w:rPr>
        <w:t>Metodología de investigación. Las rutas cuantitativa, cualitativa y mixta. .</w:t>
      </w:r>
      <w:r w:rsidRPr="000F6C3C">
        <w:rPr>
          <w:rFonts w:ascii="Times New Roman" w:hAnsi="Times New Roman" w:cs="Times New Roman"/>
          <w:noProof/>
          <w:sz w:val="24"/>
          <w:szCs w:val="24"/>
          <w:lang w:val="es-ES"/>
        </w:rPr>
        <w:t xml:space="preserve"> Ciudad de México: McGRAW-HILL.</w:t>
      </w:r>
    </w:p>
    <w:p w14:paraId="65695DC5"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Hogg, M., &amp; Vaughan, M. (2010). </w:t>
      </w:r>
      <w:r w:rsidRPr="000F6C3C">
        <w:rPr>
          <w:rFonts w:ascii="Times New Roman" w:hAnsi="Times New Roman" w:cs="Times New Roman"/>
          <w:i/>
          <w:iCs/>
          <w:noProof/>
          <w:sz w:val="24"/>
          <w:szCs w:val="24"/>
          <w:lang w:val="es-ES"/>
        </w:rPr>
        <w:t>Psicología Social.</w:t>
      </w:r>
      <w:r w:rsidRPr="000F6C3C">
        <w:rPr>
          <w:rFonts w:ascii="Times New Roman" w:hAnsi="Times New Roman" w:cs="Times New Roman"/>
          <w:noProof/>
          <w:sz w:val="24"/>
          <w:szCs w:val="24"/>
          <w:lang w:val="es-ES"/>
        </w:rPr>
        <w:t xml:space="preserve"> Madrid, España: Editorial Medica Panamericana.</w:t>
      </w:r>
    </w:p>
    <w:p w14:paraId="163F3286"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Luna, K. (2020). Actitud docente y práctica inclusiva de los docentes en la Institución Educativa Particular Euroamerican College, Pachacamac, 2020. </w:t>
      </w:r>
      <w:r w:rsidRPr="000F6C3C">
        <w:rPr>
          <w:rFonts w:ascii="Times New Roman" w:hAnsi="Times New Roman" w:cs="Times New Roman"/>
          <w:i/>
          <w:iCs/>
          <w:noProof/>
          <w:sz w:val="24"/>
          <w:szCs w:val="24"/>
          <w:lang w:val="es-ES"/>
        </w:rPr>
        <w:t>Universidad Cesar Vallejo. Tesis de Maestra en Administración de la Educación. Lima, Perú</w:t>
      </w:r>
      <w:r w:rsidRPr="000F6C3C">
        <w:rPr>
          <w:rFonts w:ascii="Times New Roman" w:hAnsi="Times New Roman" w:cs="Times New Roman"/>
          <w:noProof/>
          <w:sz w:val="24"/>
          <w:szCs w:val="24"/>
          <w:lang w:val="es-ES"/>
        </w:rPr>
        <w:t>. Obtenido de https://repositorio.ucv.edu.pe/handle/20.500.12692/52001</w:t>
      </w:r>
    </w:p>
    <w:p w14:paraId="1181FDFF"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Maslow, A. (1975). </w:t>
      </w:r>
      <w:r w:rsidRPr="000F6C3C">
        <w:rPr>
          <w:rFonts w:ascii="Times New Roman" w:hAnsi="Times New Roman" w:cs="Times New Roman"/>
          <w:i/>
          <w:iCs/>
          <w:noProof/>
          <w:sz w:val="24"/>
          <w:szCs w:val="24"/>
          <w:lang w:val="es-ES"/>
        </w:rPr>
        <w:t>Motivación y Personalidad.</w:t>
      </w:r>
      <w:r w:rsidRPr="000F6C3C">
        <w:rPr>
          <w:rFonts w:ascii="Times New Roman" w:hAnsi="Times New Roman" w:cs="Times New Roman"/>
          <w:noProof/>
          <w:sz w:val="24"/>
          <w:szCs w:val="24"/>
          <w:lang w:val="es-ES"/>
        </w:rPr>
        <w:t xml:space="preserve"> Barcelona: Sagitario.</w:t>
      </w:r>
    </w:p>
    <w:p w14:paraId="42F9E5C5"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Mellado, M. E., Chaucono, J. C., Hueche, M. C., &amp; Aravena, O. A. (2017). Percepciones sobre la educación inclusiva del profesorado de una escuela con Programa de Integración Escolar. </w:t>
      </w:r>
      <w:r w:rsidRPr="000F6C3C">
        <w:rPr>
          <w:rFonts w:ascii="Times New Roman" w:hAnsi="Times New Roman" w:cs="Times New Roman"/>
          <w:i/>
          <w:iCs/>
          <w:noProof/>
          <w:sz w:val="24"/>
          <w:szCs w:val="24"/>
          <w:lang w:val="es-ES"/>
        </w:rPr>
        <w:t>Revista Educación, 41</w:t>
      </w:r>
      <w:r w:rsidRPr="000F6C3C">
        <w:rPr>
          <w:rFonts w:ascii="Times New Roman" w:hAnsi="Times New Roman" w:cs="Times New Roman"/>
          <w:noProof/>
          <w:sz w:val="24"/>
          <w:szCs w:val="24"/>
          <w:lang w:val="es-ES"/>
        </w:rPr>
        <w:t>(1), 119-132. Obtenido de https://dx.doi.org/10.15517/revedu.v41i1.21597</w:t>
      </w:r>
    </w:p>
    <w:p w14:paraId="07F09102"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Ministerio de Educación. (2010). </w:t>
      </w:r>
      <w:r w:rsidRPr="000F6C3C">
        <w:rPr>
          <w:rFonts w:ascii="Times New Roman" w:hAnsi="Times New Roman" w:cs="Times New Roman"/>
          <w:i/>
          <w:iCs/>
          <w:noProof/>
          <w:sz w:val="24"/>
          <w:szCs w:val="24"/>
          <w:lang w:val="es-ES"/>
        </w:rPr>
        <w:t>Guía Para Orientar la Intervención de los Servicios de Apoyo y asesoramiento a las Necesidades Educativas especiales.</w:t>
      </w:r>
      <w:r w:rsidRPr="000F6C3C">
        <w:rPr>
          <w:rFonts w:ascii="Times New Roman" w:hAnsi="Times New Roman" w:cs="Times New Roman"/>
          <w:noProof/>
          <w:sz w:val="24"/>
          <w:szCs w:val="24"/>
          <w:lang w:val="es-ES"/>
        </w:rPr>
        <w:t xml:space="preserve"> Lima: DIGEBE.</w:t>
      </w:r>
    </w:p>
    <w:p w14:paraId="32F7B66B"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Morrison, G. (2003). </w:t>
      </w:r>
      <w:r w:rsidRPr="000F6C3C">
        <w:rPr>
          <w:rFonts w:ascii="Times New Roman" w:hAnsi="Times New Roman" w:cs="Times New Roman"/>
          <w:i/>
          <w:iCs/>
          <w:noProof/>
          <w:sz w:val="24"/>
          <w:szCs w:val="24"/>
          <w:lang w:val="es-ES"/>
        </w:rPr>
        <w:t>Educación infantil.</w:t>
      </w:r>
      <w:r w:rsidRPr="000F6C3C">
        <w:rPr>
          <w:rFonts w:ascii="Times New Roman" w:hAnsi="Times New Roman" w:cs="Times New Roman"/>
          <w:noProof/>
          <w:sz w:val="24"/>
          <w:szCs w:val="24"/>
          <w:lang w:val="es-ES"/>
        </w:rPr>
        <w:t xml:space="preserve"> España-Madrid.</w:t>
      </w:r>
    </w:p>
    <w:p w14:paraId="641E05A7"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Muchinik, G., &amp; Seidman, S. (1983). </w:t>
      </w:r>
      <w:r w:rsidRPr="000F6C3C">
        <w:rPr>
          <w:rFonts w:ascii="Times New Roman" w:hAnsi="Times New Roman" w:cs="Times New Roman"/>
          <w:i/>
          <w:iCs/>
          <w:noProof/>
          <w:sz w:val="24"/>
          <w:szCs w:val="24"/>
          <w:lang w:val="es-ES"/>
        </w:rPr>
        <w:t>La noción de actitud. Ficha de Cátedra de psicología social.</w:t>
      </w:r>
      <w:r w:rsidRPr="000F6C3C">
        <w:rPr>
          <w:rFonts w:ascii="Times New Roman" w:hAnsi="Times New Roman" w:cs="Times New Roman"/>
          <w:noProof/>
          <w:sz w:val="24"/>
          <w:szCs w:val="24"/>
          <w:lang w:val="es-ES"/>
        </w:rPr>
        <w:t xml:space="preserve"> Buenos Aires: Univ. De Belgrano.</w:t>
      </w:r>
    </w:p>
    <w:p w14:paraId="6ECBCF40"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lastRenderedPageBreak/>
        <w:t xml:space="preserve">Navarro, G. (2017). Actitudes de los docentes en Educación Secundaria frente a los educandos inclusivos de las entidades educativas de la Red 24 y 25, UGEL 04 del distrito de Comas, 2016. </w:t>
      </w:r>
      <w:r w:rsidRPr="000F6C3C">
        <w:rPr>
          <w:rFonts w:ascii="Times New Roman" w:hAnsi="Times New Roman" w:cs="Times New Roman"/>
          <w:i/>
          <w:iCs/>
          <w:noProof/>
          <w:sz w:val="24"/>
          <w:szCs w:val="24"/>
          <w:lang w:val="es-ES"/>
        </w:rPr>
        <w:t>Tesis de Licenciatura en Educación Secundaria.</w:t>
      </w:r>
      <w:r w:rsidRPr="000F6C3C">
        <w:rPr>
          <w:rFonts w:ascii="Times New Roman" w:hAnsi="Times New Roman" w:cs="Times New Roman"/>
          <w:noProof/>
          <w:sz w:val="24"/>
          <w:szCs w:val="24"/>
          <w:lang w:val="es-ES"/>
        </w:rPr>
        <w:t xml:space="preserve"> Obtenido de https://repositorio.ucv.edu.pe/bitstream/handle/20.500.12692/21697/Navarro_HGV.pdf?sequence=1&amp;isAllowed=y</w:t>
      </w:r>
    </w:p>
    <w:p w14:paraId="1BDAC68F"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Ñaupas, H., Palacios , J., Valdivia, M., &amp; Romero, H. (2018). </w:t>
      </w:r>
      <w:r w:rsidRPr="000F6C3C">
        <w:rPr>
          <w:rFonts w:ascii="Times New Roman" w:hAnsi="Times New Roman" w:cs="Times New Roman"/>
          <w:i/>
          <w:iCs/>
          <w:noProof/>
          <w:sz w:val="24"/>
          <w:szCs w:val="24"/>
          <w:lang w:val="es-ES"/>
        </w:rPr>
        <w:t>Metodología de la investigación Cuantitativa-Cualitativa y redacción de la tesis.</w:t>
      </w:r>
      <w:r w:rsidRPr="000F6C3C">
        <w:rPr>
          <w:rFonts w:ascii="Times New Roman" w:hAnsi="Times New Roman" w:cs="Times New Roman"/>
          <w:noProof/>
          <w:sz w:val="24"/>
          <w:szCs w:val="24"/>
          <w:lang w:val="es-ES"/>
        </w:rPr>
        <w:t xml:space="preserve"> Colombia: DGP Editores.</w:t>
      </w:r>
    </w:p>
    <w:p w14:paraId="33001C9D"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Organización Mundial de la Salud-OMS. (2015). Competencias básicas en materia de salud y desarrollo de los adolescentes para los proveedores de atención primaria. Obtenido de https://apps.who.int/iris/bitstream/handle/10665/178251/9789243508313_spa.pdf;jsessionid=DEB202926623ADAB7D038054673EC46D?sequence=1</w:t>
      </w:r>
    </w:p>
    <w:p w14:paraId="26568383"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Ovejero, A. (2010). Psicología Social. </w:t>
      </w:r>
      <w:r w:rsidRPr="000F6C3C">
        <w:rPr>
          <w:rFonts w:ascii="Times New Roman" w:hAnsi="Times New Roman" w:cs="Times New Roman"/>
          <w:i/>
          <w:iCs/>
          <w:noProof/>
          <w:sz w:val="24"/>
          <w:szCs w:val="24"/>
          <w:lang w:val="es-ES"/>
        </w:rPr>
        <w:t>Nueva Revista Electrónica Iberoamericana sobre Calidad, Eficacia y Cambio en Educación, 3</w:t>
      </w:r>
      <w:r w:rsidRPr="000F6C3C">
        <w:rPr>
          <w:rFonts w:ascii="Times New Roman" w:hAnsi="Times New Roman" w:cs="Times New Roman"/>
          <w:noProof/>
          <w:sz w:val="24"/>
          <w:szCs w:val="24"/>
          <w:lang w:val="es-ES"/>
        </w:rPr>
        <w:t>.</w:t>
      </w:r>
    </w:p>
    <w:p w14:paraId="5FFFEF36"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Palella, S., &amp; Martins, F. (2012). </w:t>
      </w:r>
      <w:r w:rsidRPr="000F6C3C">
        <w:rPr>
          <w:rFonts w:ascii="Times New Roman" w:hAnsi="Times New Roman" w:cs="Times New Roman"/>
          <w:i/>
          <w:iCs/>
          <w:noProof/>
          <w:sz w:val="24"/>
          <w:szCs w:val="24"/>
          <w:lang w:val="es-ES"/>
        </w:rPr>
        <w:t>Metodología de la investigación cuantitativa.</w:t>
      </w:r>
      <w:r w:rsidRPr="000F6C3C">
        <w:rPr>
          <w:rFonts w:ascii="Times New Roman" w:hAnsi="Times New Roman" w:cs="Times New Roman"/>
          <w:noProof/>
          <w:sz w:val="24"/>
          <w:szCs w:val="24"/>
          <w:lang w:val="es-ES"/>
        </w:rPr>
        <w:t xml:space="preserve"> Caracas, Venezuela: FEDUPEL.</w:t>
      </w:r>
    </w:p>
    <w:p w14:paraId="7888D46A"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Quispe, J. (2019). Desempeño docente y educación inclusiva en la Institución educativa N° 2051 – 2019. </w:t>
      </w:r>
      <w:r w:rsidRPr="000F6C3C">
        <w:rPr>
          <w:rFonts w:ascii="Times New Roman" w:hAnsi="Times New Roman" w:cs="Times New Roman"/>
          <w:i/>
          <w:iCs/>
          <w:noProof/>
          <w:sz w:val="24"/>
          <w:szCs w:val="24"/>
          <w:lang w:val="es-ES"/>
        </w:rPr>
        <w:t>Universidad César Vallejo. Tesis de Maestra en Psicología Educativa.</w:t>
      </w:r>
      <w:r w:rsidRPr="000F6C3C">
        <w:rPr>
          <w:rFonts w:ascii="Times New Roman" w:hAnsi="Times New Roman" w:cs="Times New Roman"/>
          <w:noProof/>
          <w:sz w:val="24"/>
          <w:szCs w:val="24"/>
          <w:lang w:val="es-ES"/>
        </w:rPr>
        <w:t xml:space="preserve"> Obtenido de https://repositorio.ucv.edu.pe/handle/20.500.12692/42579</w:t>
      </w:r>
    </w:p>
    <w:p w14:paraId="3449D2A1"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Reymundo, L. (2019). Actitud docente y enseñanza inclusiva de los estudiantes del nivel primario Institución Educativa Abraham Zea Carreón Lima Cercado-2019. </w:t>
      </w:r>
      <w:r w:rsidRPr="000F6C3C">
        <w:rPr>
          <w:rFonts w:ascii="Times New Roman" w:hAnsi="Times New Roman" w:cs="Times New Roman"/>
          <w:i/>
          <w:iCs/>
          <w:noProof/>
          <w:sz w:val="24"/>
          <w:szCs w:val="24"/>
          <w:lang w:val="es-ES"/>
        </w:rPr>
        <w:t>Universidad Cesar Vallejo. Tesis de Maestría en Educación. Lima, Perú</w:t>
      </w:r>
      <w:r w:rsidRPr="000F6C3C">
        <w:rPr>
          <w:rFonts w:ascii="Times New Roman" w:hAnsi="Times New Roman" w:cs="Times New Roman"/>
          <w:noProof/>
          <w:sz w:val="24"/>
          <w:szCs w:val="24"/>
          <w:lang w:val="es-ES"/>
        </w:rPr>
        <w:t>. Obtenido de https://repositorio.ucv.edu.pe/handle/20.500.12692/39162</w:t>
      </w:r>
    </w:p>
    <w:p w14:paraId="0F224887"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lastRenderedPageBreak/>
        <w:t xml:space="preserve">Reynoso, N. (2008). Actitudes de Docentes ante la innovación curricular. </w:t>
      </w:r>
      <w:r w:rsidRPr="000F6C3C">
        <w:rPr>
          <w:rFonts w:ascii="Times New Roman" w:hAnsi="Times New Roman" w:cs="Times New Roman"/>
          <w:i/>
          <w:iCs/>
          <w:noProof/>
          <w:sz w:val="24"/>
          <w:szCs w:val="24"/>
          <w:lang w:val="es-ES"/>
        </w:rPr>
        <w:t>Universidad Autónoma. Juárez, México. Tesis de Maestría</w:t>
      </w:r>
      <w:r w:rsidRPr="000F6C3C">
        <w:rPr>
          <w:rFonts w:ascii="Times New Roman" w:hAnsi="Times New Roman" w:cs="Times New Roman"/>
          <w:noProof/>
          <w:sz w:val="24"/>
          <w:szCs w:val="24"/>
          <w:lang w:val="es-ES"/>
        </w:rPr>
        <w:t>.</w:t>
      </w:r>
    </w:p>
    <w:p w14:paraId="314514F2"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Rodríguez, A., Gallego, J., Navarro, A., &amp; Caurcel, M. (2021). </w:t>
      </w:r>
      <w:r w:rsidRPr="000F6C3C">
        <w:rPr>
          <w:rFonts w:ascii="Times New Roman" w:hAnsi="Times New Roman" w:cs="Times New Roman"/>
          <w:noProof/>
          <w:sz w:val="24"/>
          <w:szCs w:val="24"/>
        </w:rPr>
        <w:t xml:space="preserve">Attitudinal perspectives of practising and trainee teachers toward educational inclusion. </w:t>
      </w:r>
      <w:r w:rsidRPr="000F6C3C">
        <w:rPr>
          <w:rFonts w:ascii="Times New Roman" w:hAnsi="Times New Roman" w:cs="Times New Roman"/>
          <w:i/>
          <w:iCs/>
          <w:noProof/>
          <w:sz w:val="24"/>
          <w:szCs w:val="24"/>
          <w:lang w:val="es-ES"/>
        </w:rPr>
        <w:t>Psicoperspectivas, 20</w:t>
      </w:r>
      <w:r w:rsidRPr="000F6C3C">
        <w:rPr>
          <w:rFonts w:ascii="Times New Roman" w:hAnsi="Times New Roman" w:cs="Times New Roman"/>
          <w:noProof/>
          <w:sz w:val="24"/>
          <w:szCs w:val="24"/>
          <w:lang w:val="es-ES"/>
        </w:rPr>
        <w:t>(1), 18-30. Obtenido de https://dx.doi.org/10.5027/psicoperspectivas-vol20-issue1-fulltext-1892</w:t>
      </w:r>
    </w:p>
    <w:p w14:paraId="424160B4"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Rogers, C. (1959). </w:t>
      </w:r>
      <w:r w:rsidRPr="000F6C3C">
        <w:rPr>
          <w:rFonts w:ascii="Times New Roman" w:hAnsi="Times New Roman" w:cs="Times New Roman"/>
          <w:i/>
          <w:iCs/>
          <w:noProof/>
          <w:sz w:val="24"/>
          <w:szCs w:val="24"/>
          <w:lang w:val="es-ES"/>
        </w:rPr>
        <w:t>Terapia, Personalidad y Relaciones Interpersonales.</w:t>
      </w:r>
      <w:r w:rsidRPr="000F6C3C">
        <w:rPr>
          <w:rFonts w:ascii="Times New Roman" w:hAnsi="Times New Roman" w:cs="Times New Roman"/>
          <w:noProof/>
          <w:sz w:val="24"/>
          <w:szCs w:val="24"/>
          <w:lang w:val="es-ES"/>
        </w:rPr>
        <w:t xml:space="preserve"> Buenos Aires: Nueva Visión.</w:t>
      </w:r>
    </w:p>
    <w:p w14:paraId="6127BC98"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Rosero, M., Delgado, D., Ruano, M., &amp; Criollo, C. (2021). Actitud docente frente a la educación inclusiva de estudiantes con discapacidad intelectual. </w:t>
      </w:r>
      <w:r w:rsidRPr="000F6C3C">
        <w:rPr>
          <w:rFonts w:ascii="Times New Roman" w:hAnsi="Times New Roman" w:cs="Times New Roman"/>
          <w:i/>
          <w:iCs/>
          <w:noProof/>
          <w:sz w:val="24"/>
          <w:szCs w:val="24"/>
          <w:lang w:val="es-ES"/>
        </w:rPr>
        <w:t>Revista UNIMAR, 39</w:t>
      </w:r>
      <w:r w:rsidRPr="000F6C3C">
        <w:rPr>
          <w:rFonts w:ascii="Times New Roman" w:hAnsi="Times New Roman" w:cs="Times New Roman"/>
          <w:noProof/>
          <w:sz w:val="24"/>
          <w:szCs w:val="24"/>
          <w:lang w:val="es-ES"/>
        </w:rPr>
        <w:t>(1), 96-106. Obtenido de https://doi.org/10.31948/Rev.unimar/unimar39-1-art7</w:t>
      </w:r>
    </w:p>
    <w:p w14:paraId="4C7AFFF0"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Santillana. (2010). </w:t>
      </w:r>
      <w:r w:rsidRPr="000F6C3C">
        <w:rPr>
          <w:rFonts w:ascii="Times New Roman" w:hAnsi="Times New Roman" w:cs="Times New Roman"/>
          <w:i/>
          <w:iCs/>
          <w:noProof/>
          <w:sz w:val="24"/>
          <w:szCs w:val="24"/>
          <w:lang w:val="es-ES"/>
        </w:rPr>
        <w:t>Inclusión y Diversidad.</w:t>
      </w:r>
      <w:r w:rsidRPr="000F6C3C">
        <w:rPr>
          <w:rFonts w:ascii="Times New Roman" w:hAnsi="Times New Roman" w:cs="Times New Roman"/>
          <w:noProof/>
          <w:sz w:val="24"/>
          <w:szCs w:val="24"/>
          <w:lang w:val="es-ES"/>
        </w:rPr>
        <w:t xml:space="preserve"> Perú: Eds. Santillana.</w:t>
      </w:r>
    </w:p>
    <w:p w14:paraId="25B98988"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Sevilla, D., &amp; Martín Pavón, M. J. (2018). Actitud del docente hacia la educación inclusiva y hacia los estudiantes con necesidades educativas especiales. </w:t>
      </w:r>
      <w:r w:rsidRPr="000F6C3C">
        <w:rPr>
          <w:rFonts w:ascii="Times New Roman" w:hAnsi="Times New Roman" w:cs="Times New Roman"/>
          <w:i/>
          <w:iCs/>
          <w:noProof/>
          <w:sz w:val="24"/>
          <w:szCs w:val="24"/>
          <w:lang w:val="es-ES"/>
        </w:rPr>
        <w:t>Innovación educativa, 18</w:t>
      </w:r>
      <w:r w:rsidRPr="000F6C3C">
        <w:rPr>
          <w:rFonts w:ascii="Times New Roman" w:hAnsi="Times New Roman" w:cs="Times New Roman"/>
          <w:noProof/>
          <w:sz w:val="24"/>
          <w:szCs w:val="24"/>
          <w:lang w:val="es-ES"/>
        </w:rPr>
        <w:t>(78), 115-141. Obtenido de http://www.scielo.org.mx/scielo.php?pid=S1665-26732018000300115&amp;script=sci_arttext</w:t>
      </w:r>
    </w:p>
    <w:p w14:paraId="59DDFD19"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Simón, C., Echeita, G., Sandoval, M., Moreno, A., Márquez, C., Fernández, M., &amp; Pérez, E. (2016). De las adaptaciones curriculares al diseño universal para el aprendizaje y la instrucción: un cambio de perspectiva. </w:t>
      </w:r>
      <w:r w:rsidRPr="000F6C3C">
        <w:rPr>
          <w:rFonts w:ascii="Times New Roman" w:hAnsi="Times New Roman" w:cs="Times New Roman"/>
          <w:i/>
          <w:iCs/>
          <w:noProof/>
          <w:sz w:val="24"/>
          <w:szCs w:val="24"/>
          <w:lang w:val="es-ES"/>
        </w:rPr>
        <w:t>Congreso Internacional “Madrid sin barreras: Accesibilidad, ajustes y apoyos”, Universidad Carlos III, Madrid, España.</w:t>
      </w:r>
      <w:r w:rsidRPr="000F6C3C">
        <w:rPr>
          <w:rFonts w:ascii="Times New Roman" w:hAnsi="Times New Roman" w:cs="Times New Roman"/>
          <w:noProof/>
          <w:sz w:val="24"/>
          <w:szCs w:val="24"/>
          <w:lang w:val="es-ES"/>
        </w:rPr>
        <w:t xml:space="preserve"> Obtenido de http://www.madridsinbarreras.org/wp-content/uploads/2016/06/De-las-adaptaciones-curriculares.pdf</w:t>
      </w:r>
    </w:p>
    <w:p w14:paraId="344387FE"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rPr>
      </w:pPr>
      <w:r w:rsidRPr="000F6C3C">
        <w:rPr>
          <w:rFonts w:ascii="Times New Roman" w:hAnsi="Times New Roman" w:cs="Times New Roman"/>
          <w:noProof/>
          <w:sz w:val="24"/>
          <w:szCs w:val="24"/>
          <w:lang w:val="es-ES"/>
        </w:rPr>
        <w:lastRenderedPageBreak/>
        <w:t xml:space="preserve">Skliar, C. (2008). Discursos y prácticas sobre la deficiencia y la normalidad. Las exclusiones del lenguaje, del cuerpo y de la mente. En Gentili, P. Códigos para la ciudadanía. </w:t>
      </w:r>
      <w:r w:rsidRPr="000F6C3C">
        <w:rPr>
          <w:rFonts w:ascii="Times New Roman" w:hAnsi="Times New Roman" w:cs="Times New Roman"/>
          <w:i/>
          <w:iCs/>
          <w:noProof/>
          <w:sz w:val="24"/>
          <w:szCs w:val="24"/>
          <w:lang w:val="es-ES"/>
        </w:rPr>
        <w:t xml:space="preserve">La formación ética como práctica de la libertad. </w:t>
      </w:r>
      <w:r w:rsidRPr="000F6C3C">
        <w:rPr>
          <w:rFonts w:ascii="Times New Roman" w:hAnsi="Times New Roman" w:cs="Times New Roman"/>
          <w:i/>
          <w:iCs/>
          <w:noProof/>
          <w:sz w:val="24"/>
          <w:szCs w:val="24"/>
        </w:rPr>
        <w:t>FLACSO. Buenos Aires</w:t>
      </w:r>
      <w:r w:rsidRPr="000F6C3C">
        <w:rPr>
          <w:rFonts w:ascii="Times New Roman" w:hAnsi="Times New Roman" w:cs="Times New Roman"/>
          <w:noProof/>
          <w:sz w:val="24"/>
          <w:szCs w:val="24"/>
        </w:rPr>
        <w:t>.</w:t>
      </w:r>
    </w:p>
    <w:p w14:paraId="1DC4E1EF"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rPr>
        <w:t xml:space="preserve">Sruggs, T., &amp; Mastropieri, M. (s.f.). Teacher perceptions of menstreaming of inclusion, 1958-1995: A research sythesis. </w:t>
      </w:r>
      <w:r w:rsidRPr="000F6C3C">
        <w:rPr>
          <w:rFonts w:ascii="Times New Roman" w:hAnsi="Times New Roman" w:cs="Times New Roman"/>
          <w:i/>
          <w:iCs/>
          <w:noProof/>
          <w:sz w:val="24"/>
          <w:szCs w:val="24"/>
          <w:lang w:val="es-ES"/>
        </w:rPr>
        <w:t>Exceptional children, 63</w:t>
      </w:r>
      <w:r w:rsidRPr="000F6C3C">
        <w:rPr>
          <w:rFonts w:ascii="Times New Roman" w:hAnsi="Times New Roman" w:cs="Times New Roman"/>
          <w:noProof/>
          <w:sz w:val="24"/>
          <w:szCs w:val="24"/>
          <w:lang w:val="es-ES"/>
        </w:rPr>
        <w:t>(1), 59-74.</w:t>
      </w:r>
    </w:p>
    <w:p w14:paraId="251C4C51"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Toboso, M. (2012). Sobre la educación inclusiva en España: políticas y prácticas. </w:t>
      </w:r>
      <w:r w:rsidRPr="000F6C3C">
        <w:rPr>
          <w:rFonts w:ascii="Times New Roman" w:hAnsi="Times New Roman" w:cs="Times New Roman"/>
          <w:i/>
          <w:iCs/>
          <w:noProof/>
          <w:sz w:val="24"/>
          <w:szCs w:val="24"/>
          <w:lang w:val="es-ES"/>
        </w:rPr>
        <w:t>Intersticios: Revista Sociológica de Pensamiento Crítico, 6</w:t>
      </w:r>
      <w:r w:rsidRPr="000F6C3C">
        <w:rPr>
          <w:rFonts w:ascii="Times New Roman" w:hAnsi="Times New Roman" w:cs="Times New Roman"/>
          <w:noProof/>
          <w:sz w:val="24"/>
          <w:szCs w:val="24"/>
          <w:lang w:val="es-ES"/>
        </w:rPr>
        <w:t>(1), 279-295. Obtenido de https://www.intersticios.es/article/view/10048</w:t>
      </w:r>
    </w:p>
    <w:p w14:paraId="49A885A2"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Ubillos, S., Mayordomo, S., &amp; Páez, D. (2004). Capítulo X: Actitudes: Definición y Medición. Componentes de la actitud. Modelo de la acción razonada y acción planificada. </w:t>
      </w:r>
      <w:r w:rsidRPr="000F6C3C">
        <w:rPr>
          <w:rFonts w:ascii="Times New Roman" w:hAnsi="Times New Roman" w:cs="Times New Roman"/>
          <w:i/>
          <w:iCs/>
          <w:noProof/>
          <w:sz w:val="24"/>
          <w:szCs w:val="24"/>
          <w:lang w:val="es-ES"/>
        </w:rPr>
        <w:t>Psicología Social, Cultura y Educación</w:t>
      </w:r>
      <w:r w:rsidRPr="000F6C3C">
        <w:rPr>
          <w:rFonts w:ascii="Times New Roman" w:hAnsi="Times New Roman" w:cs="Times New Roman"/>
          <w:noProof/>
          <w:sz w:val="24"/>
          <w:szCs w:val="24"/>
          <w:lang w:val="es-ES"/>
        </w:rPr>
        <w:t>, 301-326.</w:t>
      </w:r>
    </w:p>
    <w:p w14:paraId="611B7942"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UNESCO. (2005). </w:t>
      </w:r>
      <w:r w:rsidRPr="000F6C3C">
        <w:rPr>
          <w:rFonts w:ascii="Times New Roman" w:hAnsi="Times New Roman" w:cs="Times New Roman"/>
          <w:i/>
          <w:iCs/>
          <w:noProof/>
          <w:sz w:val="24"/>
          <w:szCs w:val="24"/>
          <w:lang w:val="es-ES"/>
        </w:rPr>
        <w:t>Guidelines for inclusion: ensuring access to education for all.</w:t>
      </w:r>
      <w:r w:rsidRPr="000F6C3C">
        <w:rPr>
          <w:rFonts w:ascii="Times New Roman" w:hAnsi="Times New Roman" w:cs="Times New Roman"/>
          <w:noProof/>
          <w:sz w:val="24"/>
          <w:szCs w:val="24"/>
          <w:lang w:val="es-ES"/>
        </w:rPr>
        <w:t xml:space="preserve"> Paris: Naciones Unidas.</w:t>
      </w:r>
    </w:p>
    <w:p w14:paraId="7607B7E8"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UNESCO. (2006). ¿Qué significa educación inclusiva? Obtenido de http://www.inclusioneducativa.org/ise.php?id=1</w:t>
      </w:r>
    </w:p>
    <w:p w14:paraId="212744CE"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rPr>
        <w:t xml:space="preserve">UNESCO. (2017). </w:t>
      </w:r>
      <w:r w:rsidRPr="000F6C3C">
        <w:rPr>
          <w:rFonts w:ascii="Times New Roman" w:hAnsi="Times New Roman" w:cs="Times New Roman"/>
          <w:i/>
          <w:iCs/>
          <w:noProof/>
          <w:sz w:val="24"/>
          <w:szCs w:val="24"/>
        </w:rPr>
        <w:t>A guide for ensuring inclusion and equity in education.</w:t>
      </w:r>
      <w:r w:rsidRPr="000F6C3C">
        <w:rPr>
          <w:rFonts w:ascii="Times New Roman" w:hAnsi="Times New Roman" w:cs="Times New Roman"/>
          <w:noProof/>
          <w:sz w:val="24"/>
          <w:szCs w:val="24"/>
        </w:rPr>
        <w:t xml:space="preserve"> </w:t>
      </w:r>
      <w:r w:rsidRPr="000F6C3C">
        <w:rPr>
          <w:rFonts w:ascii="Times New Roman" w:hAnsi="Times New Roman" w:cs="Times New Roman"/>
          <w:noProof/>
          <w:sz w:val="24"/>
          <w:szCs w:val="24"/>
          <w:lang w:val="es-ES"/>
        </w:rPr>
        <w:t>Paris: Unesco.</w:t>
      </w:r>
    </w:p>
    <w:p w14:paraId="7A8760AF"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UNESCO. (2021). La educación transforma vidas. Obtenido de https://es.unesco.org/themes/education</w:t>
      </w:r>
    </w:p>
    <w:p w14:paraId="36950F36"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Vásquez, C. (2018). Actitud docente y la Educación Inclusiva en docentes del nivel inicial de la Red 20 y 25 la UGEL 04- 2017. </w:t>
      </w:r>
      <w:r w:rsidRPr="000F6C3C">
        <w:rPr>
          <w:rFonts w:ascii="Times New Roman" w:hAnsi="Times New Roman" w:cs="Times New Roman"/>
          <w:i/>
          <w:iCs/>
          <w:noProof/>
          <w:sz w:val="24"/>
          <w:szCs w:val="24"/>
          <w:lang w:val="es-ES"/>
        </w:rPr>
        <w:t>Universidad Cesar Vallejo. Tesis de Maestría en Educación. Lima, Perú</w:t>
      </w:r>
      <w:r w:rsidRPr="000F6C3C">
        <w:rPr>
          <w:rFonts w:ascii="Times New Roman" w:hAnsi="Times New Roman" w:cs="Times New Roman"/>
          <w:noProof/>
          <w:sz w:val="24"/>
          <w:szCs w:val="24"/>
          <w:lang w:val="es-ES"/>
        </w:rPr>
        <w:t>. Obtenido de https://repositorio.ucv.edu.pe/handle/20.500.12692/17583</w:t>
      </w:r>
    </w:p>
    <w:p w14:paraId="0F756B5A"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rPr>
      </w:pPr>
      <w:r w:rsidRPr="000F6C3C">
        <w:rPr>
          <w:rFonts w:ascii="Times New Roman" w:hAnsi="Times New Roman" w:cs="Times New Roman"/>
          <w:noProof/>
          <w:sz w:val="24"/>
          <w:szCs w:val="24"/>
          <w:lang w:val="es-ES"/>
        </w:rPr>
        <w:lastRenderedPageBreak/>
        <w:t xml:space="preserve">Yada, A., &amp; Savolainen, H. (2017). </w:t>
      </w:r>
      <w:r w:rsidRPr="000F6C3C">
        <w:rPr>
          <w:rFonts w:ascii="Times New Roman" w:hAnsi="Times New Roman" w:cs="Times New Roman"/>
          <w:noProof/>
          <w:sz w:val="24"/>
          <w:szCs w:val="24"/>
        </w:rPr>
        <w:t xml:space="preserve">Japanese in-service teachers’ attitudes toward inclusive education and self-efficacy for inclusive practices. </w:t>
      </w:r>
      <w:r w:rsidRPr="000F6C3C">
        <w:rPr>
          <w:rFonts w:ascii="Times New Roman" w:hAnsi="Times New Roman" w:cs="Times New Roman"/>
          <w:i/>
          <w:iCs/>
          <w:noProof/>
          <w:sz w:val="24"/>
          <w:szCs w:val="24"/>
        </w:rPr>
        <w:t>Teaching and Teacher Education, 64</w:t>
      </w:r>
      <w:r w:rsidRPr="000F6C3C">
        <w:rPr>
          <w:rFonts w:ascii="Times New Roman" w:hAnsi="Times New Roman" w:cs="Times New Roman"/>
          <w:noProof/>
          <w:sz w:val="24"/>
          <w:szCs w:val="24"/>
        </w:rPr>
        <w:t>, 222 – 229. Obtenido de http://dx.doi.org/10.1016/j.tate.2017.02.005</w:t>
      </w:r>
    </w:p>
    <w:p w14:paraId="26A42248" w14:textId="77777777" w:rsidR="0094452B" w:rsidRPr="000F6C3C" w:rsidRDefault="0094452B" w:rsidP="0094452B">
      <w:pPr>
        <w:pStyle w:val="Bibliografa"/>
        <w:spacing w:line="480" w:lineRule="auto"/>
        <w:ind w:left="720" w:hanging="720"/>
        <w:rPr>
          <w:rFonts w:ascii="Times New Roman" w:hAnsi="Times New Roman" w:cs="Times New Roman"/>
          <w:noProof/>
          <w:sz w:val="24"/>
          <w:szCs w:val="24"/>
          <w:lang w:val="es-ES"/>
        </w:rPr>
      </w:pPr>
      <w:r w:rsidRPr="000F6C3C">
        <w:rPr>
          <w:rFonts w:ascii="Times New Roman" w:hAnsi="Times New Roman" w:cs="Times New Roman"/>
          <w:noProof/>
          <w:sz w:val="24"/>
          <w:szCs w:val="24"/>
          <w:lang w:val="es-ES"/>
        </w:rPr>
        <w:t xml:space="preserve">Yanac, E. (2019). Actitud hacia la educación inclusiva en profesores de cuatro instituciones educativas inclusivas de Ventanilla. </w:t>
      </w:r>
      <w:r w:rsidRPr="000F6C3C">
        <w:rPr>
          <w:rFonts w:ascii="Times New Roman" w:hAnsi="Times New Roman" w:cs="Times New Roman"/>
          <w:i/>
          <w:iCs/>
          <w:noProof/>
          <w:sz w:val="24"/>
          <w:szCs w:val="24"/>
          <w:lang w:val="es-ES"/>
        </w:rPr>
        <w:t>Universidad San Ignacio de Loyola. Tesis de Maestría en Educación. Lima, Perú</w:t>
      </w:r>
      <w:r w:rsidRPr="000F6C3C">
        <w:rPr>
          <w:rFonts w:ascii="Times New Roman" w:hAnsi="Times New Roman" w:cs="Times New Roman"/>
          <w:noProof/>
          <w:sz w:val="24"/>
          <w:szCs w:val="24"/>
          <w:lang w:val="es-ES"/>
        </w:rPr>
        <w:t>.</w:t>
      </w:r>
    </w:p>
    <w:p w14:paraId="01C3DBAF" w14:textId="77777777" w:rsidR="004A0FC9" w:rsidRPr="000F6C3C" w:rsidRDefault="006D6E7B" w:rsidP="0094452B">
      <w:pPr>
        <w:pStyle w:val="Bibliografa"/>
        <w:spacing w:line="480" w:lineRule="auto"/>
        <w:ind w:left="720" w:hanging="720"/>
        <w:rPr>
          <w:rFonts w:ascii="Times New Roman" w:hAnsi="Times New Roman" w:cs="Times New Roman"/>
          <w:sz w:val="24"/>
          <w:szCs w:val="24"/>
          <w:lang w:val="es-ES" w:eastAsia="es-ES" w:bidi="es-ES"/>
        </w:rPr>
      </w:pPr>
      <w:r w:rsidRPr="000F6C3C">
        <w:rPr>
          <w:rFonts w:ascii="Times New Roman" w:hAnsi="Times New Roman" w:cs="Times New Roman"/>
          <w:sz w:val="24"/>
          <w:szCs w:val="24"/>
          <w:lang w:val="es-ES" w:eastAsia="es-ES" w:bidi="es-ES"/>
        </w:rPr>
        <w:fldChar w:fldCharType="end"/>
      </w:r>
    </w:p>
    <w:p w14:paraId="51CF6C8A" w14:textId="77777777" w:rsidR="005E1B3B" w:rsidRPr="000F6C3C" w:rsidRDefault="005E1B3B" w:rsidP="00D5292F">
      <w:pPr>
        <w:spacing w:line="480" w:lineRule="auto"/>
        <w:rPr>
          <w:rFonts w:ascii="Times New Roman" w:hAnsi="Times New Roman" w:cs="Times New Roman"/>
          <w:sz w:val="24"/>
          <w:szCs w:val="24"/>
          <w:lang w:val="es-ES" w:eastAsia="es-ES" w:bidi="es-ES"/>
        </w:rPr>
        <w:sectPr w:rsidR="005E1B3B" w:rsidRPr="000F6C3C" w:rsidSect="00482BE8">
          <w:pgSz w:w="11906" w:h="16838" w:code="9"/>
          <w:pgMar w:top="1440" w:right="1440" w:bottom="1440" w:left="1440" w:header="709" w:footer="709" w:gutter="0"/>
          <w:cols w:space="708"/>
          <w:docGrid w:linePitch="360"/>
        </w:sectPr>
      </w:pPr>
    </w:p>
    <w:p w14:paraId="1D83CB2B" w14:textId="77777777" w:rsidR="005E1B3B" w:rsidRPr="000F6C3C" w:rsidRDefault="003C2D5C" w:rsidP="003C2D5C">
      <w:pPr>
        <w:pStyle w:val="Ttulo1"/>
        <w:spacing w:line="240" w:lineRule="auto"/>
        <w:rPr>
          <w:lang w:val="es-ES" w:eastAsia="es-ES" w:bidi="es-ES"/>
        </w:rPr>
      </w:pPr>
      <w:bookmarkStart w:id="202" w:name="_Toc77840067"/>
      <w:bookmarkStart w:id="203" w:name="_Toc98234441"/>
      <w:r w:rsidRPr="000F6C3C">
        <w:rPr>
          <w:lang w:val="es-ES" w:eastAsia="es-ES" w:bidi="es-ES"/>
        </w:rPr>
        <w:lastRenderedPageBreak/>
        <w:t>APÉNDICE</w:t>
      </w:r>
      <w:bookmarkEnd w:id="202"/>
      <w:r w:rsidR="00423C61" w:rsidRPr="000F6C3C">
        <w:rPr>
          <w:lang w:val="es-ES" w:eastAsia="es-ES" w:bidi="es-ES"/>
        </w:rPr>
        <w:t>S</w:t>
      </w:r>
      <w:bookmarkEnd w:id="203"/>
    </w:p>
    <w:p w14:paraId="641603B7" w14:textId="77777777" w:rsidR="005E1B3B" w:rsidRPr="000F6C3C" w:rsidRDefault="00B91840" w:rsidP="00C50309">
      <w:pPr>
        <w:pStyle w:val="Ttulo2"/>
        <w:spacing w:line="240" w:lineRule="auto"/>
      </w:pPr>
      <w:bookmarkStart w:id="204" w:name="_Toc57147105"/>
      <w:bookmarkStart w:id="205" w:name="_Toc57649984"/>
      <w:bookmarkStart w:id="206" w:name="_Toc77840068"/>
      <w:bookmarkStart w:id="207" w:name="_Toc98234442"/>
      <w:r w:rsidRPr="000F6C3C">
        <w:t>Apéndice 1</w:t>
      </w:r>
      <w:r w:rsidR="003C2D5C" w:rsidRPr="000F6C3C">
        <w:t xml:space="preserve">: </w:t>
      </w:r>
      <w:r w:rsidR="005E1B3B" w:rsidRPr="000F6C3C">
        <w:t>Matriz de consistencia</w:t>
      </w:r>
      <w:bookmarkEnd w:id="204"/>
      <w:bookmarkEnd w:id="205"/>
      <w:bookmarkEnd w:id="206"/>
      <w:bookmarkEnd w:id="207"/>
    </w:p>
    <w:p w14:paraId="3B996E2E" w14:textId="77777777" w:rsidR="00C0387F" w:rsidRPr="000F6C3C" w:rsidRDefault="00C0387F" w:rsidP="00C0387F">
      <w:pPr>
        <w:rPr>
          <w:rFonts w:ascii="Times New Roman" w:hAnsi="Times New Roman" w:cs="Times New Roman"/>
          <w:lang w:val="es-ES" w:eastAsia="es-ES" w:bidi="es-ES"/>
        </w:rPr>
      </w:pPr>
      <w:r w:rsidRPr="000F6C3C">
        <w:rPr>
          <w:rFonts w:ascii="Times New Roman" w:hAnsi="Times New Roman" w:cs="Times New Roman"/>
          <w:lang w:val="es-ES" w:eastAsia="es-ES" w:bidi="es-ES"/>
        </w:rPr>
        <w:t xml:space="preserve">Relación </w:t>
      </w:r>
      <w:r w:rsidR="00CD6C71" w:rsidRPr="000F6C3C">
        <w:rPr>
          <w:rFonts w:ascii="Times New Roman" w:hAnsi="Times New Roman" w:cs="Times New Roman"/>
          <w:lang w:val="es-ES" w:eastAsia="es-ES" w:bidi="es-ES"/>
        </w:rPr>
        <w:t>entre</w:t>
      </w:r>
      <w:r w:rsidRPr="000F6C3C">
        <w:rPr>
          <w:rFonts w:ascii="Times New Roman" w:hAnsi="Times New Roman" w:cs="Times New Roman"/>
          <w:lang w:val="es-ES" w:eastAsia="es-ES" w:bidi="es-ES"/>
        </w:rPr>
        <w:t xml:space="preserve"> </w:t>
      </w:r>
      <w:r w:rsidR="003C49D4" w:rsidRPr="000F6C3C">
        <w:rPr>
          <w:rFonts w:ascii="Times New Roman" w:hAnsi="Times New Roman" w:cs="Times New Roman"/>
          <w:lang w:val="es-ES" w:eastAsia="es-ES" w:bidi="es-ES"/>
        </w:rPr>
        <w:t>actitud docente</w:t>
      </w:r>
      <w:r w:rsidRPr="000F6C3C">
        <w:rPr>
          <w:rFonts w:ascii="Times New Roman" w:hAnsi="Times New Roman" w:cs="Times New Roman"/>
          <w:lang w:val="es-ES" w:eastAsia="es-ES" w:bidi="es-ES"/>
        </w:rPr>
        <w:t xml:space="preserve"> y </w:t>
      </w:r>
      <w:r w:rsidR="00CD6C71" w:rsidRPr="000F6C3C">
        <w:rPr>
          <w:rFonts w:ascii="Times New Roman" w:hAnsi="Times New Roman" w:cs="Times New Roman"/>
          <w:lang w:val="es-ES" w:eastAsia="es-ES" w:bidi="es-ES"/>
        </w:rPr>
        <w:t xml:space="preserve">la </w:t>
      </w:r>
      <w:r w:rsidR="003C49D4" w:rsidRPr="000F6C3C">
        <w:rPr>
          <w:rFonts w:ascii="Times New Roman" w:hAnsi="Times New Roman" w:cs="Times New Roman"/>
          <w:lang w:val="es-ES" w:eastAsia="es-ES" w:bidi="es-ES"/>
        </w:rPr>
        <w:t>educación inclusiva</w:t>
      </w:r>
      <w:r w:rsidRPr="000F6C3C">
        <w:rPr>
          <w:rFonts w:ascii="Times New Roman" w:hAnsi="Times New Roman" w:cs="Times New Roman"/>
          <w:lang w:val="es-ES" w:eastAsia="es-ES" w:bidi="es-ES"/>
        </w:rPr>
        <w:t xml:space="preserve"> en</w:t>
      </w:r>
      <w:r w:rsidR="003C49D4" w:rsidRPr="000F6C3C">
        <w:rPr>
          <w:rFonts w:ascii="Times New Roman" w:hAnsi="Times New Roman" w:cs="Times New Roman"/>
          <w:lang w:val="es-ES" w:eastAsia="es-ES" w:bidi="es-ES"/>
        </w:rPr>
        <w:t xml:space="preserve"> los docentes del nivel primaria en la Institución Educativa "Fe y Alegría 37" Lima-2021</w:t>
      </w:r>
      <w:r w:rsidRPr="000F6C3C">
        <w:rPr>
          <w:rFonts w:ascii="Times New Roman" w:hAnsi="Times New Roman" w:cs="Times New Roman"/>
          <w:lang w:val="es-ES" w:eastAsia="es-ES" w:bidi="es-ES"/>
        </w:rPr>
        <w:t>.</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268"/>
        <w:gridCol w:w="2414"/>
        <w:gridCol w:w="1271"/>
        <w:gridCol w:w="1423"/>
        <w:gridCol w:w="2688"/>
        <w:gridCol w:w="1559"/>
        <w:gridCol w:w="1276"/>
      </w:tblGrid>
      <w:tr w:rsidR="0093377B" w:rsidRPr="000F6C3C" w14:paraId="1A5FDB83" w14:textId="77777777" w:rsidTr="00F118BF">
        <w:trPr>
          <w:trHeight w:val="235"/>
        </w:trPr>
        <w:tc>
          <w:tcPr>
            <w:tcW w:w="2122" w:type="dxa"/>
            <w:vAlign w:val="center"/>
          </w:tcPr>
          <w:p w14:paraId="0824A75E" w14:textId="77777777" w:rsidR="0093377B" w:rsidRPr="000F6C3C" w:rsidRDefault="0093377B" w:rsidP="005D7315">
            <w:pPr>
              <w:widowControl w:val="0"/>
              <w:spacing w:after="0" w:line="240" w:lineRule="auto"/>
              <w:contextualSpacing/>
              <w:jc w:val="center"/>
              <w:rPr>
                <w:rFonts w:ascii="Times New Roman" w:eastAsia="Calibri" w:hAnsi="Times New Roman" w:cs="Times New Roman"/>
                <w:b/>
                <w:sz w:val="18"/>
                <w:szCs w:val="18"/>
                <w:lang w:val="es-PE"/>
              </w:rPr>
            </w:pPr>
            <w:bookmarkStart w:id="208" w:name="_Hlk5290193"/>
            <w:r w:rsidRPr="000F6C3C">
              <w:rPr>
                <w:rFonts w:ascii="Times New Roman" w:eastAsia="Calibri" w:hAnsi="Times New Roman" w:cs="Times New Roman"/>
                <w:b/>
                <w:sz w:val="18"/>
                <w:szCs w:val="18"/>
                <w:lang w:val="es-PE"/>
              </w:rPr>
              <w:t>Problema general</w:t>
            </w:r>
          </w:p>
        </w:tc>
        <w:tc>
          <w:tcPr>
            <w:tcW w:w="2268" w:type="dxa"/>
            <w:vAlign w:val="center"/>
          </w:tcPr>
          <w:p w14:paraId="01356DA9" w14:textId="77777777" w:rsidR="0093377B" w:rsidRPr="000F6C3C" w:rsidRDefault="0093377B" w:rsidP="005D7315">
            <w:pPr>
              <w:widowControl w:val="0"/>
              <w:spacing w:after="0" w:line="240" w:lineRule="auto"/>
              <w:contextualSpacing/>
              <w:jc w:val="center"/>
              <w:rPr>
                <w:rFonts w:ascii="Times New Roman" w:eastAsia="Calibri" w:hAnsi="Times New Roman" w:cs="Times New Roman"/>
                <w:b/>
                <w:sz w:val="18"/>
                <w:szCs w:val="18"/>
                <w:lang w:val="es-PE"/>
              </w:rPr>
            </w:pPr>
            <w:r w:rsidRPr="000F6C3C">
              <w:rPr>
                <w:rFonts w:ascii="Times New Roman" w:eastAsia="Calibri" w:hAnsi="Times New Roman" w:cs="Times New Roman"/>
                <w:b/>
                <w:sz w:val="18"/>
                <w:szCs w:val="18"/>
                <w:lang w:val="es-PE"/>
              </w:rPr>
              <w:t>Objetivo general</w:t>
            </w:r>
          </w:p>
        </w:tc>
        <w:tc>
          <w:tcPr>
            <w:tcW w:w="2414" w:type="dxa"/>
            <w:vAlign w:val="center"/>
          </w:tcPr>
          <w:p w14:paraId="79BC9BD2" w14:textId="77777777" w:rsidR="0093377B" w:rsidRPr="000F6C3C" w:rsidRDefault="0093377B" w:rsidP="005D7315">
            <w:pPr>
              <w:widowControl w:val="0"/>
              <w:spacing w:after="0" w:line="240" w:lineRule="auto"/>
              <w:contextualSpacing/>
              <w:jc w:val="center"/>
              <w:rPr>
                <w:rFonts w:ascii="Times New Roman" w:eastAsia="Calibri" w:hAnsi="Times New Roman" w:cs="Times New Roman"/>
                <w:b/>
                <w:sz w:val="18"/>
                <w:szCs w:val="18"/>
                <w:lang w:val="es-PE"/>
              </w:rPr>
            </w:pPr>
            <w:r w:rsidRPr="000F6C3C">
              <w:rPr>
                <w:rFonts w:ascii="Times New Roman" w:eastAsia="Calibri" w:hAnsi="Times New Roman" w:cs="Times New Roman"/>
                <w:b/>
                <w:sz w:val="18"/>
                <w:szCs w:val="18"/>
                <w:lang w:val="es-PE"/>
              </w:rPr>
              <w:t>Hipótesis general</w:t>
            </w:r>
          </w:p>
        </w:tc>
        <w:tc>
          <w:tcPr>
            <w:tcW w:w="1271" w:type="dxa"/>
            <w:vAlign w:val="center"/>
          </w:tcPr>
          <w:p w14:paraId="53B2C6AB" w14:textId="77777777" w:rsidR="0093377B" w:rsidRPr="000F6C3C" w:rsidRDefault="00DC5B2B" w:rsidP="005D7315">
            <w:pPr>
              <w:widowControl w:val="0"/>
              <w:spacing w:after="0" w:line="240" w:lineRule="auto"/>
              <w:contextualSpacing/>
              <w:jc w:val="center"/>
              <w:rPr>
                <w:rFonts w:ascii="Times New Roman" w:eastAsia="Calibri" w:hAnsi="Times New Roman" w:cs="Times New Roman"/>
                <w:b/>
                <w:sz w:val="18"/>
                <w:szCs w:val="18"/>
                <w:lang w:val="es-PE"/>
              </w:rPr>
            </w:pPr>
            <w:r w:rsidRPr="000F6C3C">
              <w:rPr>
                <w:rFonts w:ascii="Times New Roman" w:eastAsia="Calibri" w:hAnsi="Times New Roman" w:cs="Times New Roman"/>
                <w:b/>
                <w:sz w:val="18"/>
                <w:szCs w:val="18"/>
                <w:lang w:val="es-PE"/>
              </w:rPr>
              <w:t>Variable 1</w:t>
            </w:r>
          </w:p>
        </w:tc>
        <w:tc>
          <w:tcPr>
            <w:tcW w:w="1423" w:type="dxa"/>
            <w:vAlign w:val="center"/>
          </w:tcPr>
          <w:p w14:paraId="0C7C6B69" w14:textId="77777777" w:rsidR="0093377B" w:rsidRPr="000F6C3C" w:rsidRDefault="0093377B" w:rsidP="005D7315">
            <w:pPr>
              <w:widowControl w:val="0"/>
              <w:spacing w:after="0" w:line="240" w:lineRule="auto"/>
              <w:contextualSpacing/>
              <w:jc w:val="center"/>
              <w:rPr>
                <w:rFonts w:ascii="Times New Roman" w:eastAsia="Calibri" w:hAnsi="Times New Roman" w:cs="Times New Roman"/>
                <w:b/>
                <w:sz w:val="18"/>
                <w:szCs w:val="18"/>
                <w:lang w:val="es-PE"/>
              </w:rPr>
            </w:pPr>
            <w:r w:rsidRPr="000F6C3C">
              <w:rPr>
                <w:rFonts w:ascii="Times New Roman" w:eastAsia="Calibri" w:hAnsi="Times New Roman" w:cs="Times New Roman"/>
                <w:b/>
                <w:sz w:val="18"/>
                <w:szCs w:val="18"/>
                <w:lang w:val="es-PE"/>
              </w:rPr>
              <w:t>Dimensiones</w:t>
            </w:r>
          </w:p>
        </w:tc>
        <w:tc>
          <w:tcPr>
            <w:tcW w:w="2688" w:type="dxa"/>
            <w:vAlign w:val="center"/>
          </w:tcPr>
          <w:p w14:paraId="1C315418" w14:textId="77777777" w:rsidR="0093377B" w:rsidRPr="000F6C3C" w:rsidRDefault="0093377B" w:rsidP="005D7315">
            <w:pPr>
              <w:widowControl w:val="0"/>
              <w:spacing w:after="0" w:line="240" w:lineRule="auto"/>
              <w:contextualSpacing/>
              <w:jc w:val="center"/>
              <w:rPr>
                <w:rFonts w:ascii="Times New Roman" w:eastAsia="Calibri" w:hAnsi="Times New Roman" w:cs="Times New Roman"/>
                <w:b/>
                <w:sz w:val="18"/>
                <w:szCs w:val="18"/>
                <w:lang w:val="es-PE"/>
              </w:rPr>
            </w:pPr>
            <w:r w:rsidRPr="000F6C3C">
              <w:rPr>
                <w:rFonts w:ascii="Times New Roman" w:eastAsia="Calibri" w:hAnsi="Times New Roman" w:cs="Times New Roman"/>
                <w:b/>
                <w:sz w:val="18"/>
                <w:szCs w:val="18"/>
                <w:lang w:val="es-PE"/>
              </w:rPr>
              <w:t>Indicadores</w:t>
            </w:r>
          </w:p>
        </w:tc>
        <w:tc>
          <w:tcPr>
            <w:tcW w:w="1559" w:type="dxa"/>
            <w:vAlign w:val="center"/>
          </w:tcPr>
          <w:p w14:paraId="2B73D1FF" w14:textId="77777777" w:rsidR="0093377B" w:rsidRPr="000F6C3C" w:rsidRDefault="0093377B" w:rsidP="005D7315">
            <w:pPr>
              <w:widowControl w:val="0"/>
              <w:spacing w:after="0" w:line="240" w:lineRule="auto"/>
              <w:contextualSpacing/>
              <w:jc w:val="center"/>
              <w:rPr>
                <w:rFonts w:ascii="Times New Roman" w:eastAsia="Calibri" w:hAnsi="Times New Roman" w:cs="Times New Roman"/>
                <w:b/>
                <w:sz w:val="18"/>
                <w:szCs w:val="18"/>
                <w:lang w:val="es-PE"/>
              </w:rPr>
            </w:pPr>
            <w:r w:rsidRPr="000F6C3C">
              <w:rPr>
                <w:rFonts w:ascii="Times New Roman" w:eastAsia="Calibri" w:hAnsi="Times New Roman" w:cs="Times New Roman"/>
                <w:b/>
                <w:sz w:val="18"/>
                <w:szCs w:val="18"/>
                <w:lang w:val="es-PE"/>
              </w:rPr>
              <w:t xml:space="preserve">Metodología </w:t>
            </w:r>
          </w:p>
        </w:tc>
        <w:tc>
          <w:tcPr>
            <w:tcW w:w="1276" w:type="dxa"/>
            <w:vAlign w:val="center"/>
          </w:tcPr>
          <w:p w14:paraId="154BDCBC" w14:textId="77777777" w:rsidR="0093377B" w:rsidRPr="000F6C3C" w:rsidRDefault="0093377B" w:rsidP="005D7315">
            <w:pPr>
              <w:widowControl w:val="0"/>
              <w:tabs>
                <w:tab w:val="left" w:pos="210"/>
              </w:tabs>
              <w:spacing w:after="0" w:line="240" w:lineRule="auto"/>
              <w:contextualSpacing/>
              <w:jc w:val="center"/>
              <w:rPr>
                <w:rFonts w:ascii="Times New Roman" w:eastAsia="Calibri" w:hAnsi="Times New Roman" w:cs="Times New Roman"/>
                <w:b/>
                <w:sz w:val="18"/>
                <w:szCs w:val="18"/>
                <w:lang w:val="es-PE"/>
              </w:rPr>
            </w:pPr>
            <w:r w:rsidRPr="000F6C3C">
              <w:rPr>
                <w:rFonts w:ascii="Times New Roman" w:eastAsia="Calibri" w:hAnsi="Times New Roman" w:cs="Times New Roman"/>
                <w:b/>
                <w:sz w:val="18"/>
                <w:szCs w:val="18"/>
                <w:lang w:val="es-PE"/>
              </w:rPr>
              <w:t>Técnica/ Instrumentos</w:t>
            </w:r>
          </w:p>
        </w:tc>
      </w:tr>
      <w:tr w:rsidR="00DE710F" w:rsidRPr="000F6C3C" w14:paraId="02805E1B" w14:textId="77777777" w:rsidTr="00F118BF">
        <w:trPr>
          <w:trHeight w:val="540"/>
        </w:trPr>
        <w:tc>
          <w:tcPr>
            <w:tcW w:w="2122" w:type="dxa"/>
            <w:vMerge w:val="restart"/>
          </w:tcPr>
          <w:p w14:paraId="6A74E171" w14:textId="77777777" w:rsidR="00DE710F" w:rsidRPr="000F6C3C" w:rsidRDefault="00CD6C71" w:rsidP="00C50309">
            <w:pPr>
              <w:spacing w:after="0" w:line="240" w:lineRule="auto"/>
              <w:jc w:val="both"/>
              <w:rPr>
                <w:rFonts w:ascii="Times New Roman" w:eastAsia="Times New Roman" w:hAnsi="Times New Roman" w:cs="Times New Roman"/>
                <w:sz w:val="18"/>
                <w:szCs w:val="18"/>
                <w:lang w:val="es-PE" w:eastAsia="es-ES"/>
              </w:rPr>
            </w:pPr>
            <w:r w:rsidRPr="000F6C3C">
              <w:rPr>
                <w:rFonts w:ascii="Times New Roman" w:eastAsia="Times New Roman" w:hAnsi="Times New Roman" w:cs="Times New Roman"/>
                <w:sz w:val="18"/>
                <w:szCs w:val="18"/>
                <w:lang w:val="es-PE" w:eastAsia="es-ES"/>
              </w:rPr>
              <w:t>¿Cómo se relaciona la actitud docente y la educación inclusiva en los docentes del nivel primaria en la Institución Educativa "Fe y Alegría 37" Lima-2021?</w:t>
            </w:r>
          </w:p>
        </w:tc>
        <w:tc>
          <w:tcPr>
            <w:tcW w:w="2268" w:type="dxa"/>
            <w:vMerge w:val="restart"/>
          </w:tcPr>
          <w:p w14:paraId="20F99660" w14:textId="77777777" w:rsidR="00DE710F" w:rsidRPr="000F6C3C" w:rsidRDefault="00545E40" w:rsidP="00C50309">
            <w:pPr>
              <w:spacing w:afterLines="120" w:after="288" w:line="240" w:lineRule="auto"/>
              <w:jc w:val="both"/>
              <w:rPr>
                <w:rFonts w:ascii="Times New Roman" w:eastAsia="Times New Roman" w:hAnsi="Times New Roman" w:cs="Times New Roman"/>
                <w:sz w:val="18"/>
                <w:szCs w:val="18"/>
                <w:lang w:val="es-PE" w:eastAsia="es-ES"/>
              </w:rPr>
            </w:pPr>
            <w:r w:rsidRPr="000F6C3C">
              <w:rPr>
                <w:rFonts w:ascii="Times New Roman" w:eastAsia="Times New Roman" w:hAnsi="Times New Roman" w:cs="Times New Roman"/>
                <w:sz w:val="18"/>
                <w:szCs w:val="18"/>
                <w:lang w:val="es-PE" w:eastAsia="es-ES"/>
              </w:rPr>
              <w:t>Determinar la relación que existe entre la actitud docente y la educación inclusiva en los docentes de nivel primario en la Institución Educativa “Fe y Alegría 37” Lima-2021.</w:t>
            </w:r>
          </w:p>
        </w:tc>
        <w:tc>
          <w:tcPr>
            <w:tcW w:w="2414" w:type="dxa"/>
            <w:vMerge w:val="restart"/>
          </w:tcPr>
          <w:p w14:paraId="220AB10D" w14:textId="77777777" w:rsidR="00DE710F" w:rsidRPr="000F6C3C" w:rsidRDefault="00220A3C" w:rsidP="00C50309">
            <w:pPr>
              <w:widowControl w:val="0"/>
              <w:tabs>
                <w:tab w:val="left" w:pos="178"/>
              </w:tabs>
              <w:spacing w:after="0" w:line="240" w:lineRule="auto"/>
              <w:contextualSpacing/>
              <w:jc w:val="both"/>
              <w:rPr>
                <w:rFonts w:ascii="Times New Roman" w:eastAsia="Times New Roman" w:hAnsi="Times New Roman" w:cs="Times New Roman"/>
                <w:sz w:val="18"/>
                <w:szCs w:val="18"/>
                <w:lang w:val="es-PE" w:eastAsia="es-ES"/>
              </w:rPr>
            </w:pPr>
            <w:r w:rsidRPr="000F6C3C">
              <w:rPr>
                <w:rFonts w:ascii="Times New Roman" w:eastAsia="Times New Roman" w:hAnsi="Times New Roman" w:cs="Times New Roman"/>
                <w:sz w:val="18"/>
                <w:szCs w:val="18"/>
                <w:lang w:val="es-PE" w:eastAsia="es-ES"/>
              </w:rPr>
              <w:t>Existe relación significativa entre la actitud docente y la educación inclusiva en los docentes del nivel primaria en la Institución Educativa "Fe y Alegría 37" Lima-2021.</w:t>
            </w:r>
          </w:p>
        </w:tc>
        <w:tc>
          <w:tcPr>
            <w:tcW w:w="1271" w:type="dxa"/>
            <w:vMerge w:val="restart"/>
            <w:vAlign w:val="center"/>
          </w:tcPr>
          <w:p w14:paraId="0F3700D7" w14:textId="77777777" w:rsidR="00DE710F" w:rsidRPr="000F6C3C" w:rsidRDefault="00220A3C" w:rsidP="00C50309">
            <w:pPr>
              <w:spacing w:after="0" w:line="240" w:lineRule="auto"/>
              <w:jc w:val="center"/>
              <w:rPr>
                <w:rFonts w:ascii="Times New Roman" w:eastAsia="Times New Roman" w:hAnsi="Times New Roman" w:cs="Times New Roman"/>
                <w:sz w:val="18"/>
                <w:szCs w:val="18"/>
                <w:lang w:val="es-PE" w:eastAsia="es-ES"/>
              </w:rPr>
            </w:pPr>
            <w:r w:rsidRPr="000F6C3C">
              <w:rPr>
                <w:rFonts w:ascii="Times New Roman" w:eastAsia="Times New Roman" w:hAnsi="Times New Roman" w:cs="Times New Roman"/>
                <w:sz w:val="18"/>
                <w:szCs w:val="18"/>
                <w:lang w:val="es-PE" w:eastAsia="es-ES"/>
              </w:rPr>
              <w:t>Actitud docente</w:t>
            </w:r>
          </w:p>
        </w:tc>
        <w:tc>
          <w:tcPr>
            <w:tcW w:w="1423" w:type="dxa"/>
            <w:vAlign w:val="center"/>
          </w:tcPr>
          <w:p w14:paraId="4C27E5A9" w14:textId="77777777" w:rsidR="00DE710F" w:rsidRPr="000F6C3C" w:rsidRDefault="00220A3C" w:rsidP="00C50309">
            <w:pPr>
              <w:widowControl w:val="0"/>
              <w:tabs>
                <w:tab w:val="left" w:pos="151"/>
                <w:tab w:val="left" w:pos="300"/>
              </w:tabs>
              <w:spacing w:after="0" w:line="240" w:lineRule="auto"/>
              <w:contextualSpacing/>
              <w:jc w:val="center"/>
              <w:rPr>
                <w:rFonts w:ascii="Times New Roman" w:eastAsia="Calibri" w:hAnsi="Times New Roman" w:cs="Times New Roman"/>
                <w:sz w:val="18"/>
                <w:szCs w:val="18"/>
                <w:lang w:val="es-PE"/>
              </w:rPr>
            </w:pPr>
            <w:r w:rsidRPr="000F6C3C">
              <w:rPr>
                <w:rFonts w:ascii="Times New Roman" w:eastAsia="Calibri" w:hAnsi="Times New Roman" w:cs="Times New Roman"/>
                <w:sz w:val="18"/>
                <w:szCs w:val="18"/>
                <w:lang w:val="es-PE"/>
              </w:rPr>
              <w:t>Afectiva</w:t>
            </w:r>
          </w:p>
        </w:tc>
        <w:tc>
          <w:tcPr>
            <w:tcW w:w="2688" w:type="dxa"/>
            <w:vAlign w:val="center"/>
          </w:tcPr>
          <w:p w14:paraId="31A26F05" w14:textId="77777777" w:rsidR="005938E1" w:rsidRPr="000F6C3C" w:rsidRDefault="005938E1" w:rsidP="005938E1">
            <w:pPr>
              <w:widowControl w:val="0"/>
              <w:spacing w:after="0" w:line="240" w:lineRule="auto"/>
              <w:contextualSpacing/>
              <w:jc w:val="both"/>
              <w:rPr>
                <w:rFonts w:ascii="Times New Roman" w:eastAsia="Times New Roman" w:hAnsi="Times New Roman" w:cs="Times New Roman"/>
                <w:sz w:val="16"/>
                <w:szCs w:val="16"/>
                <w:lang w:val="es-PE" w:eastAsia="es-ES"/>
              </w:rPr>
            </w:pPr>
            <w:r w:rsidRPr="000F6C3C">
              <w:rPr>
                <w:rFonts w:ascii="Times New Roman" w:eastAsia="Times New Roman" w:hAnsi="Times New Roman" w:cs="Times New Roman"/>
                <w:sz w:val="16"/>
                <w:szCs w:val="16"/>
                <w:lang w:val="es-PE" w:eastAsia="es-ES"/>
              </w:rPr>
              <w:t>-Comunicación fluida.</w:t>
            </w:r>
          </w:p>
          <w:p w14:paraId="3F89D880" w14:textId="77777777" w:rsidR="005938E1" w:rsidRPr="000F6C3C" w:rsidRDefault="005938E1" w:rsidP="005938E1">
            <w:pPr>
              <w:widowControl w:val="0"/>
              <w:spacing w:after="0" w:line="240" w:lineRule="auto"/>
              <w:contextualSpacing/>
              <w:jc w:val="both"/>
              <w:rPr>
                <w:rFonts w:ascii="Times New Roman" w:eastAsia="Times New Roman" w:hAnsi="Times New Roman" w:cs="Times New Roman"/>
                <w:sz w:val="16"/>
                <w:szCs w:val="16"/>
                <w:lang w:val="es-PE" w:eastAsia="es-ES"/>
              </w:rPr>
            </w:pPr>
            <w:r w:rsidRPr="000F6C3C">
              <w:rPr>
                <w:rFonts w:ascii="Times New Roman" w:eastAsia="Times New Roman" w:hAnsi="Times New Roman" w:cs="Times New Roman"/>
                <w:sz w:val="16"/>
                <w:szCs w:val="16"/>
                <w:lang w:val="es-PE" w:eastAsia="es-ES"/>
              </w:rPr>
              <w:t>-Muestras de aprecio.</w:t>
            </w:r>
          </w:p>
          <w:p w14:paraId="26437D7E" w14:textId="77777777" w:rsidR="00DE710F" w:rsidRPr="000F6C3C" w:rsidRDefault="005938E1" w:rsidP="005938E1">
            <w:pPr>
              <w:widowControl w:val="0"/>
              <w:spacing w:after="0" w:line="240" w:lineRule="auto"/>
              <w:contextualSpacing/>
              <w:jc w:val="both"/>
              <w:rPr>
                <w:rFonts w:ascii="Times New Roman" w:eastAsia="Times New Roman" w:hAnsi="Times New Roman" w:cs="Times New Roman"/>
                <w:sz w:val="16"/>
                <w:szCs w:val="16"/>
                <w:lang w:val="es-PE" w:eastAsia="es-ES"/>
              </w:rPr>
            </w:pPr>
            <w:r w:rsidRPr="000F6C3C">
              <w:rPr>
                <w:rFonts w:ascii="Times New Roman" w:eastAsia="Times New Roman" w:hAnsi="Times New Roman" w:cs="Times New Roman"/>
                <w:sz w:val="16"/>
                <w:szCs w:val="16"/>
                <w:lang w:val="es-PE" w:eastAsia="es-ES"/>
              </w:rPr>
              <w:t>-Conocimiento de metodologías.</w:t>
            </w:r>
          </w:p>
        </w:tc>
        <w:tc>
          <w:tcPr>
            <w:tcW w:w="1559" w:type="dxa"/>
            <w:vMerge w:val="restart"/>
            <w:vAlign w:val="center"/>
          </w:tcPr>
          <w:p w14:paraId="06322032" w14:textId="77777777" w:rsidR="00AE5C88" w:rsidRPr="000F6C3C" w:rsidRDefault="00AE5C88" w:rsidP="00AE5C88">
            <w:pPr>
              <w:widowControl w:val="0"/>
              <w:spacing w:after="0" w:line="240" w:lineRule="auto"/>
              <w:contextualSpacing/>
              <w:rPr>
                <w:rFonts w:ascii="Times New Roman" w:eastAsia="Times New Roman" w:hAnsi="Times New Roman" w:cs="Times New Roman"/>
                <w:sz w:val="18"/>
                <w:szCs w:val="18"/>
                <w:lang w:val="es-PE" w:eastAsia="es-ES"/>
              </w:rPr>
            </w:pPr>
            <w:r w:rsidRPr="000F6C3C">
              <w:rPr>
                <w:rFonts w:ascii="Times New Roman" w:eastAsia="Times New Roman" w:hAnsi="Times New Roman" w:cs="Times New Roman"/>
                <w:b/>
                <w:sz w:val="18"/>
                <w:szCs w:val="18"/>
                <w:lang w:val="es-PE" w:eastAsia="es-ES"/>
              </w:rPr>
              <w:t>Enfoque:</w:t>
            </w:r>
            <w:r w:rsidRPr="000F6C3C">
              <w:rPr>
                <w:rFonts w:ascii="Times New Roman" w:eastAsia="Times New Roman" w:hAnsi="Times New Roman" w:cs="Times New Roman"/>
                <w:sz w:val="18"/>
                <w:szCs w:val="18"/>
                <w:lang w:val="es-PE" w:eastAsia="es-ES"/>
              </w:rPr>
              <w:t xml:space="preserve"> </w:t>
            </w:r>
          </w:p>
          <w:p w14:paraId="4C09D456" w14:textId="77777777" w:rsidR="00AE5C88" w:rsidRPr="000F6C3C" w:rsidRDefault="00AE5C88" w:rsidP="00AE5C88">
            <w:pPr>
              <w:widowControl w:val="0"/>
              <w:spacing w:after="0" w:line="240" w:lineRule="auto"/>
              <w:contextualSpacing/>
              <w:rPr>
                <w:rFonts w:ascii="Times New Roman" w:eastAsia="Times New Roman" w:hAnsi="Times New Roman" w:cs="Times New Roman"/>
                <w:sz w:val="18"/>
                <w:szCs w:val="18"/>
                <w:lang w:val="es-PE" w:eastAsia="es-ES"/>
              </w:rPr>
            </w:pPr>
            <w:r w:rsidRPr="000F6C3C">
              <w:rPr>
                <w:rFonts w:ascii="Times New Roman" w:eastAsia="Times New Roman" w:hAnsi="Times New Roman" w:cs="Times New Roman"/>
                <w:sz w:val="18"/>
                <w:szCs w:val="18"/>
                <w:lang w:val="es-PE" w:eastAsia="es-ES"/>
              </w:rPr>
              <w:t>Cuantitativo</w:t>
            </w:r>
          </w:p>
          <w:p w14:paraId="3023CD98" w14:textId="77777777" w:rsidR="00AE5C88" w:rsidRPr="000F6C3C" w:rsidRDefault="00AE5C88" w:rsidP="00AE5C88">
            <w:pPr>
              <w:widowControl w:val="0"/>
              <w:spacing w:after="0" w:line="240" w:lineRule="auto"/>
              <w:contextualSpacing/>
              <w:rPr>
                <w:rFonts w:ascii="Times New Roman" w:eastAsia="Times New Roman" w:hAnsi="Times New Roman" w:cs="Times New Roman"/>
                <w:sz w:val="18"/>
                <w:szCs w:val="18"/>
                <w:lang w:val="es-PE" w:eastAsia="es-ES"/>
              </w:rPr>
            </w:pPr>
          </w:p>
          <w:p w14:paraId="68931EB4" w14:textId="77777777" w:rsidR="00AE5C88" w:rsidRPr="000F6C3C" w:rsidRDefault="00AE5C88" w:rsidP="00AE5C88">
            <w:pPr>
              <w:widowControl w:val="0"/>
              <w:spacing w:after="0" w:line="240" w:lineRule="auto"/>
              <w:contextualSpacing/>
              <w:rPr>
                <w:rFonts w:ascii="Times New Roman" w:eastAsia="Times New Roman" w:hAnsi="Times New Roman" w:cs="Times New Roman"/>
                <w:b/>
                <w:sz w:val="18"/>
                <w:szCs w:val="18"/>
                <w:lang w:val="es-PE" w:eastAsia="es-ES"/>
              </w:rPr>
            </w:pPr>
            <w:r w:rsidRPr="000F6C3C">
              <w:rPr>
                <w:rFonts w:ascii="Times New Roman" w:eastAsia="Times New Roman" w:hAnsi="Times New Roman" w:cs="Times New Roman"/>
                <w:b/>
                <w:sz w:val="18"/>
                <w:szCs w:val="18"/>
                <w:lang w:val="es-PE" w:eastAsia="es-ES"/>
              </w:rPr>
              <w:t>Diseño:</w:t>
            </w:r>
          </w:p>
          <w:p w14:paraId="6F0DBB1A" w14:textId="77777777" w:rsidR="00AE5C88" w:rsidRPr="000F6C3C" w:rsidRDefault="00AE5C88" w:rsidP="00AE5C88">
            <w:pPr>
              <w:widowControl w:val="0"/>
              <w:spacing w:after="0" w:line="240" w:lineRule="auto"/>
              <w:contextualSpacing/>
              <w:rPr>
                <w:rFonts w:ascii="Times New Roman" w:eastAsia="Times New Roman" w:hAnsi="Times New Roman" w:cs="Times New Roman"/>
                <w:sz w:val="18"/>
                <w:szCs w:val="18"/>
                <w:lang w:val="es-PE" w:eastAsia="es-ES"/>
              </w:rPr>
            </w:pPr>
            <w:r w:rsidRPr="000F6C3C">
              <w:rPr>
                <w:rFonts w:ascii="Times New Roman" w:eastAsia="Times New Roman" w:hAnsi="Times New Roman" w:cs="Times New Roman"/>
                <w:sz w:val="18"/>
                <w:szCs w:val="18"/>
                <w:lang w:val="es-PE" w:eastAsia="es-ES"/>
              </w:rPr>
              <w:t>No experimental/ correlacional</w:t>
            </w:r>
          </w:p>
          <w:p w14:paraId="7CCFBADE" w14:textId="77777777" w:rsidR="00AE5C88" w:rsidRPr="000F6C3C" w:rsidRDefault="00AE5C88" w:rsidP="00AE5C88">
            <w:pPr>
              <w:widowControl w:val="0"/>
              <w:spacing w:after="0" w:line="240" w:lineRule="auto"/>
              <w:contextualSpacing/>
              <w:rPr>
                <w:rFonts w:ascii="Times New Roman" w:eastAsia="Times New Roman" w:hAnsi="Times New Roman" w:cs="Times New Roman"/>
                <w:b/>
                <w:sz w:val="18"/>
                <w:szCs w:val="18"/>
                <w:lang w:val="es-PE" w:eastAsia="es-ES"/>
              </w:rPr>
            </w:pPr>
          </w:p>
          <w:p w14:paraId="4840E28A" w14:textId="77777777" w:rsidR="00AE5C88" w:rsidRPr="000F6C3C" w:rsidRDefault="00AE5C88" w:rsidP="00AE5C88">
            <w:pPr>
              <w:widowControl w:val="0"/>
              <w:spacing w:after="0" w:line="240" w:lineRule="auto"/>
              <w:contextualSpacing/>
              <w:rPr>
                <w:rFonts w:ascii="Times New Roman" w:eastAsia="Times New Roman" w:hAnsi="Times New Roman" w:cs="Times New Roman"/>
                <w:sz w:val="18"/>
                <w:szCs w:val="18"/>
                <w:lang w:val="es-PE" w:eastAsia="es-ES"/>
              </w:rPr>
            </w:pPr>
            <w:r w:rsidRPr="000F6C3C">
              <w:rPr>
                <w:rFonts w:ascii="Times New Roman" w:eastAsia="Times New Roman" w:hAnsi="Times New Roman" w:cs="Times New Roman"/>
                <w:b/>
                <w:sz w:val="18"/>
                <w:szCs w:val="18"/>
                <w:lang w:val="es-PE" w:eastAsia="es-ES"/>
              </w:rPr>
              <w:t>Tipo:</w:t>
            </w:r>
            <w:r w:rsidRPr="000F6C3C">
              <w:rPr>
                <w:rFonts w:ascii="Times New Roman" w:eastAsia="Times New Roman" w:hAnsi="Times New Roman" w:cs="Times New Roman"/>
                <w:sz w:val="18"/>
                <w:szCs w:val="18"/>
                <w:lang w:val="es-PE" w:eastAsia="es-ES"/>
              </w:rPr>
              <w:t xml:space="preserve"> </w:t>
            </w:r>
          </w:p>
          <w:p w14:paraId="7C3FA6C4" w14:textId="77777777" w:rsidR="00AE5C88" w:rsidRPr="000F6C3C" w:rsidRDefault="00AE5C88" w:rsidP="00AE5C88">
            <w:pPr>
              <w:widowControl w:val="0"/>
              <w:spacing w:after="0" w:line="240" w:lineRule="auto"/>
              <w:contextualSpacing/>
              <w:rPr>
                <w:rFonts w:ascii="Times New Roman" w:eastAsia="Times New Roman" w:hAnsi="Times New Roman" w:cs="Times New Roman"/>
                <w:sz w:val="18"/>
                <w:szCs w:val="18"/>
                <w:lang w:val="es-PE" w:eastAsia="es-ES"/>
              </w:rPr>
            </w:pPr>
            <w:r w:rsidRPr="000F6C3C">
              <w:rPr>
                <w:rFonts w:ascii="Times New Roman" w:eastAsia="Times New Roman" w:hAnsi="Times New Roman" w:cs="Times New Roman"/>
                <w:sz w:val="18"/>
                <w:szCs w:val="18"/>
                <w:lang w:val="es-PE" w:eastAsia="es-ES"/>
              </w:rPr>
              <w:t>Básica</w:t>
            </w:r>
          </w:p>
          <w:p w14:paraId="30ED96DA" w14:textId="77777777" w:rsidR="00AE5C88" w:rsidRPr="000F6C3C" w:rsidRDefault="00AE5C88" w:rsidP="00AE5C88">
            <w:pPr>
              <w:widowControl w:val="0"/>
              <w:spacing w:after="0" w:line="240" w:lineRule="auto"/>
              <w:contextualSpacing/>
              <w:rPr>
                <w:rFonts w:ascii="Times New Roman" w:eastAsia="Times New Roman" w:hAnsi="Times New Roman" w:cs="Times New Roman"/>
                <w:sz w:val="18"/>
                <w:szCs w:val="18"/>
                <w:lang w:val="es-PE" w:eastAsia="es-ES"/>
              </w:rPr>
            </w:pPr>
          </w:p>
          <w:p w14:paraId="25C10788" w14:textId="77777777" w:rsidR="00AE5C88" w:rsidRPr="000F6C3C" w:rsidRDefault="00AE5C88" w:rsidP="00AE5C88">
            <w:pPr>
              <w:widowControl w:val="0"/>
              <w:spacing w:after="0" w:line="240" w:lineRule="auto"/>
              <w:contextualSpacing/>
              <w:rPr>
                <w:rFonts w:ascii="Times New Roman" w:eastAsia="Times New Roman" w:hAnsi="Times New Roman" w:cs="Times New Roman"/>
                <w:b/>
                <w:sz w:val="18"/>
                <w:szCs w:val="18"/>
                <w:lang w:val="es-PE" w:eastAsia="es-ES"/>
              </w:rPr>
            </w:pPr>
            <w:r w:rsidRPr="000F6C3C">
              <w:rPr>
                <w:rFonts w:ascii="Times New Roman" w:eastAsia="Times New Roman" w:hAnsi="Times New Roman" w:cs="Times New Roman"/>
                <w:b/>
                <w:sz w:val="18"/>
                <w:szCs w:val="18"/>
                <w:lang w:val="es-PE" w:eastAsia="es-ES"/>
              </w:rPr>
              <w:t>Nivel:</w:t>
            </w:r>
          </w:p>
          <w:p w14:paraId="794ABA2E" w14:textId="77777777" w:rsidR="00AE5C88" w:rsidRPr="000F6C3C" w:rsidRDefault="00AE5C88" w:rsidP="00AE5C88">
            <w:pPr>
              <w:widowControl w:val="0"/>
              <w:spacing w:after="0" w:line="240" w:lineRule="auto"/>
              <w:contextualSpacing/>
              <w:rPr>
                <w:rFonts w:ascii="Times New Roman" w:eastAsia="Times New Roman" w:hAnsi="Times New Roman" w:cs="Times New Roman"/>
                <w:sz w:val="18"/>
                <w:szCs w:val="18"/>
                <w:lang w:val="es-PE" w:eastAsia="es-ES"/>
              </w:rPr>
            </w:pPr>
            <w:r w:rsidRPr="000F6C3C">
              <w:rPr>
                <w:rFonts w:ascii="Times New Roman" w:eastAsia="Times New Roman" w:hAnsi="Times New Roman" w:cs="Times New Roman"/>
                <w:sz w:val="18"/>
                <w:szCs w:val="18"/>
                <w:lang w:val="es-PE" w:eastAsia="es-ES"/>
              </w:rPr>
              <w:t>Correlacional</w:t>
            </w:r>
          </w:p>
          <w:p w14:paraId="42D56561" w14:textId="77777777" w:rsidR="00AE5C88" w:rsidRPr="000F6C3C" w:rsidRDefault="00AE5C88" w:rsidP="00AE5C88">
            <w:pPr>
              <w:widowControl w:val="0"/>
              <w:spacing w:after="0" w:line="240" w:lineRule="auto"/>
              <w:contextualSpacing/>
              <w:rPr>
                <w:rFonts w:ascii="Times New Roman" w:eastAsia="Times New Roman" w:hAnsi="Times New Roman" w:cs="Times New Roman"/>
                <w:sz w:val="18"/>
                <w:szCs w:val="18"/>
                <w:lang w:val="es-PE" w:eastAsia="es-ES"/>
              </w:rPr>
            </w:pPr>
          </w:p>
          <w:p w14:paraId="0F9F1F05" w14:textId="77777777" w:rsidR="00AE5C88" w:rsidRPr="000F6C3C" w:rsidRDefault="00AE5C88" w:rsidP="00AE5C88">
            <w:pPr>
              <w:widowControl w:val="0"/>
              <w:spacing w:after="0" w:line="240" w:lineRule="auto"/>
              <w:contextualSpacing/>
              <w:rPr>
                <w:rFonts w:ascii="Times New Roman" w:eastAsia="Times New Roman" w:hAnsi="Times New Roman" w:cs="Times New Roman"/>
                <w:b/>
                <w:sz w:val="18"/>
                <w:szCs w:val="18"/>
                <w:lang w:val="es-PE" w:eastAsia="es-ES"/>
              </w:rPr>
            </w:pPr>
            <w:r w:rsidRPr="000F6C3C">
              <w:rPr>
                <w:rFonts w:ascii="Times New Roman" w:eastAsia="Times New Roman" w:hAnsi="Times New Roman" w:cs="Times New Roman"/>
                <w:b/>
                <w:sz w:val="18"/>
                <w:szCs w:val="18"/>
                <w:lang w:val="es-PE" w:eastAsia="es-ES"/>
              </w:rPr>
              <w:t>Población:</w:t>
            </w:r>
          </w:p>
          <w:p w14:paraId="6675C20E" w14:textId="77777777" w:rsidR="00AE5C88" w:rsidRPr="000F6C3C" w:rsidRDefault="00336D9F" w:rsidP="00AE5C88">
            <w:pPr>
              <w:widowControl w:val="0"/>
              <w:spacing w:after="0" w:line="240" w:lineRule="auto"/>
              <w:contextualSpacing/>
              <w:rPr>
                <w:rFonts w:ascii="Times New Roman" w:eastAsia="Calibri" w:hAnsi="Times New Roman" w:cs="Times New Roman"/>
                <w:sz w:val="18"/>
                <w:szCs w:val="18"/>
                <w:lang w:val="es-PE"/>
              </w:rPr>
            </w:pPr>
            <w:r w:rsidRPr="000F6C3C">
              <w:rPr>
                <w:rFonts w:ascii="Times New Roman" w:eastAsia="Times New Roman" w:hAnsi="Times New Roman" w:cs="Times New Roman"/>
                <w:sz w:val="18"/>
                <w:szCs w:val="18"/>
                <w:lang w:val="sv-SE" w:eastAsia="es-ES"/>
              </w:rPr>
              <w:t>31</w:t>
            </w:r>
            <w:r w:rsidR="00AE5C88" w:rsidRPr="000F6C3C">
              <w:rPr>
                <w:rFonts w:ascii="Times New Roman" w:eastAsia="Times New Roman" w:hAnsi="Times New Roman" w:cs="Times New Roman"/>
                <w:sz w:val="18"/>
                <w:szCs w:val="18"/>
                <w:lang w:val="sv-SE" w:eastAsia="es-ES"/>
              </w:rPr>
              <w:t xml:space="preserve"> docentes </w:t>
            </w:r>
            <w:r w:rsidR="00C76CFE" w:rsidRPr="000F6C3C">
              <w:rPr>
                <w:rFonts w:ascii="Times New Roman" w:eastAsia="Times New Roman" w:hAnsi="Times New Roman" w:cs="Times New Roman"/>
                <w:sz w:val="18"/>
                <w:szCs w:val="18"/>
                <w:lang w:val="sv-SE" w:eastAsia="es-ES"/>
              </w:rPr>
              <w:t xml:space="preserve">de nivel primaria </w:t>
            </w:r>
            <w:r w:rsidR="00AE5C88" w:rsidRPr="000F6C3C">
              <w:rPr>
                <w:rFonts w:ascii="Times New Roman" w:eastAsia="Times New Roman" w:hAnsi="Times New Roman" w:cs="Times New Roman"/>
                <w:sz w:val="18"/>
                <w:szCs w:val="18"/>
                <w:lang w:val="sv-SE" w:eastAsia="es-ES"/>
              </w:rPr>
              <w:t>de la Institución Educativa "Fe y Alegría 37" Lima</w:t>
            </w:r>
          </w:p>
          <w:p w14:paraId="4EA2789D" w14:textId="77777777" w:rsidR="00AE5C88" w:rsidRPr="000F6C3C" w:rsidRDefault="00AE5C88" w:rsidP="00AE5C88">
            <w:pPr>
              <w:widowControl w:val="0"/>
              <w:spacing w:after="0" w:line="240" w:lineRule="auto"/>
              <w:contextualSpacing/>
              <w:rPr>
                <w:rFonts w:ascii="Times New Roman" w:eastAsia="Times New Roman" w:hAnsi="Times New Roman" w:cs="Times New Roman"/>
                <w:sz w:val="18"/>
                <w:szCs w:val="18"/>
                <w:lang w:val="sv-SE" w:eastAsia="es-ES"/>
              </w:rPr>
            </w:pPr>
          </w:p>
          <w:p w14:paraId="49F9FD98" w14:textId="77777777" w:rsidR="00AE5C88" w:rsidRPr="000F6C3C" w:rsidRDefault="00AE5C88" w:rsidP="00AE5C88">
            <w:pPr>
              <w:widowControl w:val="0"/>
              <w:spacing w:after="0" w:line="240" w:lineRule="auto"/>
              <w:contextualSpacing/>
              <w:rPr>
                <w:rFonts w:ascii="Times New Roman" w:eastAsia="Times New Roman" w:hAnsi="Times New Roman" w:cs="Times New Roman"/>
                <w:b/>
                <w:sz w:val="18"/>
                <w:szCs w:val="18"/>
                <w:lang w:val="es-PE" w:eastAsia="es-ES"/>
              </w:rPr>
            </w:pPr>
            <w:r w:rsidRPr="000F6C3C">
              <w:rPr>
                <w:rFonts w:ascii="Times New Roman" w:eastAsia="Times New Roman" w:hAnsi="Times New Roman" w:cs="Times New Roman"/>
                <w:b/>
                <w:sz w:val="18"/>
                <w:szCs w:val="18"/>
                <w:lang w:val="es-PE" w:eastAsia="es-ES"/>
              </w:rPr>
              <w:t>Muestra:</w:t>
            </w:r>
          </w:p>
          <w:p w14:paraId="168292E7" w14:textId="77777777" w:rsidR="00AE5C88" w:rsidRPr="000F6C3C" w:rsidRDefault="00A66697" w:rsidP="00AE5C88">
            <w:pPr>
              <w:widowControl w:val="0"/>
              <w:spacing w:after="0" w:line="240" w:lineRule="auto"/>
              <w:contextualSpacing/>
              <w:rPr>
                <w:rFonts w:ascii="Times New Roman" w:eastAsia="Calibri" w:hAnsi="Times New Roman" w:cs="Times New Roman"/>
                <w:sz w:val="18"/>
                <w:szCs w:val="18"/>
                <w:lang w:val="es-PE"/>
              </w:rPr>
            </w:pPr>
            <w:r w:rsidRPr="000F6C3C">
              <w:rPr>
                <w:rFonts w:ascii="Times New Roman" w:eastAsia="Calibri" w:hAnsi="Times New Roman" w:cs="Times New Roman"/>
                <w:sz w:val="18"/>
                <w:szCs w:val="18"/>
                <w:lang w:val="es-PE"/>
              </w:rPr>
              <w:t>31</w:t>
            </w:r>
            <w:r w:rsidR="00AE5C88" w:rsidRPr="000F6C3C">
              <w:rPr>
                <w:rFonts w:ascii="Times New Roman" w:eastAsia="Calibri" w:hAnsi="Times New Roman" w:cs="Times New Roman"/>
                <w:sz w:val="18"/>
                <w:szCs w:val="18"/>
                <w:lang w:val="es-PE"/>
              </w:rPr>
              <w:t xml:space="preserve"> docentes </w:t>
            </w:r>
            <w:r w:rsidR="00C76CFE" w:rsidRPr="000F6C3C">
              <w:rPr>
                <w:rFonts w:ascii="Times New Roman" w:eastAsia="Calibri" w:hAnsi="Times New Roman" w:cs="Times New Roman"/>
                <w:sz w:val="18"/>
                <w:szCs w:val="18"/>
                <w:lang w:val="es-PE"/>
              </w:rPr>
              <w:t xml:space="preserve">de nivel primaria </w:t>
            </w:r>
            <w:r w:rsidR="00AE5C88" w:rsidRPr="000F6C3C">
              <w:rPr>
                <w:rFonts w:ascii="Times New Roman" w:eastAsia="Calibri" w:hAnsi="Times New Roman" w:cs="Times New Roman"/>
                <w:sz w:val="18"/>
                <w:szCs w:val="18"/>
                <w:lang w:val="es-PE"/>
              </w:rPr>
              <w:t>de la Institución Educativa "Fe y Alegría 37" Lima</w:t>
            </w:r>
          </w:p>
          <w:p w14:paraId="2A4A63DD" w14:textId="77777777" w:rsidR="00AE5C88" w:rsidRPr="000F6C3C" w:rsidRDefault="00AE5C88" w:rsidP="00AE5C88">
            <w:pPr>
              <w:widowControl w:val="0"/>
              <w:spacing w:after="0" w:line="240" w:lineRule="auto"/>
              <w:contextualSpacing/>
              <w:rPr>
                <w:rFonts w:ascii="Times New Roman" w:eastAsia="Calibri" w:hAnsi="Times New Roman" w:cs="Times New Roman"/>
                <w:sz w:val="18"/>
                <w:szCs w:val="18"/>
                <w:lang w:val="es-PE"/>
              </w:rPr>
            </w:pPr>
          </w:p>
          <w:p w14:paraId="02E5D4C1" w14:textId="77777777" w:rsidR="00AE5C88" w:rsidRPr="000F6C3C" w:rsidRDefault="00AE5C88" w:rsidP="00AE5C88">
            <w:pPr>
              <w:widowControl w:val="0"/>
              <w:spacing w:after="0" w:line="240" w:lineRule="auto"/>
              <w:contextualSpacing/>
              <w:rPr>
                <w:rFonts w:ascii="Times New Roman" w:eastAsia="Calibri" w:hAnsi="Times New Roman" w:cs="Times New Roman"/>
                <w:b/>
                <w:sz w:val="18"/>
                <w:szCs w:val="18"/>
                <w:lang w:val="es-PE"/>
              </w:rPr>
            </w:pPr>
            <w:r w:rsidRPr="000F6C3C">
              <w:rPr>
                <w:rFonts w:ascii="Times New Roman" w:eastAsia="Calibri" w:hAnsi="Times New Roman" w:cs="Times New Roman"/>
                <w:b/>
                <w:sz w:val="18"/>
                <w:szCs w:val="18"/>
                <w:lang w:val="es-PE"/>
              </w:rPr>
              <w:t>Muestreo:</w:t>
            </w:r>
          </w:p>
          <w:p w14:paraId="461F9DD2" w14:textId="77777777" w:rsidR="00AE5C88" w:rsidRPr="000F6C3C" w:rsidRDefault="00AE5C88" w:rsidP="00AE5C88">
            <w:pPr>
              <w:widowControl w:val="0"/>
              <w:spacing w:after="0" w:line="240" w:lineRule="auto"/>
              <w:contextualSpacing/>
              <w:rPr>
                <w:rFonts w:ascii="Times New Roman" w:eastAsia="Calibri" w:hAnsi="Times New Roman" w:cs="Times New Roman"/>
                <w:sz w:val="18"/>
                <w:szCs w:val="18"/>
                <w:lang w:val="es-PE"/>
              </w:rPr>
            </w:pPr>
            <w:r w:rsidRPr="000F6C3C">
              <w:rPr>
                <w:rFonts w:ascii="Times New Roman" w:eastAsia="Calibri" w:hAnsi="Times New Roman" w:cs="Times New Roman"/>
                <w:sz w:val="18"/>
                <w:szCs w:val="18"/>
                <w:lang w:val="es-PE"/>
              </w:rPr>
              <w:t xml:space="preserve">No probabilístico </w:t>
            </w:r>
            <w:r w:rsidR="00336D9F" w:rsidRPr="000F6C3C">
              <w:rPr>
                <w:rFonts w:ascii="Times New Roman" w:eastAsia="Calibri" w:hAnsi="Times New Roman" w:cs="Times New Roman"/>
                <w:sz w:val="18"/>
                <w:szCs w:val="18"/>
                <w:lang w:val="es-PE"/>
              </w:rPr>
              <w:t>censal.</w:t>
            </w:r>
          </w:p>
          <w:p w14:paraId="45F6537D" w14:textId="77777777" w:rsidR="00AE5C88" w:rsidRPr="000F6C3C" w:rsidRDefault="00AE5C88" w:rsidP="00AE5C88">
            <w:pPr>
              <w:widowControl w:val="0"/>
              <w:spacing w:after="0" w:line="240" w:lineRule="auto"/>
              <w:contextualSpacing/>
              <w:rPr>
                <w:rFonts w:ascii="Times New Roman" w:eastAsia="Calibri" w:hAnsi="Times New Roman" w:cs="Times New Roman"/>
                <w:sz w:val="18"/>
                <w:szCs w:val="18"/>
                <w:lang w:val="es-PE"/>
              </w:rPr>
            </w:pPr>
          </w:p>
          <w:p w14:paraId="15EDB6DB" w14:textId="77777777" w:rsidR="00AE5C88" w:rsidRPr="000F6C3C" w:rsidRDefault="00AE5C88" w:rsidP="00AE5C88">
            <w:pPr>
              <w:widowControl w:val="0"/>
              <w:spacing w:after="0" w:line="240" w:lineRule="auto"/>
              <w:contextualSpacing/>
              <w:rPr>
                <w:rFonts w:ascii="Times New Roman" w:eastAsia="Calibri" w:hAnsi="Times New Roman" w:cs="Times New Roman"/>
                <w:b/>
                <w:sz w:val="18"/>
                <w:szCs w:val="18"/>
                <w:lang w:val="es-PE"/>
              </w:rPr>
            </w:pPr>
            <w:r w:rsidRPr="000F6C3C">
              <w:rPr>
                <w:rFonts w:ascii="Times New Roman" w:eastAsia="Calibri" w:hAnsi="Times New Roman" w:cs="Times New Roman"/>
                <w:b/>
                <w:sz w:val="18"/>
                <w:szCs w:val="18"/>
                <w:lang w:val="es-PE"/>
              </w:rPr>
              <w:t>Tipo de análisis:</w:t>
            </w:r>
          </w:p>
          <w:p w14:paraId="5B8CBE3B" w14:textId="77777777" w:rsidR="00DE710F" w:rsidRPr="000F6C3C" w:rsidRDefault="00AE5C88" w:rsidP="005D7315">
            <w:pPr>
              <w:widowControl w:val="0"/>
              <w:spacing w:after="0" w:line="240" w:lineRule="auto"/>
              <w:contextualSpacing/>
              <w:rPr>
                <w:rFonts w:ascii="Times New Roman" w:eastAsia="Calibri" w:hAnsi="Times New Roman" w:cs="Times New Roman"/>
                <w:sz w:val="18"/>
                <w:szCs w:val="18"/>
                <w:lang w:val="es-PE"/>
              </w:rPr>
            </w:pPr>
            <w:r w:rsidRPr="000F6C3C">
              <w:rPr>
                <w:rFonts w:ascii="Times New Roman" w:eastAsia="Calibri" w:hAnsi="Times New Roman" w:cs="Times New Roman"/>
                <w:sz w:val="18"/>
                <w:szCs w:val="18"/>
                <w:lang w:val="es-PE"/>
              </w:rPr>
              <w:t>Estadístico descriptivo e inferencial</w:t>
            </w:r>
          </w:p>
        </w:tc>
        <w:tc>
          <w:tcPr>
            <w:tcW w:w="1276" w:type="dxa"/>
            <w:vMerge w:val="restart"/>
            <w:vAlign w:val="center"/>
          </w:tcPr>
          <w:p w14:paraId="416AD2FF" w14:textId="77777777" w:rsidR="00E660A9" w:rsidRPr="000F6C3C" w:rsidRDefault="00E660A9" w:rsidP="00E660A9">
            <w:pPr>
              <w:widowControl w:val="0"/>
              <w:tabs>
                <w:tab w:val="left" w:pos="151"/>
                <w:tab w:val="left" w:pos="300"/>
              </w:tabs>
              <w:spacing w:after="0" w:line="240" w:lineRule="auto"/>
              <w:contextualSpacing/>
              <w:rPr>
                <w:rFonts w:ascii="Times New Roman" w:eastAsia="Times New Roman" w:hAnsi="Times New Roman" w:cs="Times New Roman"/>
                <w:b/>
                <w:sz w:val="18"/>
                <w:szCs w:val="18"/>
                <w:lang w:val="es-PE" w:eastAsia="es-ES"/>
              </w:rPr>
            </w:pPr>
            <w:r w:rsidRPr="000F6C3C">
              <w:rPr>
                <w:rFonts w:ascii="Times New Roman" w:eastAsia="Times New Roman" w:hAnsi="Times New Roman" w:cs="Times New Roman"/>
                <w:b/>
                <w:sz w:val="18"/>
                <w:szCs w:val="18"/>
                <w:lang w:val="es-PE" w:eastAsia="es-ES"/>
              </w:rPr>
              <w:t xml:space="preserve">Técnica: </w:t>
            </w:r>
          </w:p>
          <w:p w14:paraId="3A2D5A40" w14:textId="77777777" w:rsidR="00E660A9" w:rsidRPr="000F6C3C" w:rsidRDefault="00E660A9" w:rsidP="00E660A9">
            <w:pPr>
              <w:widowControl w:val="0"/>
              <w:tabs>
                <w:tab w:val="left" w:pos="151"/>
                <w:tab w:val="left" w:pos="300"/>
              </w:tabs>
              <w:spacing w:after="0" w:line="240" w:lineRule="auto"/>
              <w:contextualSpacing/>
              <w:rPr>
                <w:rFonts w:ascii="Times New Roman" w:eastAsia="Times New Roman" w:hAnsi="Times New Roman" w:cs="Times New Roman"/>
                <w:sz w:val="18"/>
                <w:szCs w:val="18"/>
                <w:lang w:val="es-PE" w:eastAsia="es-ES"/>
              </w:rPr>
            </w:pPr>
            <w:r w:rsidRPr="000F6C3C">
              <w:rPr>
                <w:rFonts w:ascii="Times New Roman" w:eastAsia="Times New Roman" w:hAnsi="Times New Roman" w:cs="Times New Roman"/>
                <w:sz w:val="18"/>
                <w:szCs w:val="18"/>
                <w:lang w:val="es-PE" w:eastAsia="es-ES"/>
              </w:rPr>
              <w:t>-Encuesta</w:t>
            </w:r>
          </w:p>
          <w:p w14:paraId="78EC2C61" w14:textId="77777777" w:rsidR="00E660A9" w:rsidRPr="000F6C3C" w:rsidRDefault="00E660A9" w:rsidP="00E660A9">
            <w:pPr>
              <w:widowControl w:val="0"/>
              <w:tabs>
                <w:tab w:val="left" w:pos="151"/>
                <w:tab w:val="left" w:pos="300"/>
              </w:tabs>
              <w:spacing w:after="0" w:line="240" w:lineRule="auto"/>
              <w:contextualSpacing/>
              <w:rPr>
                <w:rFonts w:ascii="Times New Roman" w:eastAsia="Times New Roman" w:hAnsi="Times New Roman" w:cs="Times New Roman"/>
                <w:sz w:val="18"/>
                <w:szCs w:val="18"/>
                <w:lang w:val="es-PE" w:eastAsia="es-ES"/>
              </w:rPr>
            </w:pPr>
          </w:p>
          <w:p w14:paraId="176F6AFE" w14:textId="77777777" w:rsidR="00E660A9" w:rsidRPr="000F6C3C" w:rsidRDefault="00E660A9" w:rsidP="00E660A9">
            <w:pPr>
              <w:widowControl w:val="0"/>
              <w:tabs>
                <w:tab w:val="left" w:pos="151"/>
                <w:tab w:val="left" w:pos="300"/>
              </w:tabs>
              <w:spacing w:after="0" w:line="240" w:lineRule="auto"/>
              <w:contextualSpacing/>
              <w:rPr>
                <w:rFonts w:ascii="Times New Roman" w:eastAsia="Times New Roman" w:hAnsi="Times New Roman" w:cs="Times New Roman"/>
                <w:sz w:val="18"/>
                <w:szCs w:val="18"/>
                <w:lang w:val="es-PE" w:eastAsia="es-ES"/>
              </w:rPr>
            </w:pPr>
          </w:p>
          <w:p w14:paraId="28685F87" w14:textId="77777777" w:rsidR="00E660A9" w:rsidRPr="000F6C3C" w:rsidRDefault="00E660A9" w:rsidP="00E660A9">
            <w:pPr>
              <w:widowControl w:val="0"/>
              <w:tabs>
                <w:tab w:val="left" w:pos="151"/>
                <w:tab w:val="left" w:pos="300"/>
              </w:tabs>
              <w:spacing w:after="0" w:line="240" w:lineRule="auto"/>
              <w:contextualSpacing/>
              <w:rPr>
                <w:rFonts w:ascii="Times New Roman" w:eastAsia="Times New Roman" w:hAnsi="Times New Roman" w:cs="Times New Roman"/>
                <w:b/>
                <w:sz w:val="18"/>
                <w:szCs w:val="18"/>
                <w:lang w:val="es-PE" w:eastAsia="es-ES"/>
              </w:rPr>
            </w:pPr>
            <w:r w:rsidRPr="000F6C3C">
              <w:rPr>
                <w:rFonts w:ascii="Times New Roman" w:eastAsia="Times New Roman" w:hAnsi="Times New Roman" w:cs="Times New Roman"/>
                <w:b/>
                <w:sz w:val="18"/>
                <w:szCs w:val="18"/>
                <w:lang w:val="es-PE" w:eastAsia="es-ES"/>
              </w:rPr>
              <w:t>Instrumento:</w:t>
            </w:r>
          </w:p>
          <w:p w14:paraId="47257BEF" w14:textId="77777777" w:rsidR="00E660A9" w:rsidRPr="000F6C3C" w:rsidRDefault="00E660A9" w:rsidP="00E660A9">
            <w:pPr>
              <w:widowControl w:val="0"/>
              <w:tabs>
                <w:tab w:val="left" w:pos="151"/>
                <w:tab w:val="left" w:pos="300"/>
              </w:tabs>
              <w:spacing w:after="0" w:line="240" w:lineRule="auto"/>
              <w:contextualSpacing/>
              <w:rPr>
                <w:rFonts w:ascii="Times New Roman" w:eastAsia="Times New Roman" w:hAnsi="Times New Roman" w:cs="Times New Roman"/>
                <w:sz w:val="18"/>
                <w:szCs w:val="18"/>
                <w:lang w:val="es-PE" w:eastAsia="es-ES"/>
              </w:rPr>
            </w:pPr>
            <w:r w:rsidRPr="000F6C3C">
              <w:rPr>
                <w:rFonts w:ascii="Times New Roman" w:eastAsia="Times New Roman" w:hAnsi="Times New Roman" w:cs="Times New Roman"/>
                <w:sz w:val="18"/>
                <w:szCs w:val="18"/>
                <w:lang w:val="es-PE" w:eastAsia="es-ES"/>
              </w:rPr>
              <w:t>-Cuestionario de actitud docente (27 ítems)</w:t>
            </w:r>
          </w:p>
          <w:p w14:paraId="04105B04" w14:textId="77777777" w:rsidR="00166CC0" w:rsidRPr="000F6C3C" w:rsidRDefault="00E660A9" w:rsidP="00E660A9">
            <w:pPr>
              <w:widowControl w:val="0"/>
              <w:tabs>
                <w:tab w:val="left" w:pos="151"/>
                <w:tab w:val="left" w:pos="300"/>
              </w:tabs>
              <w:spacing w:after="0" w:line="240" w:lineRule="auto"/>
              <w:contextualSpacing/>
              <w:rPr>
                <w:rFonts w:ascii="Times New Roman" w:eastAsia="Times New Roman" w:hAnsi="Times New Roman" w:cs="Times New Roman"/>
                <w:sz w:val="18"/>
                <w:szCs w:val="18"/>
                <w:lang w:val="es-PE" w:eastAsia="es-ES"/>
              </w:rPr>
            </w:pPr>
            <w:r w:rsidRPr="000F6C3C">
              <w:rPr>
                <w:rFonts w:ascii="Times New Roman" w:eastAsia="Times New Roman" w:hAnsi="Times New Roman" w:cs="Times New Roman"/>
                <w:sz w:val="18"/>
                <w:szCs w:val="18"/>
                <w:lang w:val="es-PE" w:eastAsia="es-ES"/>
              </w:rPr>
              <w:t>-Cuestionario de Educación inclusiva (27 ítems)</w:t>
            </w:r>
          </w:p>
        </w:tc>
      </w:tr>
      <w:tr w:rsidR="00DE710F" w:rsidRPr="000F6C3C" w14:paraId="542DB109" w14:textId="77777777" w:rsidTr="00F118BF">
        <w:trPr>
          <w:trHeight w:val="615"/>
        </w:trPr>
        <w:tc>
          <w:tcPr>
            <w:tcW w:w="2122" w:type="dxa"/>
            <w:vMerge/>
          </w:tcPr>
          <w:p w14:paraId="11A6E763" w14:textId="77777777" w:rsidR="00DE710F" w:rsidRPr="000F6C3C" w:rsidRDefault="00DE710F" w:rsidP="00C50309">
            <w:pPr>
              <w:spacing w:after="0" w:line="240" w:lineRule="auto"/>
              <w:jc w:val="both"/>
              <w:rPr>
                <w:rFonts w:ascii="Times New Roman" w:eastAsia="Times New Roman" w:hAnsi="Times New Roman" w:cs="Times New Roman"/>
                <w:sz w:val="18"/>
                <w:szCs w:val="18"/>
                <w:lang w:val="es-PE" w:eastAsia="es-ES"/>
              </w:rPr>
            </w:pPr>
          </w:p>
        </w:tc>
        <w:tc>
          <w:tcPr>
            <w:tcW w:w="2268" w:type="dxa"/>
            <w:vMerge/>
          </w:tcPr>
          <w:p w14:paraId="4B076F92" w14:textId="77777777" w:rsidR="00DE710F" w:rsidRPr="000F6C3C" w:rsidRDefault="00DE710F" w:rsidP="00C50309">
            <w:pPr>
              <w:spacing w:afterLines="120" w:after="288" w:line="240" w:lineRule="auto"/>
              <w:jc w:val="both"/>
              <w:rPr>
                <w:rFonts w:ascii="Times New Roman" w:eastAsia="Times New Roman" w:hAnsi="Times New Roman" w:cs="Times New Roman"/>
                <w:sz w:val="18"/>
                <w:szCs w:val="18"/>
                <w:lang w:val="es-PE" w:eastAsia="es-ES"/>
              </w:rPr>
            </w:pPr>
          </w:p>
        </w:tc>
        <w:tc>
          <w:tcPr>
            <w:tcW w:w="2414" w:type="dxa"/>
            <w:vMerge/>
          </w:tcPr>
          <w:p w14:paraId="77502421" w14:textId="77777777" w:rsidR="00DE710F" w:rsidRPr="000F6C3C" w:rsidRDefault="00DE710F" w:rsidP="00C50309">
            <w:pPr>
              <w:widowControl w:val="0"/>
              <w:tabs>
                <w:tab w:val="left" w:pos="178"/>
              </w:tabs>
              <w:spacing w:after="0" w:line="240" w:lineRule="auto"/>
              <w:contextualSpacing/>
              <w:jc w:val="both"/>
              <w:rPr>
                <w:rFonts w:ascii="Times New Roman" w:eastAsia="Times New Roman" w:hAnsi="Times New Roman" w:cs="Times New Roman"/>
                <w:sz w:val="18"/>
                <w:szCs w:val="18"/>
                <w:lang w:val="es-PE" w:eastAsia="es-ES"/>
              </w:rPr>
            </w:pPr>
          </w:p>
        </w:tc>
        <w:tc>
          <w:tcPr>
            <w:tcW w:w="1271" w:type="dxa"/>
            <w:vMerge/>
            <w:vAlign w:val="center"/>
          </w:tcPr>
          <w:p w14:paraId="5886FC00" w14:textId="77777777" w:rsidR="00DE710F" w:rsidRPr="000F6C3C" w:rsidRDefault="00DE710F" w:rsidP="00C50309">
            <w:pPr>
              <w:spacing w:after="0" w:line="240" w:lineRule="auto"/>
              <w:jc w:val="center"/>
              <w:rPr>
                <w:rFonts w:ascii="Times New Roman" w:eastAsia="Times New Roman" w:hAnsi="Times New Roman" w:cs="Times New Roman"/>
                <w:sz w:val="18"/>
                <w:szCs w:val="18"/>
                <w:lang w:val="es-PE" w:eastAsia="es-ES"/>
              </w:rPr>
            </w:pPr>
          </w:p>
        </w:tc>
        <w:tc>
          <w:tcPr>
            <w:tcW w:w="1423" w:type="dxa"/>
            <w:vAlign w:val="center"/>
          </w:tcPr>
          <w:p w14:paraId="4D7E6923" w14:textId="77777777" w:rsidR="00DE710F" w:rsidRPr="000F6C3C" w:rsidRDefault="00220A3C" w:rsidP="00C50309">
            <w:pPr>
              <w:widowControl w:val="0"/>
              <w:tabs>
                <w:tab w:val="left" w:pos="151"/>
                <w:tab w:val="left" w:pos="300"/>
              </w:tabs>
              <w:spacing w:after="0" w:line="240" w:lineRule="auto"/>
              <w:contextualSpacing/>
              <w:jc w:val="center"/>
              <w:rPr>
                <w:rFonts w:ascii="Times New Roman" w:eastAsia="Calibri" w:hAnsi="Times New Roman" w:cs="Times New Roman"/>
                <w:sz w:val="18"/>
                <w:szCs w:val="18"/>
                <w:lang w:val="es-PE"/>
              </w:rPr>
            </w:pPr>
            <w:r w:rsidRPr="000F6C3C">
              <w:rPr>
                <w:rFonts w:ascii="Times New Roman" w:eastAsia="Calibri" w:hAnsi="Times New Roman" w:cs="Times New Roman"/>
                <w:sz w:val="18"/>
                <w:szCs w:val="18"/>
                <w:lang w:val="es-PE"/>
              </w:rPr>
              <w:t>Cognitiva</w:t>
            </w:r>
          </w:p>
        </w:tc>
        <w:tc>
          <w:tcPr>
            <w:tcW w:w="2688" w:type="dxa"/>
            <w:vAlign w:val="center"/>
          </w:tcPr>
          <w:p w14:paraId="05943517" w14:textId="77777777" w:rsidR="005938E1" w:rsidRPr="000F6C3C" w:rsidRDefault="005938E1" w:rsidP="005938E1">
            <w:pPr>
              <w:widowControl w:val="0"/>
              <w:spacing w:after="0" w:line="240" w:lineRule="auto"/>
              <w:contextualSpacing/>
              <w:jc w:val="both"/>
              <w:rPr>
                <w:rFonts w:ascii="Times New Roman" w:eastAsia="Times New Roman" w:hAnsi="Times New Roman" w:cs="Times New Roman"/>
                <w:sz w:val="16"/>
                <w:szCs w:val="16"/>
                <w:lang w:val="es-PE" w:eastAsia="es-ES"/>
              </w:rPr>
            </w:pPr>
            <w:r w:rsidRPr="000F6C3C">
              <w:rPr>
                <w:rFonts w:ascii="Times New Roman" w:eastAsia="Times New Roman" w:hAnsi="Times New Roman" w:cs="Times New Roman"/>
                <w:sz w:val="16"/>
                <w:szCs w:val="16"/>
                <w:lang w:val="es-PE" w:eastAsia="es-ES"/>
              </w:rPr>
              <w:t>-Estrategias de enseñanza.</w:t>
            </w:r>
          </w:p>
          <w:p w14:paraId="21C570E0" w14:textId="77777777" w:rsidR="005938E1" w:rsidRPr="000F6C3C" w:rsidRDefault="005938E1" w:rsidP="005938E1">
            <w:pPr>
              <w:widowControl w:val="0"/>
              <w:spacing w:after="0" w:line="240" w:lineRule="auto"/>
              <w:contextualSpacing/>
              <w:jc w:val="both"/>
              <w:rPr>
                <w:rFonts w:ascii="Times New Roman" w:eastAsia="Times New Roman" w:hAnsi="Times New Roman" w:cs="Times New Roman"/>
                <w:sz w:val="16"/>
                <w:szCs w:val="16"/>
                <w:lang w:val="es-PE" w:eastAsia="es-ES"/>
              </w:rPr>
            </w:pPr>
            <w:r w:rsidRPr="000F6C3C">
              <w:rPr>
                <w:rFonts w:ascii="Times New Roman" w:eastAsia="Times New Roman" w:hAnsi="Times New Roman" w:cs="Times New Roman"/>
                <w:sz w:val="16"/>
                <w:szCs w:val="16"/>
                <w:lang w:val="es-PE" w:eastAsia="es-ES"/>
              </w:rPr>
              <w:t>-Evaluación de desempeños.</w:t>
            </w:r>
          </w:p>
          <w:p w14:paraId="2E87F9B9" w14:textId="77777777" w:rsidR="00DE710F" w:rsidRPr="000F6C3C" w:rsidRDefault="005938E1" w:rsidP="005938E1">
            <w:pPr>
              <w:widowControl w:val="0"/>
              <w:spacing w:after="0" w:line="240" w:lineRule="auto"/>
              <w:contextualSpacing/>
              <w:jc w:val="both"/>
              <w:rPr>
                <w:rFonts w:ascii="Times New Roman" w:eastAsia="Times New Roman" w:hAnsi="Times New Roman" w:cs="Times New Roman"/>
                <w:sz w:val="16"/>
                <w:szCs w:val="16"/>
                <w:lang w:val="es-PE" w:eastAsia="es-ES"/>
              </w:rPr>
            </w:pPr>
            <w:r w:rsidRPr="000F6C3C">
              <w:rPr>
                <w:rFonts w:ascii="Times New Roman" w:eastAsia="Times New Roman" w:hAnsi="Times New Roman" w:cs="Times New Roman"/>
                <w:sz w:val="16"/>
                <w:szCs w:val="16"/>
                <w:lang w:val="es-PE" w:eastAsia="es-ES"/>
              </w:rPr>
              <w:t>-Capacitación continua</w:t>
            </w:r>
          </w:p>
        </w:tc>
        <w:tc>
          <w:tcPr>
            <w:tcW w:w="1559" w:type="dxa"/>
            <w:vMerge/>
            <w:vAlign w:val="center"/>
          </w:tcPr>
          <w:p w14:paraId="3183F876" w14:textId="77777777" w:rsidR="00DE710F" w:rsidRPr="000F6C3C" w:rsidRDefault="00DE710F" w:rsidP="005D7315">
            <w:pPr>
              <w:widowControl w:val="0"/>
              <w:spacing w:after="0" w:line="240" w:lineRule="auto"/>
              <w:contextualSpacing/>
              <w:rPr>
                <w:rFonts w:ascii="Times New Roman" w:eastAsia="Times New Roman" w:hAnsi="Times New Roman" w:cs="Times New Roman"/>
                <w:b/>
                <w:sz w:val="18"/>
                <w:szCs w:val="18"/>
                <w:lang w:val="es-PE" w:eastAsia="es-ES"/>
              </w:rPr>
            </w:pPr>
          </w:p>
        </w:tc>
        <w:tc>
          <w:tcPr>
            <w:tcW w:w="1276" w:type="dxa"/>
            <w:vMerge/>
            <w:vAlign w:val="center"/>
          </w:tcPr>
          <w:p w14:paraId="2EDFA0EF" w14:textId="77777777" w:rsidR="00DE710F" w:rsidRPr="000F6C3C" w:rsidRDefault="00DE710F" w:rsidP="00C50309">
            <w:pPr>
              <w:widowControl w:val="0"/>
              <w:tabs>
                <w:tab w:val="left" w:pos="151"/>
                <w:tab w:val="left" w:pos="300"/>
              </w:tabs>
              <w:spacing w:after="0" w:line="240" w:lineRule="auto"/>
              <w:contextualSpacing/>
              <w:rPr>
                <w:rFonts w:ascii="Times New Roman" w:eastAsia="Times New Roman" w:hAnsi="Times New Roman" w:cs="Times New Roman"/>
                <w:b/>
                <w:sz w:val="18"/>
                <w:szCs w:val="18"/>
                <w:lang w:val="es-PE" w:eastAsia="es-ES"/>
              </w:rPr>
            </w:pPr>
          </w:p>
        </w:tc>
      </w:tr>
      <w:tr w:rsidR="00DE710F" w:rsidRPr="000F6C3C" w14:paraId="2D198C23" w14:textId="77777777" w:rsidTr="00F118BF">
        <w:trPr>
          <w:trHeight w:val="672"/>
        </w:trPr>
        <w:tc>
          <w:tcPr>
            <w:tcW w:w="2122" w:type="dxa"/>
            <w:vMerge/>
          </w:tcPr>
          <w:p w14:paraId="77ED99A8" w14:textId="77777777" w:rsidR="00DE710F" w:rsidRPr="000F6C3C" w:rsidRDefault="00DE710F" w:rsidP="00C50309">
            <w:pPr>
              <w:spacing w:after="0" w:line="240" w:lineRule="auto"/>
              <w:jc w:val="both"/>
              <w:rPr>
                <w:rFonts w:ascii="Times New Roman" w:eastAsia="Times New Roman" w:hAnsi="Times New Roman" w:cs="Times New Roman"/>
                <w:sz w:val="18"/>
                <w:szCs w:val="18"/>
                <w:lang w:val="es-PE" w:eastAsia="es-ES"/>
              </w:rPr>
            </w:pPr>
          </w:p>
        </w:tc>
        <w:tc>
          <w:tcPr>
            <w:tcW w:w="2268" w:type="dxa"/>
            <w:vMerge/>
          </w:tcPr>
          <w:p w14:paraId="712CB7BE" w14:textId="77777777" w:rsidR="00DE710F" w:rsidRPr="000F6C3C" w:rsidRDefault="00DE710F" w:rsidP="00C50309">
            <w:pPr>
              <w:spacing w:afterLines="120" w:after="288" w:line="240" w:lineRule="auto"/>
              <w:jc w:val="both"/>
              <w:rPr>
                <w:rFonts w:ascii="Times New Roman" w:eastAsia="Times New Roman" w:hAnsi="Times New Roman" w:cs="Times New Roman"/>
                <w:sz w:val="18"/>
                <w:szCs w:val="18"/>
                <w:lang w:val="es-PE" w:eastAsia="es-ES"/>
              </w:rPr>
            </w:pPr>
          </w:p>
        </w:tc>
        <w:tc>
          <w:tcPr>
            <w:tcW w:w="2414" w:type="dxa"/>
            <w:vMerge/>
          </w:tcPr>
          <w:p w14:paraId="5B91DBA6" w14:textId="77777777" w:rsidR="00DE710F" w:rsidRPr="000F6C3C" w:rsidRDefault="00DE710F" w:rsidP="00C50309">
            <w:pPr>
              <w:widowControl w:val="0"/>
              <w:tabs>
                <w:tab w:val="left" w:pos="178"/>
              </w:tabs>
              <w:spacing w:after="0" w:line="240" w:lineRule="auto"/>
              <w:contextualSpacing/>
              <w:jc w:val="both"/>
              <w:rPr>
                <w:rFonts w:ascii="Times New Roman" w:eastAsia="Times New Roman" w:hAnsi="Times New Roman" w:cs="Times New Roman"/>
                <w:sz w:val="18"/>
                <w:szCs w:val="18"/>
                <w:lang w:val="es-PE" w:eastAsia="es-ES"/>
              </w:rPr>
            </w:pPr>
          </w:p>
        </w:tc>
        <w:tc>
          <w:tcPr>
            <w:tcW w:w="1271" w:type="dxa"/>
            <w:vMerge/>
            <w:vAlign w:val="center"/>
          </w:tcPr>
          <w:p w14:paraId="05A4513D" w14:textId="77777777" w:rsidR="00DE710F" w:rsidRPr="000F6C3C" w:rsidRDefault="00DE710F" w:rsidP="00C50309">
            <w:pPr>
              <w:spacing w:after="0" w:line="240" w:lineRule="auto"/>
              <w:jc w:val="center"/>
              <w:rPr>
                <w:rFonts w:ascii="Times New Roman" w:eastAsia="Times New Roman" w:hAnsi="Times New Roman" w:cs="Times New Roman"/>
                <w:sz w:val="18"/>
                <w:szCs w:val="18"/>
                <w:lang w:val="es-PE" w:eastAsia="es-ES"/>
              </w:rPr>
            </w:pPr>
          </w:p>
        </w:tc>
        <w:tc>
          <w:tcPr>
            <w:tcW w:w="1423" w:type="dxa"/>
            <w:vAlign w:val="center"/>
          </w:tcPr>
          <w:p w14:paraId="0BCD5426" w14:textId="77777777" w:rsidR="00DE710F" w:rsidRPr="000F6C3C" w:rsidRDefault="00220A3C" w:rsidP="00C50309">
            <w:pPr>
              <w:widowControl w:val="0"/>
              <w:tabs>
                <w:tab w:val="left" w:pos="151"/>
                <w:tab w:val="left" w:pos="300"/>
              </w:tabs>
              <w:spacing w:after="0" w:line="240" w:lineRule="auto"/>
              <w:contextualSpacing/>
              <w:jc w:val="center"/>
              <w:rPr>
                <w:rFonts w:ascii="Times New Roman" w:eastAsia="Calibri" w:hAnsi="Times New Roman" w:cs="Times New Roman"/>
                <w:sz w:val="18"/>
                <w:szCs w:val="18"/>
                <w:lang w:val="es-PE"/>
              </w:rPr>
            </w:pPr>
            <w:r w:rsidRPr="000F6C3C">
              <w:rPr>
                <w:rFonts w:ascii="Times New Roman" w:eastAsia="Calibri" w:hAnsi="Times New Roman" w:cs="Times New Roman"/>
                <w:sz w:val="18"/>
                <w:szCs w:val="18"/>
                <w:lang w:val="es-PE"/>
              </w:rPr>
              <w:t>Conductual</w:t>
            </w:r>
          </w:p>
        </w:tc>
        <w:tc>
          <w:tcPr>
            <w:tcW w:w="2688" w:type="dxa"/>
            <w:vAlign w:val="center"/>
          </w:tcPr>
          <w:p w14:paraId="5F21F81D" w14:textId="77777777" w:rsidR="005938E1" w:rsidRPr="000F6C3C" w:rsidRDefault="005938E1" w:rsidP="005938E1">
            <w:pPr>
              <w:widowControl w:val="0"/>
              <w:spacing w:after="0" w:line="240" w:lineRule="auto"/>
              <w:contextualSpacing/>
              <w:jc w:val="both"/>
              <w:rPr>
                <w:rFonts w:ascii="Times New Roman" w:eastAsia="Times New Roman" w:hAnsi="Times New Roman" w:cs="Times New Roman"/>
                <w:sz w:val="16"/>
                <w:szCs w:val="16"/>
                <w:lang w:val="es-PE" w:eastAsia="es-ES"/>
              </w:rPr>
            </w:pPr>
            <w:r w:rsidRPr="000F6C3C">
              <w:rPr>
                <w:rFonts w:ascii="Times New Roman" w:eastAsia="Times New Roman" w:hAnsi="Times New Roman" w:cs="Times New Roman"/>
                <w:sz w:val="16"/>
                <w:szCs w:val="16"/>
                <w:lang w:val="es-PE" w:eastAsia="es-ES"/>
              </w:rPr>
              <w:t>-Normas de MINEDU</w:t>
            </w:r>
          </w:p>
          <w:p w14:paraId="35386739" w14:textId="77777777" w:rsidR="005938E1" w:rsidRPr="000F6C3C" w:rsidRDefault="005938E1" w:rsidP="005938E1">
            <w:pPr>
              <w:widowControl w:val="0"/>
              <w:spacing w:after="0" w:line="240" w:lineRule="auto"/>
              <w:contextualSpacing/>
              <w:jc w:val="both"/>
              <w:rPr>
                <w:rFonts w:ascii="Times New Roman" w:eastAsia="Times New Roman" w:hAnsi="Times New Roman" w:cs="Times New Roman"/>
                <w:sz w:val="16"/>
                <w:szCs w:val="16"/>
                <w:lang w:val="es-PE" w:eastAsia="es-ES"/>
              </w:rPr>
            </w:pPr>
            <w:r w:rsidRPr="000F6C3C">
              <w:rPr>
                <w:rFonts w:ascii="Times New Roman" w:eastAsia="Times New Roman" w:hAnsi="Times New Roman" w:cs="Times New Roman"/>
                <w:sz w:val="16"/>
                <w:szCs w:val="16"/>
                <w:lang w:val="es-PE" w:eastAsia="es-ES"/>
              </w:rPr>
              <w:t>-Programas anuales</w:t>
            </w:r>
          </w:p>
          <w:p w14:paraId="4FDCC4C1" w14:textId="77777777" w:rsidR="00DE710F" w:rsidRPr="000F6C3C" w:rsidRDefault="005938E1" w:rsidP="005938E1">
            <w:pPr>
              <w:widowControl w:val="0"/>
              <w:spacing w:after="0" w:line="240" w:lineRule="auto"/>
              <w:contextualSpacing/>
              <w:jc w:val="both"/>
              <w:rPr>
                <w:rFonts w:ascii="Times New Roman" w:eastAsia="Times New Roman" w:hAnsi="Times New Roman" w:cs="Times New Roman"/>
                <w:sz w:val="16"/>
                <w:szCs w:val="16"/>
                <w:lang w:val="es-PE" w:eastAsia="es-ES"/>
              </w:rPr>
            </w:pPr>
            <w:r w:rsidRPr="000F6C3C">
              <w:rPr>
                <w:rFonts w:ascii="Times New Roman" w:eastAsia="Times New Roman" w:hAnsi="Times New Roman" w:cs="Times New Roman"/>
                <w:sz w:val="16"/>
                <w:szCs w:val="16"/>
                <w:lang w:val="es-PE" w:eastAsia="es-ES"/>
              </w:rPr>
              <w:t>-Actividades institucionales</w:t>
            </w:r>
          </w:p>
        </w:tc>
        <w:tc>
          <w:tcPr>
            <w:tcW w:w="1559" w:type="dxa"/>
            <w:vMerge/>
            <w:vAlign w:val="center"/>
          </w:tcPr>
          <w:p w14:paraId="63751227" w14:textId="77777777" w:rsidR="00DE710F" w:rsidRPr="000F6C3C" w:rsidRDefault="00DE710F" w:rsidP="005D7315">
            <w:pPr>
              <w:widowControl w:val="0"/>
              <w:spacing w:after="0" w:line="240" w:lineRule="auto"/>
              <w:contextualSpacing/>
              <w:rPr>
                <w:rFonts w:ascii="Times New Roman" w:eastAsia="Times New Roman" w:hAnsi="Times New Roman" w:cs="Times New Roman"/>
                <w:b/>
                <w:sz w:val="18"/>
                <w:szCs w:val="18"/>
                <w:lang w:val="es-PE" w:eastAsia="es-ES"/>
              </w:rPr>
            </w:pPr>
          </w:p>
        </w:tc>
        <w:tc>
          <w:tcPr>
            <w:tcW w:w="1276" w:type="dxa"/>
            <w:vMerge/>
            <w:vAlign w:val="center"/>
          </w:tcPr>
          <w:p w14:paraId="1D464D8B" w14:textId="77777777" w:rsidR="00DE710F" w:rsidRPr="000F6C3C" w:rsidRDefault="00DE710F" w:rsidP="00C50309">
            <w:pPr>
              <w:widowControl w:val="0"/>
              <w:tabs>
                <w:tab w:val="left" w:pos="151"/>
                <w:tab w:val="left" w:pos="300"/>
              </w:tabs>
              <w:spacing w:after="0" w:line="240" w:lineRule="auto"/>
              <w:contextualSpacing/>
              <w:rPr>
                <w:rFonts w:ascii="Times New Roman" w:eastAsia="Times New Roman" w:hAnsi="Times New Roman" w:cs="Times New Roman"/>
                <w:b/>
                <w:sz w:val="18"/>
                <w:szCs w:val="18"/>
                <w:lang w:val="es-PE" w:eastAsia="es-ES"/>
              </w:rPr>
            </w:pPr>
          </w:p>
        </w:tc>
      </w:tr>
      <w:tr w:rsidR="00DE710F" w:rsidRPr="000F6C3C" w14:paraId="6D872917" w14:textId="77777777" w:rsidTr="00F118BF">
        <w:trPr>
          <w:trHeight w:val="162"/>
        </w:trPr>
        <w:tc>
          <w:tcPr>
            <w:tcW w:w="2122" w:type="dxa"/>
            <w:vAlign w:val="center"/>
          </w:tcPr>
          <w:p w14:paraId="4821EEDC" w14:textId="77777777" w:rsidR="00DE710F" w:rsidRPr="000F6C3C" w:rsidRDefault="00DE710F" w:rsidP="00C50309">
            <w:pPr>
              <w:widowControl w:val="0"/>
              <w:contextualSpacing/>
              <w:jc w:val="center"/>
              <w:rPr>
                <w:rFonts w:ascii="Times New Roman" w:eastAsia="Times New Roman" w:hAnsi="Times New Roman" w:cs="Times New Roman"/>
                <w:b/>
                <w:sz w:val="18"/>
                <w:szCs w:val="18"/>
                <w:lang w:val="es-PE" w:eastAsia="es-ES"/>
              </w:rPr>
            </w:pPr>
            <w:r w:rsidRPr="000F6C3C">
              <w:rPr>
                <w:rFonts w:ascii="Times New Roman" w:eastAsia="Times New Roman" w:hAnsi="Times New Roman" w:cs="Times New Roman"/>
                <w:b/>
                <w:sz w:val="18"/>
                <w:szCs w:val="18"/>
                <w:lang w:val="es-PE" w:eastAsia="es-ES"/>
              </w:rPr>
              <w:t>Problemas específicos</w:t>
            </w:r>
          </w:p>
        </w:tc>
        <w:tc>
          <w:tcPr>
            <w:tcW w:w="2268" w:type="dxa"/>
            <w:vAlign w:val="center"/>
          </w:tcPr>
          <w:p w14:paraId="58D54716" w14:textId="77777777" w:rsidR="00DE710F" w:rsidRPr="000F6C3C" w:rsidRDefault="00DE710F" w:rsidP="0093377B">
            <w:pPr>
              <w:widowControl w:val="0"/>
              <w:contextualSpacing/>
              <w:jc w:val="center"/>
              <w:rPr>
                <w:rFonts w:ascii="Times New Roman" w:eastAsia="Times New Roman" w:hAnsi="Times New Roman" w:cs="Times New Roman"/>
                <w:sz w:val="18"/>
                <w:szCs w:val="18"/>
                <w:lang w:val="es-PE" w:eastAsia="es-ES"/>
              </w:rPr>
            </w:pPr>
            <w:r w:rsidRPr="000F6C3C">
              <w:rPr>
                <w:rFonts w:ascii="Times New Roman" w:eastAsia="Times New Roman" w:hAnsi="Times New Roman" w:cs="Times New Roman"/>
                <w:b/>
                <w:sz w:val="18"/>
                <w:szCs w:val="18"/>
                <w:lang w:val="es-PE" w:eastAsia="es-ES"/>
              </w:rPr>
              <w:t>Objetivos específicos</w:t>
            </w:r>
          </w:p>
        </w:tc>
        <w:tc>
          <w:tcPr>
            <w:tcW w:w="2414" w:type="dxa"/>
            <w:vAlign w:val="center"/>
          </w:tcPr>
          <w:p w14:paraId="0914F6AE" w14:textId="77777777" w:rsidR="00DE710F" w:rsidRPr="000F6C3C" w:rsidRDefault="00DE710F" w:rsidP="0093377B">
            <w:pPr>
              <w:widowControl w:val="0"/>
              <w:ind w:firstLine="24"/>
              <w:contextualSpacing/>
              <w:jc w:val="center"/>
              <w:rPr>
                <w:rFonts w:ascii="Times New Roman" w:eastAsia="Times New Roman" w:hAnsi="Times New Roman" w:cs="Times New Roman"/>
                <w:sz w:val="18"/>
                <w:szCs w:val="18"/>
                <w:lang w:val="es-PE" w:eastAsia="es-ES"/>
              </w:rPr>
            </w:pPr>
            <w:r w:rsidRPr="000F6C3C">
              <w:rPr>
                <w:rFonts w:ascii="Times New Roman" w:eastAsia="Times New Roman" w:hAnsi="Times New Roman" w:cs="Times New Roman"/>
                <w:b/>
                <w:sz w:val="18"/>
                <w:szCs w:val="18"/>
                <w:lang w:val="es-PE" w:eastAsia="es-ES"/>
              </w:rPr>
              <w:t>Hipótesis específicas</w:t>
            </w:r>
          </w:p>
        </w:tc>
        <w:tc>
          <w:tcPr>
            <w:tcW w:w="1271" w:type="dxa"/>
            <w:vAlign w:val="center"/>
          </w:tcPr>
          <w:p w14:paraId="044822F8" w14:textId="77777777" w:rsidR="00DE710F" w:rsidRPr="000F6C3C" w:rsidRDefault="00DE710F" w:rsidP="00DC5B2B">
            <w:pPr>
              <w:widowControl w:val="0"/>
              <w:contextualSpacing/>
              <w:jc w:val="center"/>
              <w:rPr>
                <w:rFonts w:ascii="Times New Roman" w:eastAsia="Times New Roman" w:hAnsi="Times New Roman" w:cs="Times New Roman"/>
                <w:b/>
                <w:sz w:val="18"/>
                <w:szCs w:val="18"/>
                <w:lang w:val="es-PE" w:eastAsia="es-ES"/>
              </w:rPr>
            </w:pPr>
            <w:r w:rsidRPr="000F6C3C">
              <w:rPr>
                <w:rFonts w:ascii="Times New Roman" w:eastAsia="Times New Roman" w:hAnsi="Times New Roman" w:cs="Times New Roman"/>
                <w:b/>
                <w:sz w:val="18"/>
                <w:szCs w:val="18"/>
                <w:lang w:val="es-PE" w:eastAsia="es-ES"/>
              </w:rPr>
              <w:t>Variable</w:t>
            </w:r>
            <w:r w:rsidR="00DC5B2B" w:rsidRPr="000F6C3C">
              <w:rPr>
                <w:rFonts w:ascii="Times New Roman" w:eastAsia="Times New Roman" w:hAnsi="Times New Roman" w:cs="Times New Roman"/>
                <w:b/>
                <w:sz w:val="18"/>
                <w:szCs w:val="18"/>
                <w:lang w:val="es-PE" w:eastAsia="es-ES"/>
              </w:rPr>
              <w:t xml:space="preserve"> 2</w:t>
            </w:r>
          </w:p>
        </w:tc>
        <w:tc>
          <w:tcPr>
            <w:tcW w:w="1423" w:type="dxa"/>
            <w:vAlign w:val="center"/>
          </w:tcPr>
          <w:p w14:paraId="5E722895" w14:textId="77777777" w:rsidR="00DE710F" w:rsidRPr="000F6C3C" w:rsidRDefault="00DE710F" w:rsidP="0093377B">
            <w:pPr>
              <w:widowControl w:val="0"/>
              <w:tabs>
                <w:tab w:val="left" w:pos="151"/>
                <w:tab w:val="left" w:pos="300"/>
              </w:tabs>
              <w:contextualSpacing/>
              <w:jc w:val="center"/>
              <w:rPr>
                <w:rFonts w:ascii="Times New Roman" w:eastAsia="Times New Roman" w:hAnsi="Times New Roman" w:cs="Times New Roman"/>
                <w:b/>
                <w:sz w:val="18"/>
                <w:szCs w:val="18"/>
                <w:lang w:val="es-PE" w:eastAsia="es-ES"/>
              </w:rPr>
            </w:pPr>
            <w:r w:rsidRPr="000F6C3C">
              <w:rPr>
                <w:rFonts w:ascii="Times New Roman" w:eastAsia="Times New Roman" w:hAnsi="Times New Roman" w:cs="Times New Roman"/>
                <w:b/>
                <w:sz w:val="18"/>
                <w:szCs w:val="18"/>
                <w:lang w:val="es-PE" w:eastAsia="es-ES"/>
              </w:rPr>
              <w:t>Dimensiones</w:t>
            </w:r>
          </w:p>
        </w:tc>
        <w:tc>
          <w:tcPr>
            <w:tcW w:w="2688" w:type="dxa"/>
            <w:vAlign w:val="center"/>
          </w:tcPr>
          <w:p w14:paraId="5C8BC793" w14:textId="77777777" w:rsidR="00DE710F" w:rsidRPr="000F6C3C" w:rsidRDefault="00DE710F" w:rsidP="0093377B">
            <w:pPr>
              <w:widowControl w:val="0"/>
              <w:tabs>
                <w:tab w:val="left" w:pos="323"/>
              </w:tabs>
              <w:contextualSpacing/>
              <w:jc w:val="center"/>
              <w:rPr>
                <w:rFonts w:ascii="Times New Roman" w:eastAsia="Calibri" w:hAnsi="Times New Roman" w:cs="Times New Roman"/>
                <w:b/>
                <w:sz w:val="18"/>
                <w:szCs w:val="18"/>
                <w:lang w:val="es-PE"/>
              </w:rPr>
            </w:pPr>
            <w:r w:rsidRPr="000F6C3C">
              <w:rPr>
                <w:rFonts w:ascii="Times New Roman" w:eastAsia="Calibri" w:hAnsi="Times New Roman" w:cs="Times New Roman"/>
                <w:b/>
                <w:sz w:val="18"/>
                <w:szCs w:val="18"/>
                <w:lang w:val="es-PE"/>
              </w:rPr>
              <w:t>Indicadores</w:t>
            </w:r>
          </w:p>
        </w:tc>
        <w:tc>
          <w:tcPr>
            <w:tcW w:w="1559" w:type="dxa"/>
            <w:vMerge/>
            <w:vAlign w:val="center"/>
          </w:tcPr>
          <w:p w14:paraId="79743E5F" w14:textId="77777777" w:rsidR="00DE710F" w:rsidRPr="000F6C3C" w:rsidRDefault="00DE710F" w:rsidP="005D7315">
            <w:pPr>
              <w:widowControl w:val="0"/>
              <w:spacing w:after="0" w:line="240" w:lineRule="auto"/>
              <w:contextualSpacing/>
              <w:rPr>
                <w:rFonts w:ascii="Times New Roman" w:eastAsia="Calibri" w:hAnsi="Times New Roman" w:cs="Times New Roman"/>
                <w:sz w:val="18"/>
                <w:szCs w:val="18"/>
                <w:lang w:val="es-PE"/>
              </w:rPr>
            </w:pPr>
          </w:p>
        </w:tc>
        <w:tc>
          <w:tcPr>
            <w:tcW w:w="1276" w:type="dxa"/>
            <w:vMerge/>
            <w:vAlign w:val="center"/>
          </w:tcPr>
          <w:p w14:paraId="7B89B8E5" w14:textId="77777777" w:rsidR="00DE710F" w:rsidRPr="000F6C3C" w:rsidRDefault="00DE710F" w:rsidP="0093377B">
            <w:pPr>
              <w:widowControl w:val="0"/>
              <w:contextualSpacing/>
              <w:jc w:val="center"/>
              <w:rPr>
                <w:rFonts w:ascii="Times New Roman" w:eastAsia="Calibri" w:hAnsi="Times New Roman" w:cs="Times New Roman"/>
                <w:sz w:val="18"/>
                <w:szCs w:val="18"/>
                <w:lang w:val="es-PE"/>
              </w:rPr>
            </w:pPr>
          </w:p>
        </w:tc>
      </w:tr>
      <w:tr w:rsidR="00DE710F" w:rsidRPr="000F6C3C" w14:paraId="74FD77A6" w14:textId="77777777" w:rsidTr="00F118BF">
        <w:trPr>
          <w:trHeight w:val="694"/>
        </w:trPr>
        <w:tc>
          <w:tcPr>
            <w:tcW w:w="2122" w:type="dxa"/>
            <w:vMerge w:val="restart"/>
          </w:tcPr>
          <w:p w14:paraId="754059F4" w14:textId="77777777" w:rsidR="00DE710F" w:rsidRPr="000F6C3C" w:rsidRDefault="00CD6C71" w:rsidP="00CD6C71">
            <w:pPr>
              <w:tabs>
                <w:tab w:val="left" w:pos="276"/>
              </w:tabs>
              <w:spacing w:after="0" w:line="240" w:lineRule="auto"/>
              <w:jc w:val="both"/>
              <w:rPr>
                <w:rFonts w:ascii="Times New Roman" w:eastAsia="Times New Roman" w:hAnsi="Times New Roman" w:cs="Times New Roman"/>
                <w:sz w:val="18"/>
                <w:szCs w:val="18"/>
                <w:lang w:val="es-PE" w:eastAsia="es-ES"/>
              </w:rPr>
            </w:pPr>
            <w:r w:rsidRPr="000F6C3C">
              <w:rPr>
                <w:rFonts w:ascii="Times New Roman" w:eastAsia="Times New Roman" w:hAnsi="Times New Roman" w:cs="Times New Roman"/>
                <w:sz w:val="18"/>
                <w:szCs w:val="18"/>
                <w:lang w:val="es-PE" w:eastAsia="es-ES"/>
              </w:rPr>
              <w:t>¿Cómo se relaciona la dimensión afectiva y la educación inclusiva de los docentes en los docentes del nivel primaria en la Institución Educativa "Fe y Alegría 37" Lima-2021?</w:t>
            </w:r>
          </w:p>
        </w:tc>
        <w:tc>
          <w:tcPr>
            <w:tcW w:w="2268" w:type="dxa"/>
            <w:vMerge w:val="restart"/>
          </w:tcPr>
          <w:p w14:paraId="40C7D68F" w14:textId="77777777" w:rsidR="00545E40" w:rsidRPr="000F6C3C" w:rsidRDefault="00545E40" w:rsidP="00545E40">
            <w:pPr>
              <w:widowControl w:val="0"/>
              <w:spacing w:after="0" w:line="240" w:lineRule="auto"/>
              <w:contextualSpacing/>
              <w:jc w:val="both"/>
              <w:rPr>
                <w:rFonts w:ascii="Times New Roman" w:eastAsia="Times New Roman" w:hAnsi="Times New Roman" w:cs="Times New Roman"/>
                <w:sz w:val="18"/>
                <w:szCs w:val="18"/>
                <w:lang w:val="es-PE" w:eastAsia="es-ES"/>
              </w:rPr>
            </w:pPr>
            <w:r w:rsidRPr="000F6C3C">
              <w:rPr>
                <w:rFonts w:ascii="Times New Roman" w:eastAsia="Times New Roman" w:hAnsi="Times New Roman" w:cs="Times New Roman"/>
                <w:sz w:val="18"/>
                <w:szCs w:val="18"/>
                <w:lang w:val="es-PE" w:eastAsia="es-ES"/>
              </w:rPr>
              <w:t>Establecer la relación que existe entre la dimensión afectiva y la educación inclusiva de los docentes de nivel primario en la Institución Educativa “Fe y Alegría 37” Lima-2021.</w:t>
            </w:r>
          </w:p>
          <w:p w14:paraId="4D7EFB99" w14:textId="77777777" w:rsidR="00DE710F" w:rsidRPr="000F6C3C" w:rsidRDefault="00DE710F" w:rsidP="00545E40">
            <w:pPr>
              <w:widowControl w:val="0"/>
              <w:spacing w:after="0" w:line="240" w:lineRule="auto"/>
              <w:contextualSpacing/>
              <w:jc w:val="both"/>
              <w:rPr>
                <w:rFonts w:ascii="Times New Roman" w:eastAsia="Times New Roman" w:hAnsi="Times New Roman" w:cs="Times New Roman"/>
                <w:sz w:val="18"/>
                <w:szCs w:val="18"/>
                <w:lang w:val="es-PE" w:eastAsia="es-ES"/>
              </w:rPr>
            </w:pPr>
          </w:p>
        </w:tc>
        <w:tc>
          <w:tcPr>
            <w:tcW w:w="2414" w:type="dxa"/>
            <w:vMerge w:val="restart"/>
          </w:tcPr>
          <w:p w14:paraId="1B86F9A5" w14:textId="77777777" w:rsidR="00DE710F" w:rsidRPr="000F6C3C" w:rsidRDefault="00220A3C" w:rsidP="00220A3C">
            <w:pPr>
              <w:widowControl w:val="0"/>
              <w:spacing w:after="0" w:line="240" w:lineRule="auto"/>
              <w:ind w:firstLine="24"/>
              <w:contextualSpacing/>
              <w:jc w:val="both"/>
              <w:rPr>
                <w:rFonts w:ascii="Times New Roman" w:eastAsia="Times New Roman" w:hAnsi="Times New Roman" w:cs="Times New Roman"/>
                <w:sz w:val="18"/>
                <w:szCs w:val="18"/>
                <w:lang w:val="es-PE" w:eastAsia="es-ES"/>
              </w:rPr>
            </w:pPr>
            <w:r w:rsidRPr="000F6C3C">
              <w:rPr>
                <w:rFonts w:ascii="Times New Roman" w:eastAsia="Times New Roman" w:hAnsi="Times New Roman" w:cs="Times New Roman"/>
                <w:sz w:val="18"/>
                <w:szCs w:val="18"/>
                <w:lang w:val="es-PE" w:eastAsia="es-ES"/>
              </w:rPr>
              <w:t>Existe relación significativa entre la dimensión afectiva y la educación inclusiva en los docentes del nivel primaria en la Institución Educativa "Fe y Alegría 37" Lima-2021.</w:t>
            </w:r>
          </w:p>
        </w:tc>
        <w:tc>
          <w:tcPr>
            <w:tcW w:w="1271" w:type="dxa"/>
            <w:vMerge w:val="restart"/>
            <w:vAlign w:val="center"/>
          </w:tcPr>
          <w:p w14:paraId="2423F959" w14:textId="77777777" w:rsidR="00DE710F" w:rsidRPr="000F6C3C" w:rsidRDefault="00220A3C" w:rsidP="00C50309">
            <w:pPr>
              <w:widowControl w:val="0"/>
              <w:spacing w:after="0"/>
              <w:contextualSpacing/>
              <w:jc w:val="center"/>
              <w:rPr>
                <w:rFonts w:ascii="Times New Roman" w:eastAsia="Times New Roman" w:hAnsi="Times New Roman" w:cs="Times New Roman"/>
                <w:sz w:val="18"/>
                <w:szCs w:val="18"/>
                <w:lang w:val="es-PE" w:eastAsia="es-ES"/>
              </w:rPr>
            </w:pPr>
            <w:r w:rsidRPr="000F6C3C">
              <w:rPr>
                <w:rFonts w:ascii="Times New Roman" w:eastAsia="Times New Roman" w:hAnsi="Times New Roman" w:cs="Times New Roman"/>
                <w:sz w:val="18"/>
                <w:szCs w:val="18"/>
                <w:lang w:val="es-PE" w:eastAsia="es-ES"/>
              </w:rPr>
              <w:t>Educación inclusiva</w:t>
            </w:r>
          </w:p>
        </w:tc>
        <w:tc>
          <w:tcPr>
            <w:tcW w:w="1423" w:type="dxa"/>
            <w:vAlign w:val="center"/>
          </w:tcPr>
          <w:p w14:paraId="13218CF9" w14:textId="77777777" w:rsidR="00DE710F" w:rsidRPr="000F6C3C" w:rsidRDefault="00220A3C" w:rsidP="00C50309">
            <w:pPr>
              <w:widowControl w:val="0"/>
              <w:tabs>
                <w:tab w:val="left" w:pos="151"/>
                <w:tab w:val="left" w:pos="300"/>
              </w:tabs>
              <w:spacing w:after="0"/>
              <w:contextualSpacing/>
              <w:jc w:val="center"/>
              <w:rPr>
                <w:rFonts w:ascii="Times New Roman" w:eastAsia="Times New Roman" w:hAnsi="Times New Roman" w:cs="Times New Roman"/>
                <w:sz w:val="18"/>
                <w:szCs w:val="18"/>
                <w:lang w:val="es-PE" w:eastAsia="es-ES"/>
              </w:rPr>
            </w:pPr>
            <w:r w:rsidRPr="000F6C3C">
              <w:rPr>
                <w:rFonts w:ascii="Times New Roman" w:eastAsia="Times New Roman" w:hAnsi="Times New Roman" w:cs="Times New Roman"/>
                <w:sz w:val="18"/>
                <w:szCs w:val="18"/>
                <w:lang w:val="es-PE" w:eastAsia="es-ES"/>
              </w:rPr>
              <w:t>Cultura inclusiva</w:t>
            </w:r>
          </w:p>
        </w:tc>
        <w:tc>
          <w:tcPr>
            <w:tcW w:w="2688" w:type="dxa"/>
            <w:vAlign w:val="center"/>
          </w:tcPr>
          <w:p w14:paraId="0929E46F" w14:textId="77777777" w:rsidR="005938E1" w:rsidRPr="000F6C3C" w:rsidRDefault="005938E1" w:rsidP="005938E1">
            <w:pPr>
              <w:widowControl w:val="0"/>
              <w:tabs>
                <w:tab w:val="left" w:pos="323"/>
              </w:tabs>
              <w:spacing w:after="0"/>
              <w:contextualSpacing/>
              <w:rPr>
                <w:rFonts w:ascii="Times New Roman" w:eastAsia="Calibri" w:hAnsi="Times New Roman" w:cs="Times New Roman"/>
                <w:sz w:val="16"/>
                <w:szCs w:val="16"/>
                <w:lang w:val="es-PE"/>
              </w:rPr>
            </w:pPr>
            <w:r w:rsidRPr="000F6C3C">
              <w:rPr>
                <w:rFonts w:ascii="Times New Roman" w:eastAsia="Calibri" w:hAnsi="Times New Roman" w:cs="Times New Roman"/>
                <w:sz w:val="16"/>
                <w:szCs w:val="16"/>
                <w:lang w:val="es-PE"/>
              </w:rPr>
              <w:t>-Ambiente acogedor</w:t>
            </w:r>
          </w:p>
          <w:p w14:paraId="272D1DBD" w14:textId="77777777" w:rsidR="005938E1" w:rsidRPr="000F6C3C" w:rsidRDefault="005938E1" w:rsidP="005938E1">
            <w:pPr>
              <w:widowControl w:val="0"/>
              <w:tabs>
                <w:tab w:val="left" w:pos="323"/>
              </w:tabs>
              <w:spacing w:after="0"/>
              <w:contextualSpacing/>
              <w:rPr>
                <w:rFonts w:ascii="Times New Roman" w:eastAsia="Calibri" w:hAnsi="Times New Roman" w:cs="Times New Roman"/>
                <w:sz w:val="16"/>
                <w:szCs w:val="16"/>
                <w:lang w:val="es-PE"/>
              </w:rPr>
            </w:pPr>
            <w:r w:rsidRPr="000F6C3C">
              <w:rPr>
                <w:rFonts w:ascii="Times New Roman" w:eastAsia="Calibri" w:hAnsi="Times New Roman" w:cs="Times New Roman"/>
                <w:sz w:val="16"/>
                <w:szCs w:val="16"/>
                <w:lang w:val="es-PE"/>
              </w:rPr>
              <w:t xml:space="preserve">-Comunicación asertiva </w:t>
            </w:r>
          </w:p>
          <w:p w14:paraId="08DAA3F8" w14:textId="77777777" w:rsidR="00DE710F" w:rsidRPr="000F6C3C" w:rsidRDefault="005938E1" w:rsidP="005938E1">
            <w:pPr>
              <w:widowControl w:val="0"/>
              <w:tabs>
                <w:tab w:val="left" w:pos="323"/>
              </w:tabs>
              <w:spacing w:after="0"/>
              <w:contextualSpacing/>
              <w:rPr>
                <w:rFonts w:ascii="Times New Roman" w:eastAsia="Calibri" w:hAnsi="Times New Roman" w:cs="Times New Roman"/>
                <w:sz w:val="16"/>
                <w:szCs w:val="16"/>
                <w:lang w:val="es-PE"/>
              </w:rPr>
            </w:pPr>
            <w:r w:rsidRPr="000F6C3C">
              <w:rPr>
                <w:rFonts w:ascii="Times New Roman" w:eastAsia="Calibri" w:hAnsi="Times New Roman" w:cs="Times New Roman"/>
                <w:sz w:val="16"/>
                <w:szCs w:val="16"/>
                <w:lang w:val="es-PE"/>
              </w:rPr>
              <w:t>-Docentes comprometidos</w:t>
            </w:r>
          </w:p>
        </w:tc>
        <w:tc>
          <w:tcPr>
            <w:tcW w:w="1559" w:type="dxa"/>
            <w:vMerge/>
            <w:vAlign w:val="center"/>
          </w:tcPr>
          <w:p w14:paraId="46D11F6F" w14:textId="77777777" w:rsidR="00DE710F" w:rsidRPr="000F6C3C" w:rsidRDefault="00DE710F" w:rsidP="005D7315">
            <w:pPr>
              <w:widowControl w:val="0"/>
              <w:spacing w:after="0" w:line="240" w:lineRule="auto"/>
              <w:contextualSpacing/>
              <w:rPr>
                <w:rFonts w:ascii="Times New Roman" w:eastAsia="Calibri" w:hAnsi="Times New Roman" w:cs="Times New Roman"/>
                <w:sz w:val="18"/>
                <w:szCs w:val="18"/>
                <w:lang w:val="es-PE"/>
              </w:rPr>
            </w:pPr>
          </w:p>
        </w:tc>
        <w:tc>
          <w:tcPr>
            <w:tcW w:w="1276" w:type="dxa"/>
            <w:vMerge/>
            <w:vAlign w:val="center"/>
          </w:tcPr>
          <w:p w14:paraId="5FAFC3F5" w14:textId="77777777" w:rsidR="00DE710F" w:rsidRPr="000F6C3C" w:rsidRDefault="00DE710F" w:rsidP="00C50309">
            <w:pPr>
              <w:widowControl w:val="0"/>
              <w:spacing w:after="0"/>
              <w:contextualSpacing/>
              <w:jc w:val="center"/>
              <w:rPr>
                <w:rFonts w:ascii="Times New Roman" w:eastAsia="Calibri" w:hAnsi="Times New Roman" w:cs="Times New Roman"/>
                <w:sz w:val="18"/>
                <w:szCs w:val="18"/>
                <w:lang w:val="es-PE"/>
              </w:rPr>
            </w:pPr>
          </w:p>
        </w:tc>
      </w:tr>
      <w:tr w:rsidR="00DE710F" w:rsidRPr="000F6C3C" w14:paraId="52FCEFFD" w14:textId="77777777" w:rsidTr="00F118BF">
        <w:trPr>
          <w:trHeight w:val="1065"/>
        </w:trPr>
        <w:tc>
          <w:tcPr>
            <w:tcW w:w="2122" w:type="dxa"/>
            <w:vMerge/>
          </w:tcPr>
          <w:p w14:paraId="3AE41FDA" w14:textId="77777777" w:rsidR="00DE710F" w:rsidRPr="000F6C3C" w:rsidRDefault="00DE710F" w:rsidP="00C50309">
            <w:pPr>
              <w:tabs>
                <w:tab w:val="left" w:pos="276"/>
              </w:tabs>
              <w:spacing w:after="0" w:line="240" w:lineRule="auto"/>
              <w:jc w:val="both"/>
              <w:rPr>
                <w:rFonts w:ascii="Times New Roman" w:eastAsia="Times New Roman" w:hAnsi="Times New Roman" w:cs="Times New Roman"/>
                <w:sz w:val="18"/>
                <w:szCs w:val="18"/>
                <w:lang w:val="es-PE" w:eastAsia="es-ES"/>
              </w:rPr>
            </w:pPr>
          </w:p>
        </w:tc>
        <w:tc>
          <w:tcPr>
            <w:tcW w:w="2268" w:type="dxa"/>
            <w:vMerge/>
          </w:tcPr>
          <w:p w14:paraId="5CA6D479" w14:textId="77777777" w:rsidR="00DE710F" w:rsidRPr="000F6C3C" w:rsidRDefault="00DE710F" w:rsidP="00C50309">
            <w:pPr>
              <w:widowControl w:val="0"/>
              <w:spacing w:after="0" w:line="240" w:lineRule="auto"/>
              <w:contextualSpacing/>
              <w:jc w:val="both"/>
              <w:rPr>
                <w:rFonts w:ascii="Times New Roman" w:eastAsia="Times New Roman" w:hAnsi="Times New Roman" w:cs="Times New Roman"/>
                <w:sz w:val="18"/>
                <w:szCs w:val="18"/>
                <w:lang w:val="es-PE" w:eastAsia="es-ES"/>
              </w:rPr>
            </w:pPr>
          </w:p>
        </w:tc>
        <w:tc>
          <w:tcPr>
            <w:tcW w:w="2414" w:type="dxa"/>
            <w:vMerge/>
          </w:tcPr>
          <w:p w14:paraId="0731FD7A" w14:textId="77777777" w:rsidR="00DE710F" w:rsidRPr="000F6C3C" w:rsidRDefault="00DE710F" w:rsidP="00C50309">
            <w:pPr>
              <w:widowControl w:val="0"/>
              <w:spacing w:after="0" w:line="240" w:lineRule="auto"/>
              <w:ind w:firstLine="24"/>
              <w:contextualSpacing/>
              <w:jc w:val="both"/>
              <w:rPr>
                <w:rFonts w:ascii="Times New Roman" w:eastAsia="Times New Roman" w:hAnsi="Times New Roman" w:cs="Times New Roman"/>
                <w:sz w:val="18"/>
                <w:szCs w:val="18"/>
                <w:lang w:val="es-PE" w:eastAsia="es-ES"/>
              </w:rPr>
            </w:pPr>
          </w:p>
        </w:tc>
        <w:tc>
          <w:tcPr>
            <w:tcW w:w="1271" w:type="dxa"/>
            <w:vMerge/>
            <w:vAlign w:val="center"/>
          </w:tcPr>
          <w:p w14:paraId="23D5EACB" w14:textId="77777777" w:rsidR="00DE710F" w:rsidRPr="000F6C3C" w:rsidRDefault="00DE710F" w:rsidP="00C50309">
            <w:pPr>
              <w:widowControl w:val="0"/>
              <w:spacing w:after="0"/>
              <w:contextualSpacing/>
              <w:jc w:val="center"/>
              <w:rPr>
                <w:rFonts w:ascii="Times New Roman" w:hAnsi="Times New Roman" w:cs="Times New Roman"/>
                <w:sz w:val="20"/>
                <w:szCs w:val="20"/>
                <w:lang w:val="es-ES" w:eastAsia="es-ES" w:bidi="es-ES"/>
              </w:rPr>
            </w:pPr>
          </w:p>
        </w:tc>
        <w:tc>
          <w:tcPr>
            <w:tcW w:w="1423" w:type="dxa"/>
            <w:vMerge w:val="restart"/>
            <w:vAlign w:val="center"/>
          </w:tcPr>
          <w:p w14:paraId="609D2D6F" w14:textId="77777777" w:rsidR="00DE710F" w:rsidRPr="000F6C3C" w:rsidRDefault="00220A3C" w:rsidP="00C50309">
            <w:pPr>
              <w:widowControl w:val="0"/>
              <w:tabs>
                <w:tab w:val="left" w:pos="151"/>
                <w:tab w:val="left" w:pos="300"/>
              </w:tabs>
              <w:spacing w:after="0"/>
              <w:contextualSpacing/>
              <w:jc w:val="center"/>
              <w:rPr>
                <w:rFonts w:ascii="Times New Roman" w:eastAsia="Times New Roman" w:hAnsi="Times New Roman" w:cs="Times New Roman"/>
                <w:sz w:val="18"/>
                <w:szCs w:val="18"/>
                <w:lang w:val="es-PE" w:eastAsia="es-ES"/>
              </w:rPr>
            </w:pPr>
            <w:r w:rsidRPr="000F6C3C">
              <w:rPr>
                <w:rFonts w:ascii="Times New Roman" w:eastAsia="Times New Roman" w:hAnsi="Times New Roman" w:cs="Times New Roman"/>
                <w:sz w:val="18"/>
                <w:szCs w:val="18"/>
                <w:lang w:val="es-PE" w:eastAsia="es-ES"/>
              </w:rPr>
              <w:t>Políticas inclusivas</w:t>
            </w:r>
          </w:p>
        </w:tc>
        <w:tc>
          <w:tcPr>
            <w:tcW w:w="2688" w:type="dxa"/>
            <w:vMerge w:val="restart"/>
            <w:vAlign w:val="center"/>
          </w:tcPr>
          <w:p w14:paraId="08E4E44D" w14:textId="77777777" w:rsidR="005938E1" w:rsidRPr="000F6C3C" w:rsidRDefault="005938E1" w:rsidP="005938E1">
            <w:pPr>
              <w:widowControl w:val="0"/>
              <w:tabs>
                <w:tab w:val="left" w:pos="323"/>
              </w:tabs>
              <w:spacing w:after="0"/>
              <w:contextualSpacing/>
              <w:rPr>
                <w:rFonts w:ascii="Times New Roman" w:eastAsia="Calibri" w:hAnsi="Times New Roman" w:cs="Times New Roman"/>
                <w:sz w:val="16"/>
                <w:szCs w:val="16"/>
                <w:lang w:val="es-PE"/>
              </w:rPr>
            </w:pPr>
            <w:r w:rsidRPr="000F6C3C">
              <w:rPr>
                <w:rFonts w:ascii="Times New Roman" w:eastAsia="Calibri" w:hAnsi="Times New Roman" w:cs="Times New Roman"/>
                <w:sz w:val="16"/>
                <w:szCs w:val="16"/>
                <w:lang w:val="es-PE"/>
              </w:rPr>
              <w:t>-Diversidad</w:t>
            </w:r>
          </w:p>
          <w:p w14:paraId="501723CE" w14:textId="77777777" w:rsidR="005938E1" w:rsidRPr="000F6C3C" w:rsidRDefault="005938E1" w:rsidP="005938E1">
            <w:pPr>
              <w:widowControl w:val="0"/>
              <w:tabs>
                <w:tab w:val="left" w:pos="323"/>
              </w:tabs>
              <w:spacing w:after="0"/>
              <w:contextualSpacing/>
              <w:rPr>
                <w:rFonts w:ascii="Times New Roman" w:eastAsia="Calibri" w:hAnsi="Times New Roman" w:cs="Times New Roman"/>
                <w:sz w:val="16"/>
                <w:szCs w:val="16"/>
                <w:lang w:val="es-PE"/>
              </w:rPr>
            </w:pPr>
            <w:r w:rsidRPr="000F6C3C">
              <w:rPr>
                <w:rFonts w:ascii="Times New Roman" w:eastAsia="Calibri" w:hAnsi="Times New Roman" w:cs="Times New Roman"/>
                <w:sz w:val="16"/>
                <w:szCs w:val="16"/>
                <w:lang w:val="es-PE"/>
              </w:rPr>
              <w:t>-Colegio para todas</w:t>
            </w:r>
          </w:p>
          <w:p w14:paraId="22C57AC4" w14:textId="77777777" w:rsidR="00DE710F" w:rsidRPr="000F6C3C" w:rsidRDefault="005938E1" w:rsidP="005938E1">
            <w:pPr>
              <w:widowControl w:val="0"/>
              <w:tabs>
                <w:tab w:val="left" w:pos="323"/>
              </w:tabs>
              <w:spacing w:after="0"/>
              <w:contextualSpacing/>
              <w:rPr>
                <w:rFonts w:ascii="Times New Roman" w:eastAsia="Calibri" w:hAnsi="Times New Roman" w:cs="Times New Roman"/>
                <w:sz w:val="16"/>
                <w:szCs w:val="16"/>
                <w:lang w:val="es-PE"/>
              </w:rPr>
            </w:pPr>
            <w:r w:rsidRPr="000F6C3C">
              <w:rPr>
                <w:rFonts w:ascii="Times New Roman" w:eastAsia="Calibri" w:hAnsi="Times New Roman" w:cs="Times New Roman"/>
                <w:sz w:val="16"/>
                <w:szCs w:val="16"/>
                <w:lang w:val="es-PE"/>
              </w:rPr>
              <w:t>-Aprendizaje inclusivo</w:t>
            </w:r>
          </w:p>
        </w:tc>
        <w:tc>
          <w:tcPr>
            <w:tcW w:w="1559" w:type="dxa"/>
            <w:vMerge/>
            <w:vAlign w:val="center"/>
          </w:tcPr>
          <w:p w14:paraId="0D037E62" w14:textId="77777777" w:rsidR="00DE710F" w:rsidRPr="000F6C3C" w:rsidRDefault="00DE710F" w:rsidP="005D7315">
            <w:pPr>
              <w:widowControl w:val="0"/>
              <w:spacing w:after="0" w:line="240" w:lineRule="auto"/>
              <w:contextualSpacing/>
              <w:rPr>
                <w:rFonts w:ascii="Times New Roman" w:eastAsia="Calibri" w:hAnsi="Times New Roman" w:cs="Times New Roman"/>
                <w:sz w:val="18"/>
                <w:szCs w:val="18"/>
                <w:lang w:val="es-PE"/>
              </w:rPr>
            </w:pPr>
          </w:p>
        </w:tc>
        <w:tc>
          <w:tcPr>
            <w:tcW w:w="1276" w:type="dxa"/>
            <w:vMerge/>
            <w:vAlign w:val="center"/>
          </w:tcPr>
          <w:p w14:paraId="5A142C86" w14:textId="77777777" w:rsidR="00DE710F" w:rsidRPr="000F6C3C" w:rsidRDefault="00DE710F" w:rsidP="00C50309">
            <w:pPr>
              <w:widowControl w:val="0"/>
              <w:spacing w:after="0"/>
              <w:contextualSpacing/>
              <w:jc w:val="center"/>
              <w:rPr>
                <w:rFonts w:ascii="Times New Roman" w:eastAsia="Calibri" w:hAnsi="Times New Roman" w:cs="Times New Roman"/>
                <w:sz w:val="18"/>
                <w:szCs w:val="18"/>
                <w:lang w:val="es-PE"/>
              </w:rPr>
            </w:pPr>
          </w:p>
        </w:tc>
      </w:tr>
      <w:tr w:rsidR="00DE710F" w:rsidRPr="000F6C3C" w14:paraId="2D001E53" w14:textId="77777777" w:rsidTr="00F118BF">
        <w:trPr>
          <w:trHeight w:val="315"/>
        </w:trPr>
        <w:tc>
          <w:tcPr>
            <w:tcW w:w="2122" w:type="dxa"/>
            <w:vMerge w:val="restart"/>
          </w:tcPr>
          <w:p w14:paraId="4C8F988C" w14:textId="77777777" w:rsidR="00DE710F" w:rsidRPr="000F6C3C" w:rsidRDefault="00CD6C71" w:rsidP="00CD6C71">
            <w:pPr>
              <w:tabs>
                <w:tab w:val="left" w:pos="276"/>
              </w:tabs>
              <w:spacing w:after="0" w:line="240" w:lineRule="auto"/>
              <w:jc w:val="both"/>
              <w:rPr>
                <w:rFonts w:ascii="Times New Roman" w:eastAsia="Times New Roman" w:hAnsi="Times New Roman" w:cs="Times New Roman"/>
                <w:sz w:val="18"/>
                <w:szCs w:val="18"/>
                <w:lang w:val="es-PE" w:eastAsia="es-ES"/>
              </w:rPr>
            </w:pPr>
            <w:r w:rsidRPr="000F6C3C">
              <w:rPr>
                <w:rFonts w:ascii="Times New Roman" w:eastAsia="Times New Roman" w:hAnsi="Times New Roman" w:cs="Times New Roman"/>
                <w:sz w:val="18"/>
                <w:szCs w:val="18"/>
                <w:lang w:val="es-PE" w:eastAsia="es-ES"/>
              </w:rPr>
              <w:t>¿Cómo se relaciona la dimensión cognitiva y la educación inclusiva en los docentes del nivel primaria en la Institución Educativa "Fe y Alegría 37" Lima-2021?</w:t>
            </w:r>
          </w:p>
        </w:tc>
        <w:tc>
          <w:tcPr>
            <w:tcW w:w="2268" w:type="dxa"/>
            <w:vMerge w:val="restart"/>
          </w:tcPr>
          <w:p w14:paraId="3BDC1252" w14:textId="77777777" w:rsidR="00DE710F" w:rsidRPr="000F6C3C" w:rsidRDefault="00545E40" w:rsidP="00DE710F">
            <w:pPr>
              <w:widowControl w:val="0"/>
              <w:spacing w:after="0" w:line="240" w:lineRule="auto"/>
              <w:contextualSpacing/>
              <w:jc w:val="both"/>
              <w:rPr>
                <w:rFonts w:ascii="Times New Roman" w:eastAsia="Times New Roman" w:hAnsi="Times New Roman" w:cs="Times New Roman"/>
                <w:sz w:val="18"/>
                <w:szCs w:val="18"/>
                <w:lang w:val="es-PE" w:eastAsia="es-ES"/>
              </w:rPr>
            </w:pPr>
            <w:r w:rsidRPr="000F6C3C">
              <w:rPr>
                <w:rFonts w:ascii="Times New Roman" w:eastAsia="Times New Roman" w:hAnsi="Times New Roman" w:cs="Times New Roman"/>
                <w:sz w:val="18"/>
                <w:szCs w:val="18"/>
                <w:lang w:val="es-PE" w:eastAsia="es-ES"/>
              </w:rPr>
              <w:t>Establecer la relación que existe entre la dimensión cognitiva y la educación inclusiva en los docentes de nivel primario en la Institución Educativa “Fe y Alegría 37” Lima-2021.</w:t>
            </w:r>
          </w:p>
        </w:tc>
        <w:tc>
          <w:tcPr>
            <w:tcW w:w="2414" w:type="dxa"/>
            <w:vMerge w:val="restart"/>
          </w:tcPr>
          <w:p w14:paraId="04B79701" w14:textId="77777777" w:rsidR="00DE710F" w:rsidRPr="000F6C3C" w:rsidRDefault="00220A3C" w:rsidP="00DE710F">
            <w:pPr>
              <w:widowControl w:val="0"/>
              <w:spacing w:after="0" w:line="240" w:lineRule="auto"/>
              <w:ind w:firstLine="24"/>
              <w:contextualSpacing/>
              <w:jc w:val="both"/>
              <w:rPr>
                <w:rFonts w:ascii="Times New Roman" w:eastAsia="Times New Roman" w:hAnsi="Times New Roman" w:cs="Times New Roman"/>
                <w:sz w:val="18"/>
                <w:szCs w:val="18"/>
                <w:lang w:val="es-PE" w:eastAsia="es-ES"/>
              </w:rPr>
            </w:pPr>
            <w:r w:rsidRPr="000F6C3C">
              <w:rPr>
                <w:rFonts w:ascii="Times New Roman" w:eastAsia="Times New Roman" w:hAnsi="Times New Roman" w:cs="Times New Roman"/>
                <w:sz w:val="18"/>
                <w:szCs w:val="18"/>
                <w:lang w:val="es-PE" w:eastAsia="es-ES"/>
              </w:rPr>
              <w:t>Existe relación significativa entre la dimensión cognitiva y la educación inclusiva en los docentes del nivel primaria en la Institución Educativa "Fe y Alegría 37" Lima-2021.</w:t>
            </w:r>
          </w:p>
        </w:tc>
        <w:tc>
          <w:tcPr>
            <w:tcW w:w="1271" w:type="dxa"/>
            <w:vMerge/>
            <w:vAlign w:val="center"/>
          </w:tcPr>
          <w:p w14:paraId="1228B238" w14:textId="77777777" w:rsidR="00DE710F" w:rsidRPr="000F6C3C" w:rsidRDefault="00DE710F" w:rsidP="00C50309">
            <w:pPr>
              <w:widowControl w:val="0"/>
              <w:spacing w:after="0"/>
              <w:contextualSpacing/>
              <w:jc w:val="center"/>
              <w:rPr>
                <w:rFonts w:ascii="Times New Roman" w:hAnsi="Times New Roman" w:cs="Times New Roman"/>
                <w:sz w:val="20"/>
                <w:szCs w:val="20"/>
                <w:lang w:val="es-ES" w:eastAsia="es-ES" w:bidi="es-ES"/>
              </w:rPr>
            </w:pPr>
          </w:p>
        </w:tc>
        <w:tc>
          <w:tcPr>
            <w:tcW w:w="1423" w:type="dxa"/>
            <w:vMerge/>
            <w:vAlign w:val="center"/>
          </w:tcPr>
          <w:p w14:paraId="3E49D24E" w14:textId="77777777" w:rsidR="00DE710F" w:rsidRPr="000F6C3C" w:rsidRDefault="00DE710F" w:rsidP="00C50309">
            <w:pPr>
              <w:widowControl w:val="0"/>
              <w:tabs>
                <w:tab w:val="left" w:pos="151"/>
                <w:tab w:val="left" w:pos="300"/>
              </w:tabs>
              <w:spacing w:after="0"/>
              <w:contextualSpacing/>
              <w:jc w:val="center"/>
              <w:rPr>
                <w:rFonts w:ascii="Times New Roman" w:eastAsia="Times New Roman" w:hAnsi="Times New Roman" w:cs="Times New Roman"/>
                <w:sz w:val="18"/>
                <w:szCs w:val="18"/>
                <w:lang w:val="es-PE" w:eastAsia="es-ES"/>
              </w:rPr>
            </w:pPr>
          </w:p>
        </w:tc>
        <w:tc>
          <w:tcPr>
            <w:tcW w:w="2688" w:type="dxa"/>
            <w:vMerge/>
            <w:vAlign w:val="center"/>
          </w:tcPr>
          <w:p w14:paraId="3115CA83" w14:textId="77777777" w:rsidR="00DE710F" w:rsidRPr="000F6C3C" w:rsidRDefault="00DE710F" w:rsidP="00DE710F">
            <w:pPr>
              <w:widowControl w:val="0"/>
              <w:tabs>
                <w:tab w:val="left" w:pos="323"/>
              </w:tabs>
              <w:spacing w:after="0"/>
              <w:contextualSpacing/>
              <w:rPr>
                <w:rFonts w:ascii="Times New Roman" w:eastAsia="Calibri" w:hAnsi="Times New Roman" w:cs="Times New Roman"/>
                <w:sz w:val="18"/>
                <w:szCs w:val="18"/>
                <w:lang w:val="es-PE"/>
              </w:rPr>
            </w:pPr>
          </w:p>
        </w:tc>
        <w:tc>
          <w:tcPr>
            <w:tcW w:w="1559" w:type="dxa"/>
            <w:vMerge/>
            <w:vAlign w:val="center"/>
          </w:tcPr>
          <w:p w14:paraId="2C06C4B4" w14:textId="77777777" w:rsidR="00DE710F" w:rsidRPr="000F6C3C" w:rsidRDefault="00DE710F" w:rsidP="005D7315">
            <w:pPr>
              <w:widowControl w:val="0"/>
              <w:spacing w:after="0" w:line="240" w:lineRule="auto"/>
              <w:contextualSpacing/>
              <w:rPr>
                <w:rFonts w:ascii="Times New Roman" w:eastAsia="Calibri" w:hAnsi="Times New Roman" w:cs="Times New Roman"/>
                <w:sz w:val="18"/>
                <w:szCs w:val="18"/>
                <w:lang w:val="es-PE"/>
              </w:rPr>
            </w:pPr>
          </w:p>
        </w:tc>
        <w:tc>
          <w:tcPr>
            <w:tcW w:w="1276" w:type="dxa"/>
            <w:vMerge/>
            <w:vAlign w:val="center"/>
          </w:tcPr>
          <w:p w14:paraId="1AB50150" w14:textId="77777777" w:rsidR="00DE710F" w:rsidRPr="000F6C3C" w:rsidRDefault="00DE710F" w:rsidP="00C50309">
            <w:pPr>
              <w:widowControl w:val="0"/>
              <w:spacing w:after="0"/>
              <w:contextualSpacing/>
              <w:jc w:val="center"/>
              <w:rPr>
                <w:rFonts w:ascii="Times New Roman" w:eastAsia="Calibri" w:hAnsi="Times New Roman" w:cs="Times New Roman"/>
                <w:sz w:val="18"/>
                <w:szCs w:val="18"/>
                <w:lang w:val="es-PE"/>
              </w:rPr>
            </w:pPr>
          </w:p>
        </w:tc>
      </w:tr>
      <w:tr w:rsidR="00DE710F" w:rsidRPr="000F6C3C" w14:paraId="0BE52017" w14:textId="77777777" w:rsidTr="00F118BF">
        <w:trPr>
          <w:trHeight w:val="765"/>
        </w:trPr>
        <w:tc>
          <w:tcPr>
            <w:tcW w:w="2122" w:type="dxa"/>
            <w:vMerge/>
          </w:tcPr>
          <w:p w14:paraId="78981BD5" w14:textId="77777777" w:rsidR="00DE710F" w:rsidRPr="000F6C3C" w:rsidRDefault="00DE710F" w:rsidP="00C50309">
            <w:pPr>
              <w:tabs>
                <w:tab w:val="left" w:pos="276"/>
              </w:tabs>
              <w:spacing w:after="0" w:line="240" w:lineRule="auto"/>
              <w:jc w:val="both"/>
              <w:rPr>
                <w:rFonts w:ascii="Times New Roman" w:eastAsia="Times New Roman" w:hAnsi="Times New Roman" w:cs="Times New Roman"/>
                <w:sz w:val="18"/>
                <w:szCs w:val="18"/>
                <w:lang w:val="es-PE" w:eastAsia="es-ES"/>
              </w:rPr>
            </w:pPr>
          </w:p>
        </w:tc>
        <w:tc>
          <w:tcPr>
            <w:tcW w:w="2268" w:type="dxa"/>
            <w:vMerge/>
          </w:tcPr>
          <w:p w14:paraId="7E70B7BB" w14:textId="77777777" w:rsidR="00DE710F" w:rsidRPr="000F6C3C" w:rsidRDefault="00DE710F" w:rsidP="00C50309">
            <w:pPr>
              <w:widowControl w:val="0"/>
              <w:spacing w:after="0" w:line="240" w:lineRule="auto"/>
              <w:contextualSpacing/>
              <w:jc w:val="both"/>
              <w:rPr>
                <w:rFonts w:ascii="Times New Roman" w:eastAsia="Times New Roman" w:hAnsi="Times New Roman" w:cs="Times New Roman"/>
                <w:sz w:val="18"/>
                <w:szCs w:val="18"/>
                <w:lang w:val="es-PE" w:eastAsia="es-ES"/>
              </w:rPr>
            </w:pPr>
          </w:p>
        </w:tc>
        <w:tc>
          <w:tcPr>
            <w:tcW w:w="2414" w:type="dxa"/>
            <w:vMerge/>
          </w:tcPr>
          <w:p w14:paraId="45457CCA" w14:textId="77777777" w:rsidR="00DE710F" w:rsidRPr="000F6C3C" w:rsidRDefault="00DE710F" w:rsidP="00C50309">
            <w:pPr>
              <w:widowControl w:val="0"/>
              <w:spacing w:after="0" w:line="240" w:lineRule="auto"/>
              <w:ind w:firstLine="24"/>
              <w:contextualSpacing/>
              <w:jc w:val="both"/>
              <w:rPr>
                <w:rFonts w:ascii="Times New Roman" w:eastAsia="Times New Roman" w:hAnsi="Times New Roman" w:cs="Times New Roman"/>
                <w:sz w:val="18"/>
                <w:szCs w:val="18"/>
                <w:lang w:val="es-PE" w:eastAsia="es-ES"/>
              </w:rPr>
            </w:pPr>
          </w:p>
        </w:tc>
        <w:tc>
          <w:tcPr>
            <w:tcW w:w="1271" w:type="dxa"/>
            <w:vMerge/>
            <w:vAlign w:val="center"/>
          </w:tcPr>
          <w:p w14:paraId="15D134F7" w14:textId="77777777" w:rsidR="00DE710F" w:rsidRPr="000F6C3C" w:rsidRDefault="00DE710F" w:rsidP="00C50309">
            <w:pPr>
              <w:widowControl w:val="0"/>
              <w:spacing w:after="0"/>
              <w:contextualSpacing/>
              <w:jc w:val="center"/>
              <w:rPr>
                <w:rFonts w:ascii="Times New Roman" w:hAnsi="Times New Roman" w:cs="Times New Roman"/>
                <w:sz w:val="20"/>
                <w:szCs w:val="20"/>
                <w:lang w:val="es-ES" w:eastAsia="es-ES" w:bidi="es-ES"/>
              </w:rPr>
            </w:pPr>
          </w:p>
        </w:tc>
        <w:tc>
          <w:tcPr>
            <w:tcW w:w="1423" w:type="dxa"/>
            <w:vMerge w:val="restart"/>
            <w:vAlign w:val="center"/>
          </w:tcPr>
          <w:p w14:paraId="15E9AA92" w14:textId="77777777" w:rsidR="00DE710F" w:rsidRPr="000F6C3C" w:rsidRDefault="00220A3C" w:rsidP="00C0387F">
            <w:pPr>
              <w:widowControl w:val="0"/>
              <w:tabs>
                <w:tab w:val="left" w:pos="151"/>
                <w:tab w:val="left" w:pos="300"/>
              </w:tabs>
              <w:spacing w:after="0"/>
              <w:contextualSpacing/>
              <w:jc w:val="center"/>
              <w:rPr>
                <w:rFonts w:ascii="Times New Roman" w:eastAsia="Times New Roman" w:hAnsi="Times New Roman" w:cs="Times New Roman"/>
                <w:sz w:val="18"/>
                <w:szCs w:val="18"/>
                <w:lang w:val="es-PE" w:eastAsia="es-ES"/>
              </w:rPr>
            </w:pPr>
            <w:r w:rsidRPr="000F6C3C">
              <w:rPr>
                <w:rFonts w:ascii="Times New Roman" w:eastAsia="Times New Roman" w:hAnsi="Times New Roman" w:cs="Times New Roman"/>
                <w:sz w:val="18"/>
                <w:szCs w:val="18"/>
                <w:lang w:val="es-PE" w:eastAsia="es-ES"/>
              </w:rPr>
              <w:t>Acciones inclusivas</w:t>
            </w:r>
          </w:p>
        </w:tc>
        <w:tc>
          <w:tcPr>
            <w:tcW w:w="2688" w:type="dxa"/>
            <w:vMerge w:val="restart"/>
            <w:vAlign w:val="center"/>
          </w:tcPr>
          <w:p w14:paraId="4041576A" w14:textId="77777777" w:rsidR="005938E1" w:rsidRPr="000F6C3C" w:rsidRDefault="005938E1" w:rsidP="005938E1">
            <w:pPr>
              <w:widowControl w:val="0"/>
              <w:tabs>
                <w:tab w:val="left" w:pos="323"/>
              </w:tabs>
              <w:spacing w:after="0"/>
              <w:contextualSpacing/>
              <w:rPr>
                <w:rFonts w:ascii="Times New Roman" w:eastAsia="Calibri" w:hAnsi="Times New Roman" w:cs="Times New Roman"/>
                <w:sz w:val="16"/>
                <w:szCs w:val="16"/>
                <w:lang w:val="es-PE"/>
              </w:rPr>
            </w:pPr>
            <w:r w:rsidRPr="000F6C3C">
              <w:rPr>
                <w:rFonts w:ascii="Times New Roman" w:eastAsia="Calibri" w:hAnsi="Times New Roman" w:cs="Times New Roman"/>
                <w:sz w:val="16"/>
                <w:szCs w:val="16"/>
                <w:lang w:val="es-PE"/>
              </w:rPr>
              <w:t>-Disfrutan del aula</w:t>
            </w:r>
          </w:p>
          <w:p w14:paraId="25C35613" w14:textId="77777777" w:rsidR="005938E1" w:rsidRPr="000F6C3C" w:rsidRDefault="005938E1" w:rsidP="005938E1">
            <w:pPr>
              <w:widowControl w:val="0"/>
              <w:tabs>
                <w:tab w:val="left" w:pos="323"/>
              </w:tabs>
              <w:spacing w:after="0"/>
              <w:contextualSpacing/>
              <w:rPr>
                <w:rFonts w:ascii="Times New Roman" w:eastAsia="Calibri" w:hAnsi="Times New Roman" w:cs="Times New Roman"/>
                <w:sz w:val="16"/>
                <w:szCs w:val="16"/>
                <w:lang w:val="es-PE"/>
              </w:rPr>
            </w:pPr>
            <w:r w:rsidRPr="000F6C3C">
              <w:rPr>
                <w:rFonts w:ascii="Times New Roman" w:eastAsia="Calibri" w:hAnsi="Times New Roman" w:cs="Times New Roman"/>
                <w:sz w:val="16"/>
                <w:szCs w:val="16"/>
                <w:lang w:val="es-PE"/>
              </w:rPr>
              <w:t>-Emocionalmente</w:t>
            </w:r>
          </w:p>
          <w:p w14:paraId="51C9E534" w14:textId="77777777" w:rsidR="00DE710F" w:rsidRPr="000F6C3C" w:rsidRDefault="005938E1" w:rsidP="005938E1">
            <w:pPr>
              <w:widowControl w:val="0"/>
              <w:tabs>
                <w:tab w:val="left" w:pos="323"/>
              </w:tabs>
              <w:spacing w:after="0"/>
              <w:contextualSpacing/>
              <w:rPr>
                <w:rFonts w:ascii="Times New Roman" w:eastAsia="Calibri" w:hAnsi="Times New Roman" w:cs="Times New Roman"/>
                <w:sz w:val="16"/>
                <w:szCs w:val="16"/>
                <w:lang w:val="es-PE"/>
              </w:rPr>
            </w:pPr>
            <w:r w:rsidRPr="000F6C3C">
              <w:rPr>
                <w:rFonts w:ascii="Times New Roman" w:eastAsia="Calibri" w:hAnsi="Times New Roman" w:cs="Times New Roman"/>
                <w:sz w:val="16"/>
                <w:szCs w:val="16"/>
                <w:lang w:val="es-PE"/>
              </w:rPr>
              <w:t>aceptadas</w:t>
            </w:r>
          </w:p>
        </w:tc>
        <w:tc>
          <w:tcPr>
            <w:tcW w:w="1559" w:type="dxa"/>
            <w:vMerge/>
            <w:vAlign w:val="center"/>
          </w:tcPr>
          <w:p w14:paraId="496ACE9C" w14:textId="77777777" w:rsidR="00DE710F" w:rsidRPr="000F6C3C" w:rsidRDefault="00DE710F" w:rsidP="00C50309">
            <w:pPr>
              <w:widowControl w:val="0"/>
              <w:tabs>
                <w:tab w:val="left" w:pos="323"/>
              </w:tabs>
              <w:spacing w:after="0"/>
              <w:contextualSpacing/>
              <w:jc w:val="center"/>
              <w:rPr>
                <w:rFonts w:ascii="Times New Roman" w:eastAsia="Calibri" w:hAnsi="Times New Roman" w:cs="Times New Roman"/>
                <w:sz w:val="18"/>
                <w:szCs w:val="18"/>
                <w:lang w:val="es-PE"/>
              </w:rPr>
            </w:pPr>
          </w:p>
        </w:tc>
        <w:tc>
          <w:tcPr>
            <w:tcW w:w="1276" w:type="dxa"/>
            <w:vMerge/>
            <w:vAlign w:val="center"/>
          </w:tcPr>
          <w:p w14:paraId="218524E5" w14:textId="77777777" w:rsidR="00DE710F" w:rsidRPr="000F6C3C" w:rsidRDefault="00DE710F" w:rsidP="00C50309">
            <w:pPr>
              <w:widowControl w:val="0"/>
              <w:spacing w:after="0"/>
              <w:contextualSpacing/>
              <w:jc w:val="center"/>
              <w:rPr>
                <w:rFonts w:ascii="Times New Roman" w:eastAsia="Calibri" w:hAnsi="Times New Roman" w:cs="Times New Roman"/>
                <w:sz w:val="18"/>
                <w:szCs w:val="18"/>
                <w:lang w:val="es-PE"/>
              </w:rPr>
            </w:pPr>
          </w:p>
        </w:tc>
      </w:tr>
      <w:tr w:rsidR="00DE710F" w:rsidRPr="000F6C3C" w14:paraId="0439FB3E" w14:textId="77777777" w:rsidTr="00F118BF">
        <w:trPr>
          <w:trHeight w:val="1695"/>
        </w:trPr>
        <w:tc>
          <w:tcPr>
            <w:tcW w:w="2122" w:type="dxa"/>
          </w:tcPr>
          <w:p w14:paraId="700CBCFD" w14:textId="77777777" w:rsidR="00DE710F" w:rsidRPr="000F6C3C" w:rsidRDefault="00CD6C71" w:rsidP="00C50309">
            <w:pPr>
              <w:tabs>
                <w:tab w:val="left" w:pos="276"/>
              </w:tabs>
              <w:spacing w:after="0" w:line="240" w:lineRule="auto"/>
              <w:jc w:val="both"/>
              <w:rPr>
                <w:rFonts w:ascii="Times New Roman" w:eastAsia="Times New Roman" w:hAnsi="Times New Roman" w:cs="Times New Roman"/>
                <w:sz w:val="18"/>
                <w:szCs w:val="18"/>
                <w:lang w:val="es-PE" w:eastAsia="es-ES"/>
              </w:rPr>
            </w:pPr>
            <w:r w:rsidRPr="000F6C3C">
              <w:rPr>
                <w:rFonts w:ascii="Times New Roman" w:eastAsia="Times New Roman" w:hAnsi="Times New Roman" w:cs="Times New Roman"/>
                <w:sz w:val="18"/>
                <w:szCs w:val="18"/>
                <w:lang w:val="es-PE" w:eastAsia="es-ES"/>
              </w:rPr>
              <w:t>¿Cómo se relaciona la dimensión conductual y la educación inclusiva en los docentes del nivel primaria en la Institución Educativa "Fe y Alegría 37" Lima-2021?</w:t>
            </w:r>
          </w:p>
        </w:tc>
        <w:tc>
          <w:tcPr>
            <w:tcW w:w="2268" w:type="dxa"/>
          </w:tcPr>
          <w:p w14:paraId="33BB1D50" w14:textId="77777777" w:rsidR="00DE710F" w:rsidRPr="000F6C3C" w:rsidRDefault="00545E40" w:rsidP="00C50309">
            <w:pPr>
              <w:widowControl w:val="0"/>
              <w:spacing w:after="0" w:line="240" w:lineRule="auto"/>
              <w:contextualSpacing/>
              <w:jc w:val="both"/>
              <w:rPr>
                <w:rFonts w:ascii="Times New Roman" w:eastAsia="Times New Roman" w:hAnsi="Times New Roman" w:cs="Times New Roman"/>
                <w:sz w:val="18"/>
                <w:szCs w:val="18"/>
                <w:lang w:val="es-PE" w:eastAsia="es-ES"/>
              </w:rPr>
            </w:pPr>
            <w:r w:rsidRPr="000F6C3C">
              <w:rPr>
                <w:rFonts w:ascii="Times New Roman" w:eastAsia="Times New Roman" w:hAnsi="Times New Roman" w:cs="Times New Roman"/>
                <w:sz w:val="18"/>
                <w:szCs w:val="18"/>
                <w:lang w:val="es-PE" w:eastAsia="es-ES"/>
              </w:rPr>
              <w:t>Establecer la relación que existe entre la dimensión conductual y la educación inclusiva en los docentes de nivel primario en la Institución Educativa “Fe y Alegría 37” Lima-2021.</w:t>
            </w:r>
          </w:p>
        </w:tc>
        <w:tc>
          <w:tcPr>
            <w:tcW w:w="2414" w:type="dxa"/>
          </w:tcPr>
          <w:p w14:paraId="2C605304" w14:textId="77777777" w:rsidR="00DE710F" w:rsidRPr="000F6C3C" w:rsidRDefault="00220A3C" w:rsidP="00C50309">
            <w:pPr>
              <w:widowControl w:val="0"/>
              <w:spacing w:after="0" w:line="240" w:lineRule="auto"/>
              <w:ind w:firstLine="24"/>
              <w:contextualSpacing/>
              <w:jc w:val="both"/>
              <w:rPr>
                <w:rFonts w:ascii="Times New Roman" w:eastAsia="Times New Roman" w:hAnsi="Times New Roman" w:cs="Times New Roman"/>
                <w:sz w:val="18"/>
                <w:szCs w:val="18"/>
                <w:lang w:val="es-PE" w:eastAsia="es-ES"/>
              </w:rPr>
            </w:pPr>
            <w:r w:rsidRPr="000F6C3C">
              <w:rPr>
                <w:rFonts w:ascii="Times New Roman" w:eastAsia="Times New Roman" w:hAnsi="Times New Roman" w:cs="Times New Roman"/>
                <w:sz w:val="18"/>
                <w:szCs w:val="18"/>
                <w:lang w:val="es-PE" w:eastAsia="es-ES"/>
              </w:rPr>
              <w:t>Existe relación significativa entre dimensión conductual y la educación inclusiva en los docentes del nivel primaria en la Institución Educativa "Fe y Alegría 37" Lima-2021.</w:t>
            </w:r>
          </w:p>
        </w:tc>
        <w:tc>
          <w:tcPr>
            <w:tcW w:w="1271" w:type="dxa"/>
            <w:vMerge/>
            <w:vAlign w:val="center"/>
          </w:tcPr>
          <w:p w14:paraId="065D88D6" w14:textId="77777777" w:rsidR="00DE710F" w:rsidRPr="000F6C3C" w:rsidRDefault="00DE710F" w:rsidP="00C50309">
            <w:pPr>
              <w:widowControl w:val="0"/>
              <w:spacing w:after="0"/>
              <w:contextualSpacing/>
              <w:jc w:val="center"/>
              <w:rPr>
                <w:rFonts w:ascii="Times New Roman" w:hAnsi="Times New Roman" w:cs="Times New Roman"/>
                <w:sz w:val="20"/>
                <w:szCs w:val="20"/>
                <w:lang w:val="es-ES" w:eastAsia="es-ES" w:bidi="es-ES"/>
              </w:rPr>
            </w:pPr>
          </w:p>
        </w:tc>
        <w:tc>
          <w:tcPr>
            <w:tcW w:w="1423" w:type="dxa"/>
            <w:vMerge/>
            <w:vAlign w:val="center"/>
          </w:tcPr>
          <w:p w14:paraId="4D573F0D" w14:textId="77777777" w:rsidR="00DE710F" w:rsidRPr="000F6C3C" w:rsidRDefault="00DE710F" w:rsidP="00C50309">
            <w:pPr>
              <w:widowControl w:val="0"/>
              <w:tabs>
                <w:tab w:val="left" w:pos="151"/>
                <w:tab w:val="left" w:pos="300"/>
              </w:tabs>
              <w:spacing w:after="0"/>
              <w:contextualSpacing/>
              <w:jc w:val="center"/>
              <w:rPr>
                <w:rFonts w:ascii="Times New Roman" w:eastAsia="Times New Roman" w:hAnsi="Times New Roman" w:cs="Times New Roman"/>
                <w:sz w:val="18"/>
                <w:szCs w:val="18"/>
                <w:lang w:val="es-PE" w:eastAsia="es-ES"/>
              </w:rPr>
            </w:pPr>
          </w:p>
        </w:tc>
        <w:tc>
          <w:tcPr>
            <w:tcW w:w="2688" w:type="dxa"/>
            <w:vMerge/>
            <w:vAlign w:val="center"/>
          </w:tcPr>
          <w:p w14:paraId="271AB03D" w14:textId="77777777" w:rsidR="00DE710F" w:rsidRPr="000F6C3C" w:rsidRDefault="00DE710F" w:rsidP="00DE710F">
            <w:pPr>
              <w:widowControl w:val="0"/>
              <w:tabs>
                <w:tab w:val="left" w:pos="323"/>
              </w:tabs>
              <w:spacing w:after="0"/>
              <w:contextualSpacing/>
              <w:rPr>
                <w:rFonts w:ascii="Times New Roman" w:eastAsia="Calibri" w:hAnsi="Times New Roman" w:cs="Times New Roman"/>
                <w:sz w:val="18"/>
                <w:szCs w:val="18"/>
                <w:lang w:val="es-PE"/>
              </w:rPr>
            </w:pPr>
          </w:p>
        </w:tc>
        <w:tc>
          <w:tcPr>
            <w:tcW w:w="1559" w:type="dxa"/>
            <w:vMerge/>
            <w:vAlign w:val="center"/>
          </w:tcPr>
          <w:p w14:paraId="45E7D7D2" w14:textId="77777777" w:rsidR="00DE710F" w:rsidRPr="000F6C3C" w:rsidRDefault="00DE710F" w:rsidP="00C50309">
            <w:pPr>
              <w:widowControl w:val="0"/>
              <w:tabs>
                <w:tab w:val="left" w:pos="323"/>
              </w:tabs>
              <w:spacing w:after="0"/>
              <w:contextualSpacing/>
              <w:jc w:val="center"/>
              <w:rPr>
                <w:rFonts w:ascii="Times New Roman" w:eastAsia="Calibri" w:hAnsi="Times New Roman" w:cs="Times New Roman"/>
                <w:sz w:val="18"/>
                <w:szCs w:val="18"/>
                <w:lang w:val="es-PE"/>
              </w:rPr>
            </w:pPr>
          </w:p>
        </w:tc>
        <w:tc>
          <w:tcPr>
            <w:tcW w:w="1276" w:type="dxa"/>
            <w:vMerge/>
            <w:vAlign w:val="center"/>
          </w:tcPr>
          <w:p w14:paraId="6A4F6DF3" w14:textId="77777777" w:rsidR="00DE710F" w:rsidRPr="000F6C3C" w:rsidRDefault="00DE710F" w:rsidP="00C50309">
            <w:pPr>
              <w:widowControl w:val="0"/>
              <w:spacing w:after="0"/>
              <w:contextualSpacing/>
              <w:jc w:val="center"/>
              <w:rPr>
                <w:rFonts w:ascii="Times New Roman" w:eastAsia="Calibri" w:hAnsi="Times New Roman" w:cs="Times New Roman"/>
                <w:sz w:val="18"/>
                <w:szCs w:val="18"/>
                <w:lang w:val="es-PE"/>
              </w:rPr>
            </w:pPr>
          </w:p>
        </w:tc>
      </w:tr>
    </w:tbl>
    <w:bookmarkEnd w:id="208"/>
    <w:p w14:paraId="3F682595" w14:textId="77777777" w:rsidR="005E1B3B" w:rsidRPr="000F6C3C" w:rsidRDefault="00C0387F" w:rsidP="005E1B3B">
      <w:pPr>
        <w:spacing w:line="480" w:lineRule="auto"/>
        <w:rPr>
          <w:rFonts w:ascii="Times New Roman" w:hAnsi="Times New Roman" w:cs="Times New Roman"/>
          <w:lang w:val="es-ES" w:eastAsia="es-ES" w:bidi="es-ES"/>
        </w:rPr>
        <w:sectPr w:rsidR="005E1B3B" w:rsidRPr="000F6C3C" w:rsidSect="00DE710F">
          <w:pgSz w:w="16838" w:h="11906" w:orient="landscape" w:code="9"/>
          <w:pgMar w:top="1077" w:right="1440" w:bottom="1134" w:left="1134" w:header="709" w:footer="709" w:gutter="0"/>
          <w:cols w:space="708"/>
          <w:docGrid w:linePitch="360"/>
        </w:sectPr>
      </w:pPr>
      <w:r w:rsidRPr="000F6C3C">
        <w:rPr>
          <w:rFonts w:ascii="Times New Roman" w:hAnsi="Times New Roman" w:cs="Times New Roman"/>
          <w:i/>
          <w:lang w:val="es-ES" w:eastAsia="es-ES" w:bidi="es-ES"/>
        </w:rPr>
        <w:t>Fue</w:t>
      </w:r>
      <w:r w:rsidR="00DE710F" w:rsidRPr="000F6C3C">
        <w:rPr>
          <w:rFonts w:ascii="Times New Roman" w:hAnsi="Times New Roman" w:cs="Times New Roman"/>
          <w:i/>
          <w:lang w:val="es-ES" w:eastAsia="es-ES" w:bidi="es-ES"/>
        </w:rPr>
        <w:t>nte:</w:t>
      </w:r>
      <w:r w:rsidR="00DE710F" w:rsidRPr="000F6C3C">
        <w:rPr>
          <w:rFonts w:ascii="Times New Roman" w:hAnsi="Times New Roman" w:cs="Times New Roman"/>
          <w:lang w:val="es-ES" w:eastAsia="es-ES" w:bidi="es-ES"/>
        </w:rPr>
        <w:t xml:space="preserve"> </w:t>
      </w:r>
      <w:r w:rsidRPr="000F6C3C">
        <w:rPr>
          <w:rFonts w:ascii="Times New Roman" w:hAnsi="Times New Roman" w:cs="Times New Roman"/>
          <w:lang w:val="es-ES" w:eastAsia="es-ES" w:bidi="es-ES"/>
        </w:rPr>
        <w:t>elaboración</w:t>
      </w:r>
      <w:r w:rsidR="00DE710F" w:rsidRPr="000F6C3C">
        <w:rPr>
          <w:rFonts w:ascii="Times New Roman" w:hAnsi="Times New Roman" w:cs="Times New Roman"/>
          <w:lang w:val="es-ES" w:eastAsia="es-ES" w:bidi="es-ES"/>
        </w:rPr>
        <w:t xml:space="preserve"> propia</w:t>
      </w:r>
    </w:p>
    <w:p w14:paraId="1976977A" w14:textId="77777777" w:rsidR="00096706" w:rsidRPr="000F6C3C" w:rsidRDefault="00624792" w:rsidP="009450AC">
      <w:pPr>
        <w:pStyle w:val="Ttulo2"/>
        <w:spacing w:line="240" w:lineRule="auto"/>
      </w:pPr>
      <w:bookmarkStart w:id="209" w:name="_Toc57147106"/>
      <w:bookmarkStart w:id="210" w:name="_Toc57649985"/>
      <w:bookmarkStart w:id="211" w:name="_Toc77840069"/>
      <w:bookmarkStart w:id="212" w:name="_Toc98234443"/>
      <w:r w:rsidRPr="000F6C3C">
        <w:lastRenderedPageBreak/>
        <w:t xml:space="preserve">Apéndice </w:t>
      </w:r>
      <w:r w:rsidR="00B91840" w:rsidRPr="000F6C3C">
        <w:t>2</w:t>
      </w:r>
      <w:r w:rsidRPr="000F6C3C">
        <w:t xml:space="preserve">: </w:t>
      </w:r>
      <w:r w:rsidR="005E1B3B" w:rsidRPr="000F6C3C">
        <w:t>Instrumentos</w:t>
      </w:r>
      <w:bookmarkEnd w:id="209"/>
      <w:bookmarkEnd w:id="210"/>
      <w:r w:rsidR="0053307D" w:rsidRPr="000F6C3C">
        <w:t xml:space="preserve"> de investigación</w:t>
      </w:r>
      <w:bookmarkEnd w:id="211"/>
      <w:bookmarkEnd w:id="212"/>
    </w:p>
    <w:p w14:paraId="759DEEB2" w14:textId="77777777" w:rsidR="005E1B3B" w:rsidRPr="000F6C3C" w:rsidRDefault="00B31224" w:rsidP="009450AC">
      <w:pPr>
        <w:spacing w:line="240" w:lineRule="auto"/>
        <w:jc w:val="center"/>
        <w:rPr>
          <w:rFonts w:ascii="Times New Roman" w:hAnsi="Times New Roman" w:cs="Times New Roman"/>
          <w:b/>
          <w:sz w:val="24"/>
          <w:szCs w:val="24"/>
          <w:lang w:val="es-ES" w:eastAsia="es-ES" w:bidi="es-ES"/>
        </w:rPr>
      </w:pPr>
      <w:r w:rsidRPr="000F6C3C">
        <w:rPr>
          <w:rFonts w:ascii="Times New Roman" w:hAnsi="Times New Roman" w:cs="Times New Roman"/>
          <w:b/>
          <w:sz w:val="24"/>
          <w:szCs w:val="24"/>
          <w:lang w:val="es-ES" w:eastAsia="es-ES" w:bidi="es-ES"/>
        </w:rPr>
        <w:t xml:space="preserve">CUESTIONARIO DE </w:t>
      </w:r>
      <w:r w:rsidR="00E660A9" w:rsidRPr="000F6C3C">
        <w:rPr>
          <w:rFonts w:ascii="Times New Roman" w:hAnsi="Times New Roman" w:cs="Times New Roman"/>
          <w:b/>
          <w:sz w:val="24"/>
          <w:szCs w:val="24"/>
          <w:lang w:val="es-ES" w:eastAsia="es-ES" w:bidi="es-ES"/>
        </w:rPr>
        <w:t>ACTITUD DOCENTE</w:t>
      </w:r>
    </w:p>
    <w:p w14:paraId="46DB1887" w14:textId="77777777" w:rsidR="00E236D7" w:rsidRPr="000F6C3C" w:rsidRDefault="00E236D7" w:rsidP="009450AC">
      <w:pPr>
        <w:spacing w:after="0" w:line="240" w:lineRule="auto"/>
        <w:rPr>
          <w:rFonts w:ascii="Times New Roman" w:eastAsia="Times New Roman" w:hAnsi="Times New Roman" w:cs="Times New Roman"/>
          <w:sz w:val="24"/>
          <w:szCs w:val="24"/>
          <w:lang w:val="es-PE" w:eastAsia="es-ES"/>
        </w:rPr>
      </w:pPr>
      <w:r w:rsidRPr="000F6C3C">
        <w:rPr>
          <w:rFonts w:ascii="Times New Roman" w:eastAsia="Times New Roman" w:hAnsi="Times New Roman" w:cs="Times New Roman"/>
          <w:sz w:val="24"/>
          <w:szCs w:val="24"/>
          <w:lang w:val="es-PE" w:eastAsia="es-ES"/>
        </w:rPr>
        <w:t xml:space="preserve">Estimado docente: </w:t>
      </w:r>
    </w:p>
    <w:p w14:paraId="5E48C23E" w14:textId="77777777" w:rsidR="00E236D7" w:rsidRPr="000F6C3C" w:rsidRDefault="00E236D7" w:rsidP="00E236D7">
      <w:pPr>
        <w:spacing w:after="0"/>
        <w:rPr>
          <w:rFonts w:ascii="Times New Roman" w:eastAsia="Times New Roman" w:hAnsi="Times New Roman" w:cs="Times New Roman"/>
          <w:sz w:val="24"/>
          <w:szCs w:val="24"/>
          <w:lang w:val="es-PE" w:eastAsia="es-ES"/>
        </w:rPr>
      </w:pPr>
      <w:r w:rsidRPr="000F6C3C">
        <w:rPr>
          <w:rFonts w:ascii="Times New Roman" w:eastAsia="Times New Roman" w:hAnsi="Times New Roman" w:cs="Times New Roman"/>
          <w:sz w:val="24"/>
          <w:szCs w:val="24"/>
          <w:lang w:val="es-PE" w:eastAsia="es-ES"/>
        </w:rPr>
        <w:t xml:space="preserve">Este cuestionario tiene como propósito estudiar </w:t>
      </w:r>
      <w:r w:rsidR="00720CCF" w:rsidRPr="000F6C3C">
        <w:rPr>
          <w:rFonts w:ascii="Times New Roman" w:eastAsia="Times New Roman" w:hAnsi="Times New Roman" w:cs="Times New Roman"/>
          <w:sz w:val="24"/>
          <w:szCs w:val="24"/>
          <w:lang w:val="es-PE" w:eastAsia="es-ES"/>
        </w:rPr>
        <w:t>la actitud docente</w:t>
      </w:r>
      <w:r w:rsidRPr="000F6C3C">
        <w:rPr>
          <w:rFonts w:ascii="Times New Roman" w:eastAsia="Times New Roman" w:hAnsi="Times New Roman" w:cs="Times New Roman"/>
          <w:sz w:val="24"/>
          <w:szCs w:val="24"/>
          <w:lang w:val="es-PE" w:eastAsia="es-ES"/>
        </w:rPr>
        <w:t xml:space="preserve"> en su Institución Educativa. Pedimos su colaboración lo cual nos permitirán llegar al objetivo de este estudio ya mencionado.</w:t>
      </w:r>
    </w:p>
    <w:p w14:paraId="28509E24" w14:textId="77777777" w:rsidR="00E236D7" w:rsidRPr="000F6C3C" w:rsidRDefault="00E236D7" w:rsidP="00E236D7">
      <w:pPr>
        <w:spacing w:after="0"/>
        <w:rPr>
          <w:rFonts w:ascii="Times New Roman" w:eastAsia="Times New Roman" w:hAnsi="Times New Roman" w:cs="Times New Roman"/>
          <w:sz w:val="24"/>
          <w:szCs w:val="24"/>
          <w:lang w:val="es-PE" w:eastAsia="es-ES"/>
        </w:rPr>
      </w:pPr>
      <w:r w:rsidRPr="000F6C3C">
        <w:rPr>
          <w:rFonts w:ascii="Times New Roman" w:eastAsia="Times New Roman" w:hAnsi="Times New Roman" w:cs="Times New Roman"/>
          <w:sz w:val="24"/>
          <w:szCs w:val="24"/>
          <w:lang w:val="es-PE" w:eastAsia="es-ES"/>
        </w:rPr>
        <w:t>Este cuestionario no contiene preguntas correctas ni incorrectas. Por favor responda marcando con una (X) la opción que considere correcta y con total sinceridad, además mencionarle que sus respuestas serán tratados de forma anónima y confidencial. Si usted tuviera alguna duda, pregúntele a la persona a cargo.</w:t>
      </w:r>
    </w:p>
    <w:p w14:paraId="37CF87D9" w14:textId="77777777" w:rsidR="00E236D7" w:rsidRPr="000F6C3C" w:rsidRDefault="00557B63" w:rsidP="00720CCF">
      <w:pPr>
        <w:spacing w:after="0" w:line="240" w:lineRule="auto"/>
        <w:rPr>
          <w:rFonts w:ascii="Times New Roman" w:eastAsia="Times New Roman" w:hAnsi="Times New Roman" w:cs="Times New Roman"/>
          <w:sz w:val="24"/>
          <w:szCs w:val="24"/>
          <w:lang w:val="es-PE" w:eastAsia="es-ES"/>
        </w:rPr>
      </w:pPr>
      <w:r w:rsidRPr="000F6C3C">
        <w:rPr>
          <w:rFonts w:ascii="Times New Roman" w:eastAsia="Times New Roman" w:hAnsi="Times New Roman" w:cs="Times New Roman"/>
          <w:sz w:val="24"/>
          <w:szCs w:val="24"/>
          <w:lang w:val="es-PE" w:eastAsia="es-ES"/>
        </w:rPr>
        <w:t>Opciones</w:t>
      </w:r>
      <w:r w:rsidR="00720CCF" w:rsidRPr="000F6C3C">
        <w:rPr>
          <w:rFonts w:ascii="Times New Roman" w:eastAsia="Times New Roman" w:hAnsi="Times New Roman" w:cs="Times New Roman"/>
          <w:sz w:val="24"/>
          <w:szCs w:val="24"/>
          <w:lang w:val="es-PE" w:eastAsia="es-ES"/>
        </w:rPr>
        <w:t xml:space="preserve">: </w:t>
      </w:r>
      <w:r w:rsidR="00E660A9" w:rsidRPr="000F6C3C">
        <w:rPr>
          <w:rFonts w:ascii="Times New Roman" w:eastAsia="Times New Roman" w:hAnsi="Times New Roman" w:cs="Times New Roman"/>
          <w:sz w:val="24"/>
          <w:szCs w:val="24"/>
          <w:lang w:val="es-PE" w:eastAsia="es-ES"/>
        </w:rPr>
        <w:t>Nunca (1) Casi nunca (2) A veces (3) Casi siempre (4) Siempre (5)</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883"/>
        <w:gridCol w:w="843"/>
        <w:gridCol w:w="749"/>
        <w:gridCol w:w="1030"/>
        <w:gridCol w:w="1070"/>
      </w:tblGrid>
      <w:tr w:rsidR="00720CCF" w:rsidRPr="000F6C3C" w14:paraId="569B2385" w14:textId="77777777" w:rsidTr="007A3DB3">
        <w:trPr>
          <w:trHeight w:val="338"/>
        </w:trPr>
        <w:tc>
          <w:tcPr>
            <w:tcW w:w="5379" w:type="dxa"/>
            <w:vMerge w:val="restart"/>
            <w:vAlign w:val="center"/>
          </w:tcPr>
          <w:p w14:paraId="2F9B4F39" w14:textId="77777777" w:rsidR="00E660A9" w:rsidRPr="000F6C3C" w:rsidRDefault="00E660A9" w:rsidP="001B5710">
            <w:pPr>
              <w:jc w:val="center"/>
              <w:rPr>
                <w:rFonts w:ascii="Times New Roman" w:hAnsi="Times New Roman" w:cs="Times New Roman"/>
                <w:b/>
                <w:sz w:val="24"/>
                <w:szCs w:val="24"/>
                <w:lang w:val="es-ES"/>
              </w:rPr>
            </w:pPr>
            <w:r w:rsidRPr="000F6C3C">
              <w:rPr>
                <w:rFonts w:ascii="Times New Roman" w:hAnsi="Times New Roman" w:cs="Times New Roman"/>
                <w:b/>
                <w:sz w:val="24"/>
                <w:szCs w:val="24"/>
                <w:lang w:val="es-ES"/>
              </w:rPr>
              <w:t>Ítems</w:t>
            </w:r>
          </w:p>
        </w:tc>
        <w:tc>
          <w:tcPr>
            <w:tcW w:w="717" w:type="dxa"/>
          </w:tcPr>
          <w:p w14:paraId="743B0ACE" w14:textId="77777777" w:rsidR="00E660A9" w:rsidRPr="000F6C3C" w:rsidRDefault="00720CCF" w:rsidP="001B5710">
            <w:pPr>
              <w:jc w:val="center"/>
              <w:rPr>
                <w:rFonts w:ascii="Times New Roman" w:hAnsi="Times New Roman" w:cs="Times New Roman"/>
                <w:b/>
                <w:sz w:val="24"/>
                <w:szCs w:val="24"/>
                <w:lang w:val="es-ES"/>
              </w:rPr>
            </w:pPr>
            <w:r w:rsidRPr="000F6C3C">
              <w:rPr>
                <w:rFonts w:ascii="Times New Roman" w:hAnsi="Times New Roman" w:cs="Times New Roman"/>
                <w:b/>
                <w:sz w:val="24"/>
                <w:szCs w:val="24"/>
                <w:lang w:val="es-ES"/>
              </w:rPr>
              <w:t>Nunca</w:t>
            </w:r>
          </w:p>
        </w:tc>
        <w:tc>
          <w:tcPr>
            <w:tcW w:w="707" w:type="dxa"/>
          </w:tcPr>
          <w:p w14:paraId="181A7D85" w14:textId="77777777" w:rsidR="00E660A9" w:rsidRPr="000F6C3C" w:rsidRDefault="00720CCF" w:rsidP="001B5710">
            <w:pPr>
              <w:jc w:val="center"/>
              <w:rPr>
                <w:rFonts w:ascii="Times New Roman" w:hAnsi="Times New Roman" w:cs="Times New Roman"/>
                <w:b/>
                <w:sz w:val="24"/>
                <w:szCs w:val="24"/>
                <w:lang w:val="es-ES"/>
              </w:rPr>
            </w:pPr>
            <w:r w:rsidRPr="000F6C3C">
              <w:rPr>
                <w:rFonts w:ascii="Times New Roman" w:hAnsi="Times New Roman" w:cs="Times New Roman"/>
                <w:b/>
                <w:sz w:val="24"/>
                <w:szCs w:val="24"/>
                <w:lang w:val="es-ES"/>
              </w:rPr>
              <w:t>Casi nunca</w:t>
            </w:r>
          </w:p>
        </w:tc>
        <w:tc>
          <w:tcPr>
            <w:tcW w:w="724" w:type="dxa"/>
            <w:vAlign w:val="center"/>
          </w:tcPr>
          <w:p w14:paraId="4B4E1462" w14:textId="77777777" w:rsidR="00E660A9" w:rsidRPr="000F6C3C" w:rsidRDefault="00720CCF" w:rsidP="001B5710">
            <w:pPr>
              <w:jc w:val="center"/>
              <w:rPr>
                <w:rFonts w:ascii="Times New Roman" w:hAnsi="Times New Roman" w:cs="Times New Roman"/>
                <w:b/>
                <w:sz w:val="24"/>
                <w:szCs w:val="24"/>
                <w:lang w:val="es-ES"/>
              </w:rPr>
            </w:pPr>
            <w:r w:rsidRPr="000F6C3C">
              <w:rPr>
                <w:rFonts w:ascii="Times New Roman" w:hAnsi="Times New Roman" w:cs="Times New Roman"/>
                <w:b/>
                <w:sz w:val="24"/>
                <w:szCs w:val="24"/>
                <w:lang w:val="es-ES"/>
              </w:rPr>
              <w:t>A veces</w:t>
            </w:r>
          </w:p>
        </w:tc>
        <w:tc>
          <w:tcPr>
            <w:tcW w:w="826" w:type="dxa"/>
            <w:vAlign w:val="center"/>
          </w:tcPr>
          <w:p w14:paraId="0D70CEDE" w14:textId="77777777" w:rsidR="00E660A9" w:rsidRPr="000F6C3C" w:rsidRDefault="00720CCF" w:rsidP="001B5710">
            <w:pPr>
              <w:jc w:val="center"/>
              <w:rPr>
                <w:rFonts w:ascii="Times New Roman" w:hAnsi="Times New Roman" w:cs="Times New Roman"/>
                <w:b/>
                <w:sz w:val="24"/>
                <w:szCs w:val="24"/>
                <w:lang w:val="es-ES"/>
              </w:rPr>
            </w:pPr>
            <w:r w:rsidRPr="000F6C3C">
              <w:rPr>
                <w:rFonts w:ascii="Times New Roman" w:hAnsi="Times New Roman" w:cs="Times New Roman"/>
                <w:b/>
                <w:sz w:val="24"/>
                <w:szCs w:val="24"/>
                <w:lang w:val="es-ES"/>
              </w:rPr>
              <w:t>Casi siempre</w:t>
            </w:r>
          </w:p>
        </w:tc>
        <w:tc>
          <w:tcPr>
            <w:tcW w:w="856" w:type="dxa"/>
            <w:vAlign w:val="center"/>
          </w:tcPr>
          <w:p w14:paraId="3BBCD744" w14:textId="77777777" w:rsidR="00E660A9" w:rsidRPr="000F6C3C" w:rsidRDefault="00720CCF" w:rsidP="001B5710">
            <w:pPr>
              <w:jc w:val="center"/>
              <w:rPr>
                <w:rFonts w:ascii="Times New Roman" w:hAnsi="Times New Roman" w:cs="Times New Roman"/>
                <w:b/>
                <w:sz w:val="24"/>
                <w:szCs w:val="24"/>
                <w:lang w:val="es-ES"/>
              </w:rPr>
            </w:pPr>
            <w:r w:rsidRPr="000F6C3C">
              <w:rPr>
                <w:rFonts w:ascii="Times New Roman" w:hAnsi="Times New Roman" w:cs="Times New Roman"/>
                <w:b/>
                <w:sz w:val="24"/>
                <w:szCs w:val="24"/>
                <w:lang w:val="es-ES"/>
              </w:rPr>
              <w:t>Siempre</w:t>
            </w:r>
          </w:p>
        </w:tc>
      </w:tr>
      <w:tr w:rsidR="00720CCF" w:rsidRPr="000F6C3C" w14:paraId="76653A16" w14:textId="77777777" w:rsidTr="007A3DB3">
        <w:trPr>
          <w:trHeight w:val="313"/>
        </w:trPr>
        <w:tc>
          <w:tcPr>
            <w:tcW w:w="5379" w:type="dxa"/>
            <w:vMerge/>
          </w:tcPr>
          <w:p w14:paraId="18AE7AAA" w14:textId="77777777" w:rsidR="00E660A9" w:rsidRPr="000F6C3C" w:rsidRDefault="00E660A9" w:rsidP="001B5710">
            <w:pPr>
              <w:rPr>
                <w:rFonts w:ascii="Times New Roman" w:hAnsi="Times New Roman" w:cs="Times New Roman"/>
                <w:b/>
                <w:sz w:val="24"/>
                <w:szCs w:val="24"/>
                <w:lang w:val="es-ES"/>
              </w:rPr>
            </w:pPr>
          </w:p>
        </w:tc>
        <w:tc>
          <w:tcPr>
            <w:tcW w:w="717" w:type="dxa"/>
          </w:tcPr>
          <w:p w14:paraId="78A47AF6" w14:textId="77777777" w:rsidR="00E660A9" w:rsidRPr="000F6C3C" w:rsidRDefault="00720CCF" w:rsidP="001B5710">
            <w:pPr>
              <w:jc w:val="center"/>
              <w:rPr>
                <w:rFonts w:ascii="Times New Roman" w:hAnsi="Times New Roman" w:cs="Times New Roman"/>
                <w:b/>
                <w:sz w:val="24"/>
                <w:szCs w:val="24"/>
                <w:lang w:val="es-ES"/>
              </w:rPr>
            </w:pPr>
            <w:r w:rsidRPr="000F6C3C">
              <w:rPr>
                <w:rFonts w:ascii="Times New Roman" w:hAnsi="Times New Roman" w:cs="Times New Roman"/>
                <w:b/>
                <w:sz w:val="24"/>
                <w:szCs w:val="24"/>
                <w:lang w:val="es-ES"/>
              </w:rPr>
              <w:t>1</w:t>
            </w:r>
          </w:p>
        </w:tc>
        <w:tc>
          <w:tcPr>
            <w:tcW w:w="707" w:type="dxa"/>
          </w:tcPr>
          <w:p w14:paraId="590E19D7" w14:textId="77777777" w:rsidR="00E660A9" w:rsidRPr="000F6C3C" w:rsidRDefault="00720CCF" w:rsidP="001B5710">
            <w:pPr>
              <w:jc w:val="center"/>
              <w:rPr>
                <w:rFonts w:ascii="Times New Roman" w:hAnsi="Times New Roman" w:cs="Times New Roman"/>
                <w:b/>
                <w:sz w:val="24"/>
                <w:szCs w:val="24"/>
                <w:lang w:val="es-ES"/>
              </w:rPr>
            </w:pPr>
            <w:r w:rsidRPr="000F6C3C">
              <w:rPr>
                <w:rFonts w:ascii="Times New Roman" w:hAnsi="Times New Roman" w:cs="Times New Roman"/>
                <w:b/>
                <w:sz w:val="24"/>
                <w:szCs w:val="24"/>
                <w:lang w:val="es-ES"/>
              </w:rPr>
              <w:t>2</w:t>
            </w:r>
          </w:p>
        </w:tc>
        <w:tc>
          <w:tcPr>
            <w:tcW w:w="724" w:type="dxa"/>
            <w:vAlign w:val="center"/>
          </w:tcPr>
          <w:p w14:paraId="0D022B4B" w14:textId="77777777" w:rsidR="00E660A9" w:rsidRPr="000F6C3C" w:rsidRDefault="00720CCF" w:rsidP="001B5710">
            <w:pPr>
              <w:jc w:val="center"/>
              <w:rPr>
                <w:rFonts w:ascii="Times New Roman" w:hAnsi="Times New Roman" w:cs="Times New Roman"/>
                <w:b/>
                <w:sz w:val="24"/>
                <w:szCs w:val="24"/>
                <w:lang w:val="es-ES"/>
              </w:rPr>
            </w:pPr>
            <w:r w:rsidRPr="000F6C3C">
              <w:rPr>
                <w:rFonts w:ascii="Times New Roman" w:hAnsi="Times New Roman" w:cs="Times New Roman"/>
                <w:b/>
                <w:sz w:val="24"/>
                <w:szCs w:val="24"/>
                <w:lang w:val="es-ES"/>
              </w:rPr>
              <w:t>3</w:t>
            </w:r>
          </w:p>
        </w:tc>
        <w:tc>
          <w:tcPr>
            <w:tcW w:w="826" w:type="dxa"/>
            <w:vAlign w:val="center"/>
          </w:tcPr>
          <w:p w14:paraId="27439C16" w14:textId="77777777" w:rsidR="00E660A9" w:rsidRPr="000F6C3C" w:rsidRDefault="00720CCF" w:rsidP="001B5710">
            <w:pPr>
              <w:jc w:val="center"/>
              <w:rPr>
                <w:rFonts w:ascii="Times New Roman" w:hAnsi="Times New Roman" w:cs="Times New Roman"/>
                <w:b/>
                <w:sz w:val="24"/>
                <w:szCs w:val="24"/>
                <w:lang w:val="es-ES"/>
              </w:rPr>
            </w:pPr>
            <w:r w:rsidRPr="000F6C3C">
              <w:rPr>
                <w:rFonts w:ascii="Times New Roman" w:hAnsi="Times New Roman" w:cs="Times New Roman"/>
                <w:b/>
                <w:sz w:val="24"/>
                <w:szCs w:val="24"/>
                <w:lang w:val="es-ES"/>
              </w:rPr>
              <w:t>4</w:t>
            </w:r>
          </w:p>
        </w:tc>
        <w:tc>
          <w:tcPr>
            <w:tcW w:w="856" w:type="dxa"/>
            <w:vAlign w:val="center"/>
          </w:tcPr>
          <w:p w14:paraId="67C7C88A" w14:textId="77777777" w:rsidR="00E660A9" w:rsidRPr="000F6C3C" w:rsidRDefault="00720CCF" w:rsidP="001B5710">
            <w:pPr>
              <w:jc w:val="center"/>
              <w:rPr>
                <w:rFonts w:ascii="Times New Roman" w:hAnsi="Times New Roman" w:cs="Times New Roman"/>
                <w:b/>
                <w:sz w:val="24"/>
                <w:szCs w:val="24"/>
                <w:lang w:val="es-ES"/>
              </w:rPr>
            </w:pPr>
            <w:r w:rsidRPr="000F6C3C">
              <w:rPr>
                <w:rFonts w:ascii="Times New Roman" w:hAnsi="Times New Roman" w:cs="Times New Roman"/>
                <w:b/>
                <w:sz w:val="24"/>
                <w:szCs w:val="24"/>
                <w:lang w:val="es-ES"/>
              </w:rPr>
              <w:t>5</w:t>
            </w:r>
          </w:p>
        </w:tc>
      </w:tr>
      <w:tr w:rsidR="00E660A9" w:rsidRPr="000F6C3C" w14:paraId="4E9AE3B1" w14:textId="77777777" w:rsidTr="007A3DB3">
        <w:tc>
          <w:tcPr>
            <w:tcW w:w="9209" w:type="dxa"/>
            <w:gridSpan w:val="6"/>
          </w:tcPr>
          <w:p w14:paraId="247243AC" w14:textId="77777777" w:rsidR="00E660A9" w:rsidRPr="000F6C3C" w:rsidRDefault="00E660A9" w:rsidP="00E660A9">
            <w:pPr>
              <w:jc w:val="both"/>
              <w:rPr>
                <w:rFonts w:ascii="Times New Roman" w:hAnsi="Times New Roman" w:cs="Times New Roman"/>
                <w:b/>
                <w:sz w:val="24"/>
                <w:szCs w:val="24"/>
                <w:lang w:val="es-ES"/>
              </w:rPr>
            </w:pPr>
            <w:r w:rsidRPr="000F6C3C">
              <w:rPr>
                <w:rFonts w:ascii="Times New Roman" w:hAnsi="Times New Roman" w:cs="Times New Roman"/>
                <w:b/>
                <w:sz w:val="24"/>
                <w:szCs w:val="24"/>
                <w:lang w:val="es-ES"/>
              </w:rPr>
              <w:t>Dimensión: Afectiva.</w:t>
            </w:r>
          </w:p>
        </w:tc>
      </w:tr>
      <w:tr w:rsidR="00720CCF" w:rsidRPr="000F6C3C" w14:paraId="416E1A5D" w14:textId="77777777" w:rsidTr="007A3DB3">
        <w:tc>
          <w:tcPr>
            <w:tcW w:w="5379" w:type="dxa"/>
          </w:tcPr>
          <w:p w14:paraId="271DDEB6" w14:textId="77777777" w:rsidR="00E660A9" w:rsidRPr="000F6C3C" w:rsidRDefault="00E660A9" w:rsidP="00E660A9">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1.</w:t>
            </w:r>
            <w:r w:rsidR="0003788E" w:rsidRPr="000F6C3C">
              <w:rPr>
                <w:sz w:val="24"/>
                <w:szCs w:val="24"/>
                <w:lang w:val="es-ES"/>
              </w:rPr>
              <w:t xml:space="preserve"> </w:t>
            </w:r>
            <w:r w:rsidR="0003788E" w:rsidRPr="000F6C3C">
              <w:rPr>
                <w:rFonts w:ascii="Times New Roman" w:hAnsi="Times New Roman" w:cs="Times New Roman"/>
                <w:sz w:val="24"/>
                <w:szCs w:val="24"/>
                <w:lang w:val="es-ES"/>
              </w:rPr>
              <w:t>Disfruta tr</w:t>
            </w:r>
            <w:r w:rsidR="00557C32" w:rsidRPr="000F6C3C">
              <w:rPr>
                <w:rFonts w:ascii="Times New Roman" w:hAnsi="Times New Roman" w:cs="Times New Roman"/>
                <w:sz w:val="24"/>
                <w:szCs w:val="24"/>
                <w:lang w:val="es-ES"/>
              </w:rPr>
              <w:t>abajar con estudiantes inclusivo</w:t>
            </w:r>
            <w:r w:rsidR="0003788E" w:rsidRPr="000F6C3C">
              <w:rPr>
                <w:rFonts w:ascii="Times New Roman" w:hAnsi="Times New Roman" w:cs="Times New Roman"/>
                <w:sz w:val="24"/>
                <w:szCs w:val="24"/>
                <w:lang w:val="es-ES"/>
              </w:rPr>
              <w:t>s.</w:t>
            </w:r>
          </w:p>
        </w:tc>
        <w:tc>
          <w:tcPr>
            <w:tcW w:w="717" w:type="dxa"/>
          </w:tcPr>
          <w:p w14:paraId="3FF5A4B0" w14:textId="77777777" w:rsidR="00E660A9" w:rsidRPr="000F6C3C" w:rsidRDefault="00E660A9" w:rsidP="001B5710">
            <w:pPr>
              <w:jc w:val="both"/>
              <w:rPr>
                <w:rFonts w:ascii="Times New Roman" w:hAnsi="Times New Roman" w:cs="Times New Roman"/>
                <w:sz w:val="24"/>
                <w:szCs w:val="24"/>
                <w:lang w:val="es-ES"/>
              </w:rPr>
            </w:pPr>
          </w:p>
        </w:tc>
        <w:tc>
          <w:tcPr>
            <w:tcW w:w="707" w:type="dxa"/>
          </w:tcPr>
          <w:p w14:paraId="4DBBD319" w14:textId="77777777" w:rsidR="00E660A9" w:rsidRPr="000F6C3C" w:rsidRDefault="00E660A9" w:rsidP="001B5710">
            <w:pPr>
              <w:jc w:val="both"/>
              <w:rPr>
                <w:rFonts w:ascii="Times New Roman" w:hAnsi="Times New Roman" w:cs="Times New Roman"/>
                <w:sz w:val="24"/>
                <w:szCs w:val="24"/>
                <w:lang w:val="es-ES"/>
              </w:rPr>
            </w:pPr>
          </w:p>
        </w:tc>
        <w:tc>
          <w:tcPr>
            <w:tcW w:w="724" w:type="dxa"/>
          </w:tcPr>
          <w:p w14:paraId="399E33C9" w14:textId="77777777" w:rsidR="00E660A9" w:rsidRPr="000F6C3C" w:rsidRDefault="00E660A9" w:rsidP="001B5710">
            <w:pPr>
              <w:jc w:val="both"/>
              <w:rPr>
                <w:rFonts w:ascii="Times New Roman" w:hAnsi="Times New Roman" w:cs="Times New Roman"/>
                <w:sz w:val="24"/>
                <w:szCs w:val="24"/>
                <w:lang w:val="es-ES"/>
              </w:rPr>
            </w:pPr>
          </w:p>
        </w:tc>
        <w:tc>
          <w:tcPr>
            <w:tcW w:w="826" w:type="dxa"/>
          </w:tcPr>
          <w:p w14:paraId="0535675C" w14:textId="77777777" w:rsidR="00E660A9" w:rsidRPr="000F6C3C" w:rsidRDefault="00E660A9" w:rsidP="001B5710">
            <w:pPr>
              <w:jc w:val="both"/>
              <w:rPr>
                <w:rFonts w:ascii="Times New Roman" w:hAnsi="Times New Roman" w:cs="Times New Roman"/>
                <w:sz w:val="24"/>
                <w:szCs w:val="24"/>
                <w:lang w:val="es-ES"/>
              </w:rPr>
            </w:pPr>
          </w:p>
        </w:tc>
        <w:tc>
          <w:tcPr>
            <w:tcW w:w="856" w:type="dxa"/>
          </w:tcPr>
          <w:p w14:paraId="6CCAF6E2" w14:textId="77777777" w:rsidR="00E660A9" w:rsidRPr="000F6C3C" w:rsidRDefault="00E660A9" w:rsidP="001B5710">
            <w:pPr>
              <w:jc w:val="both"/>
              <w:rPr>
                <w:rFonts w:ascii="Times New Roman" w:hAnsi="Times New Roman" w:cs="Times New Roman"/>
                <w:sz w:val="24"/>
                <w:szCs w:val="24"/>
                <w:lang w:val="es-ES"/>
              </w:rPr>
            </w:pPr>
          </w:p>
        </w:tc>
      </w:tr>
      <w:tr w:rsidR="00720CCF" w:rsidRPr="000F6C3C" w14:paraId="08500427" w14:textId="77777777" w:rsidTr="007A3DB3">
        <w:tc>
          <w:tcPr>
            <w:tcW w:w="5379" w:type="dxa"/>
          </w:tcPr>
          <w:p w14:paraId="37F628BE" w14:textId="77777777" w:rsidR="00E660A9" w:rsidRPr="000F6C3C" w:rsidRDefault="00E660A9" w:rsidP="00EF55D8">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2.</w:t>
            </w:r>
            <w:r w:rsidR="00367107" w:rsidRPr="000F6C3C">
              <w:rPr>
                <w:sz w:val="24"/>
                <w:szCs w:val="24"/>
                <w:lang w:val="es-ES"/>
              </w:rPr>
              <w:t xml:space="preserve"> </w:t>
            </w:r>
            <w:r w:rsidR="00367107" w:rsidRPr="000F6C3C">
              <w:rPr>
                <w:rFonts w:ascii="Times New Roman" w:hAnsi="Times New Roman" w:cs="Times New Roman"/>
                <w:sz w:val="24"/>
                <w:szCs w:val="24"/>
                <w:lang w:val="es-ES"/>
              </w:rPr>
              <w:t>Le disgusta ser docente de estudiantes con necesidades educativas especiales.</w:t>
            </w:r>
          </w:p>
        </w:tc>
        <w:tc>
          <w:tcPr>
            <w:tcW w:w="717" w:type="dxa"/>
          </w:tcPr>
          <w:p w14:paraId="7985DB62" w14:textId="77777777" w:rsidR="00E660A9" w:rsidRPr="000F6C3C" w:rsidRDefault="00E660A9" w:rsidP="001B5710">
            <w:pPr>
              <w:jc w:val="both"/>
              <w:rPr>
                <w:rFonts w:ascii="Times New Roman" w:hAnsi="Times New Roman" w:cs="Times New Roman"/>
                <w:sz w:val="24"/>
                <w:szCs w:val="24"/>
                <w:lang w:val="es-ES"/>
              </w:rPr>
            </w:pPr>
          </w:p>
        </w:tc>
        <w:tc>
          <w:tcPr>
            <w:tcW w:w="707" w:type="dxa"/>
          </w:tcPr>
          <w:p w14:paraId="1F3E410E" w14:textId="77777777" w:rsidR="00E660A9" w:rsidRPr="000F6C3C" w:rsidRDefault="00E660A9" w:rsidP="001B5710">
            <w:pPr>
              <w:jc w:val="both"/>
              <w:rPr>
                <w:rFonts w:ascii="Times New Roman" w:hAnsi="Times New Roman" w:cs="Times New Roman"/>
                <w:sz w:val="24"/>
                <w:szCs w:val="24"/>
                <w:lang w:val="es-ES"/>
              </w:rPr>
            </w:pPr>
          </w:p>
        </w:tc>
        <w:tc>
          <w:tcPr>
            <w:tcW w:w="724" w:type="dxa"/>
          </w:tcPr>
          <w:p w14:paraId="325272B4" w14:textId="77777777" w:rsidR="00E660A9" w:rsidRPr="000F6C3C" w:rsidRDefault="00E660A9" w:rsidP="001B5710">
            <w:pPr>
              <w:jc w:val="both"/>
              <w:rPr>
                <w:rFonts w:ascii="Times New Roman" w:hAnsi="Times New Roman" w:cs="Times New Roman"/>
                <w:sz w:val="24"/>
                <w:szCs w:val="24"/>
                <w:lang w:val="es-ES"/>
              </w:rPr>
            </w:pPr>
          </w:p>
        </w:tc>
        <w:tc>
          <w:tcPr>
            <w:tcW w:w="826" w:type="dxa"/>
          </w:tcPr>
          <w:p w14:paraId="20073B35" w14:textId="77777777" w:rsidR="00E660A9" w:rsidRPr="000F6C3C" w:rsidRDefault="00E660A9" w:rsidP="001B5710">
            <w:pPr>
              <w:jc w:val="both"/>
              <w:rPr>
                <w:rFonts w:ascii="Times New Roman" w:hAnsi="Times New Roman" w:cs="Times New Roman"/>
                <w:sz w:val="24"/>
                <w:szCs w:val="24"/>
                <w:lang w:val="es-ES"/>
              </w:rPr>
            </w:pPr>
          </w:p>
        </w:tc>
        <w:tc>
          <w:tcPr>
            <w:tcW w:w="856" w:type="dxa"/>
          </w:tcPr>
          <w:p w14:paraId="50773599" w14:textId="77777777" w:rsidR="00E660A9" w:rsidRPr="000F6C3C" w:rsidRDefault="00E660A9" w:rsidP="001B5710">
            <w:pPr>
              <w:jc w:val="both"/>
              <w:rPr>
                <w:rFonts w:ascii="Times New Roman" w:hAnsi="Times New Roman" w:cs="Times New Roman"/>
                <w:sz w:val="24"/>
                <w:szCs w:val="24"/>
                <w:lang w:val="es-ES"/>
              </w:rPr>
            </w:pPr>
          </w:p>
        </w:tc>
      </w:tr>
      <w:tr w:rsidR="00720CCF" w:rsidRPr="000F6C3C" w14:paraId="7F38A0AB" w14:textId="77777777" w:rsidTr="007A3DB3">
        <w:tc>
          <w:tcPr>
            <w:tcW w:w="5379" w:type="dxa"/>
          </w:tcPr>
          <w:p w14:paraId="00BC1048" w14:textId="77777777" w:rsidR="00E660A9" w:rsidRPr="000F6C3C" w:rsidRDefault="00E660A9" w:rsidP="00EF55D8">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3.</w:t>
            </w:r>
            <w:r w:rsidR="00367107" w:rsidRPr="000F6C3C">
              <w:rPr>
                <w:sz w:val="24"/>
                <w:szCs w:val="24"/>
                <w:lang w:val="es-ES"/>
              </w:rPr>
              <w:t xml:space="preserve"> </w:t>
            </w:r>
            <w:r w:rsidR="00367107" w:rsidRPr="000F6C3C">
              <w:rPr>
                <w:rFonts w:ascii="Times New Roman" w:hAnsi="Times New Roman" w:cs="Times New Roman"/>
                <w:sz w:val="24"/>
                <w:szCs w:val="24"/>
                <w:lang w:val="es-ES"/>
              </w:rPr>
              <w:t>Siente que tr</w:t>
            </w:r>
            <w:r w:rsidR="00557C32" w:rsidRPr="000F6C3C">
              <w:rPr>
                <w:rFonts w:ascii="Times New Roman" w:hAnsi="Times New Roman" w:cs="Times New Roman"/>
                <w:sz w:val="24"/>
                <w:szCs w:val="24"/>
                <w:lang w:val="es-ES"/>
              </w:rPr>
              <w:t>abajar con estudiantes inclusivo</w:t>
            </w:r>
            <w:r w:rsidR="00367107" w:rsidRPr="000F6C3C">
              <w:rPr>
                <w:rFonts w:ascii="Times New Roman" w:hAnsi="Times New Roman" w:cs="Times New Roman"/>
                <w:sz w:val="24"/>
                <w:szCs w:val="24"/>
                <w:lang w:val="es-ES"/>
              </w:rPr>
              <w:t>s le quita tiempo para mant</w:t>
            </w:r>
            <w:r w:rsidR="00557C32" w:rsidRPr="000F6C3C">
              <w:rPr>
                <w:rFonts w:ascii="Times New Roman" w:hAnsi="Times New Roman" w:cs="Times New Roman"/>
                <w:sz w:val="24"/>
                <w:szCs w:val="24"/>
                <w:lang w:val="es-ES"/>
              </w:rPr>
              <w:t>ener la atención del resto de lo</w:t>
            </w:r>
            <w:r w:rsidR="00367107" w:rsidRPr="000F6C3C">
              <w:rPr>
                <w:rFonts w:ascii="Times New Roman" w:hAnsi="Times New Roman" w:cs="Times New Roman"/>
                <w:sz w:val="24"/>
                <w:szCs w:val="24"/>
                <w:lang w:val="es-ES"/>
              </w:rPr>
              <w:t>s estudiantes.</w:t>
            </w:r>
          </w:p>
        </w:tc>
        <w:tc>
          <w:tcPr>
            <w:tcW w:w="717" w:type="dxa"/>
          </w:tcPr>
          <w:p w14:paraId="49C951E7" w14:textId="77777777" w:rsidR="00E660A9" w:rsidRPr="000F6C3C" w:rsidRDefault="00E660A9" w:rsidP="001B5710">
            <w:pPr>
              <w:jc w:val="both"/>
              <w:rPr>
                <w:rFonts w:ascii="Times New Roman" w:hAnsi="Times New Roman" w:cs="Times New Roman"/>
                <w:sz w:val="24"/>
                <w:szCs w:val="24"/>
                <w:lang w:val="es-ES"/>
              </w:rPr>
            </w:pPr>
          </w:p>
        </w:tc>
        <w:tc>
          <w:tcPr>
            <w:tcW w:w="707" w:type="dxa"/>
          </w:tcPr>
          <w:p w14:paraId="4B57EA27" w14:textId="77777777" w:rsidR="00E660A9" w:rsidRPr="000F6C3C" w:rsidRDefault="00E660A9" w:rsidP="001B5710">
            <w:pPr>
              <w:jc w:val="both"/>
              <w:rPr>
                <w:rFonts w:ascii="Times New Roman" w:hAnsi="Times New Roman" w:cs="Times New Roman"/>
                <w:sz w:val="24"/>
                <w:szCs w:val="24"/>
                <w:lang w:val="es-ES"/>
              </w:rPr>
            </w:pPr>
          </w:p>
        </w:tc>
        <w:tc>
          <w:tcPr>
            <w:tcW w:w="724" w:type="dxa"/>
          </w:tcPr>
          <w:p w14:paraId="06BEBA4E" w14:textId="77777777" w:rsidR="00E660A9" w:rsidRPr="000F6C3C" w:rsidRDefault="00E660A9" w:rsidP="001B5710">
            <w:pPr>
              <w:jc w:val="both"/>
              <w:rPr>
                <w:rFonts w:ascii="Times New Roman" w:hAnsi="Times New Roman" w:cs="Times New Roman"/>
                <w:sz w:val="24"/>
                <w:szCs w:val="24"/>
                <w:lang w:val="es-ES"/>
              </w:rPr>
            </w:pPr>
          </w:p>
        </w:tc>
        <w:tc>
          <w:tcPr>
            <w:tcW w:w="826" w:type="dxa"/>
          </w:tcPr>
          <w:p w14:paraId="5DFDF789" w14:textId="77777777" w:rsidR="00E660A9" w:rsidRPr="000F6C3C" w:rsidRDefault="00E660A9" w:rsidP="001B5710">
            <w:pPr>
              <w:jc w:val="both"/>
              <w:rPr>
                <w:rFonts w:ascii="Times New Roman" w:hAnsi="Times New Roman" w:cs="Times New Roman"/>
                <w:sz w:val="24"/>
                <w:szCs w:val="24"/>
                <w:lang w:val="es-ES"/>
              </w:rPr>
            </w:pPr>
          </w:p>
        </w:tc>
        <w:tc>
          <w:tcPr>
            <w:tcW w:w="856" w:type="dxa"/>
          </w:tcPr>
          <w:p w14:paraId="730E1B42" w14:textId="77777777" w:rsidR="00E660A9" w:rsidRPr="000F6C3C" w:rsidRDefault="00E660A9" w:rsidP="001B5710">
            <w:pPr>
              <w:jc w:val="both"/>
              <w:rPr>
                <w:rFonts w:ascii="Times New Roman" w:hAnsi="Times New Roman" w:cs="Times New Roman"/>
                <w:sz w:val="24"/>
                <w:szCs w:val="24"/>
                <w:lang w:val="es-ES"/>
              </w:rPr>
            </w:pPr>
          </w:p>
        </w:tc>
      </w:tr>
      <w:tr w:rsidR="00720CCF" w:rsidRPr="000F6C3C" w14:paraId="1A287D15" w14:textId="77777777" w:rsidTr="007A3DB3">
        <w:tc>
          <w:tcPr>
            <w:tcW w:w="5379" w:type="dxa"/>
          </w:tcPr>
          <w:p w14:paraId="3A78BD54" w14:textId="77777777" w:rsidR="00E660A9" w:rsidRPr="000F6C3C" w:rsidRDefault="00E660A9" w:rsidP="00EF55D8">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4.</w:t>
            </w:r>
            <w:r w:rsidR="00367107" w:rsidRPr="000F6C3C">
              <w:rPr>
                <w:sz w:val="24"/>
                <w:szCs w:val="24"/>
                <w:lang w:val="es-ES"/>
              </w:rPr>
              <w:t xml:space="preserve"> </w:t>
            </w:r>
            <w:r w:rsidR="00557C32" w:rsidRPr="000F6C3C">
              <w:rPr>
                <w:rFonts w:ascii="Times New Roman" w:hAnsi="Times New Roman" w:cs="Times New Roman"/>
                <w:sz w:val="24"/>
                <w:szCs w:val="24"/>
                <w:lang w:val="es-ES"/>
              </w:rPr>
              <w:t>Logra que lo</w:t>
            </w:r>
            <w:r w:rsidR="00367107" w:rsidRPr="000F6C3C">
              <w:rPr>
                <w:rFonts w:ascii="Times New Roman" w:hAnsi="Times New Roman" w:cs="Times New Roman"/>
                <w:sz w:val="24"/>
                <w:szCs w:val="24"/>
                <w:lang w:val="es-ES"/>
              </w:rPr>
              <w:t>s estudiantes con necesidades educativas inclusivas puedan desarrollar habilidades sociales.</w:t>
            </w:r>
          </w:p>
        </w:tc>
        <w:tc>
          <w:tcPr>
            <w:tcW w:w="717" w:type="dxa"/>
          </w:tcPr>
          <w:p w14:paraId="45040712" w14:textId="77777777" w:rsidR="00E660A9" w:rsidRPr="000F6C3C" w:rsidRDefault="00E660A9" w:rsidP="001B5710">
            <w:pPr>
              <w:jc w:val="both"/>
              <w:rPr>
                <w:rFonts w:ascii="Times New Roman" w:hAnsi="Times New Roman" w:cs="Times New Roman"/>
                <w:sz w:val="24"/>
                <w:szCs w:val="24"/>
                <w:lang w:val="es-ES"/>
              </w:rPr>
            </w:pPr>
          </w:p>
        </w:tc>
        <w:tc>
          <w:tcPr>
            <w:tcW w:w="707" w:type="dxa"/>
          </w:tcPr>
          <w:p w14:paraId="46902949" w14:textId="77777777" w:rsidR="00E660A9" w:rsidRPr="000F6C3C" w:rsidRDefault="00E660A9" w:rsidP="001B5710">
            <w:pPr>
              <w:jc w:val="both"/>
              <w:rPr>
                <w:rFonts w:ascii="Times New Roman" w:hAnsi="Times New Roman" w:cs="Times New Roman"/>
                <w:sz w:val="24"/>
                <w:szCs w:val="24"/>
                <w:lang w:val="es-ES"/>
              </w:rPr>
            </w:pPr>
          </w:p>
        </w:tc>
        <w:tc>
          <w:tcPr>
            <w:tcW w:w="724" w:type="dxa"/>
          </w:tcPr>
          <w:p w14:paraId="238CB701" w14:textId="77777777" w:rsidR="00E660A9" w:rsidRPr="000F6C3C" w:rsidRDefault="00E660A9" w:rsidP="001B5710">
            <w:pPr>
              <w:jc w:val="both"/>
              <w:rPr>
                <w:rFonts w:ascii="Times New Roman" w:hAnsi="Times New Roman" w:cs="Times New Roman"/>
                <w:sz w:val="24"/>
                <w:szCs w:val="24"/>
                <w:lang w:val="es-ES"/>
              </w:rPr>
            </w:pPr>
          </w:p>
        </w:tc>
        <w:tc>
          <w:tcPr>
            <w:tcW w:w="826" w:type="dxa"/>
          </w:tcPr>
          <w:p w14:paraId="685560E6" w14:textId="77777777" w:rsidR="00E660A9" w:rsidRPr="000F6C3C" w:rsidRDefault="00E660A9" w:rsidP="001B5710">
            <w:pPr>
              <w:jc w:val="both"/>
              <w:rPr>
                <w:rFonts w:ascii="Times New Roman" w:hAnsi="Times New Roman" w:cs="Times New Roman"/>
                <w:sz w:val="24"/>
                <w:szCs w:val="24"/>
                <w:lang w:val="es-ES"/>
              </w:rPr>
            </w:pPr>
          </w:p>
        </w:tc>
        <w:tc>
          <w:tcPr>
            <w:tcW w:w="856" w:type="dxa"/>
          </w:tcPr>
          <w:p w14:paraId="2E7358F5" w14:textId="77777777" w:rsidR="00E660A9" w:rsidRPr="000F6C3C" w:rsidRDefault="00E660A9" w:rsidP="001B5710">
            <w:pPr>
              <w:jc w:val="both"/>
              <w:rPr>
                <w:rFonts w:ascii="Times New Roman" w:hAnsi="Times New Roman" w:cs="Times New Roman"/>
                <w:sz w:val="24"/>
                <w:szCs w:val="24"/>
                <w:lang w:val="es-ES"/>
              </w:rPr>
            </w:pPr>
          </w:p>
        </w:tc>
      </w:tr>
      <w:tr w:rsidR="00720CCF" w:rsidRPr="000F6C3C" w14:paraId="002D5DDE" w14:textId="77777777" w:rsidTr="007A3DB3">
        <w:tc>
          <w:tcPr>
            <w:tcW w:w="5379" w:type="dxa"/>
          </w:tcPr>
          <w:p w14:paraId="1E534C72" w14:textId="77777777" w:rsidR="00E660A9" w:rsidRPr="000F6C3C" w:rsidRDefault="00E660A9" w:rsidP="00EF55D8">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5.</w:t>
            </w:r>
            <w:r w:rsidR="00367107" w:rsidRPr="000F6C3C">
              <w:rPr>
                <w:sz w:val="24"/>
                <w:szCs w:val="24"/>
                <w:lang w:val="es-ES"/>
              </w:rPr>
              <w:t xml:space="preserve"> </w:t>
            </w:r>
            <w:r w:rsidR="00367107" w:rsidRPr="000F6C3C">
              <w:rPr>
                <w:rFonts w:ascii="Times New Roman" w:hAnsi="Times New Roman" w:cs="Times New Roman"/>
                <w:sz w:val="24"/>
                <w:szCs w:val="24"/>
                <w:lang w:val="es-ES"/>
              </w:rPr>
              <w:t>Práctica en aula el valor de la tolerancia para lle</w:t>
            </w:r>
            <w:r w:rsidR="00557C32" w:rsidRPr="000F6C3C">
              <w:rPr>
                <w:rFonts w:ascii="Times New Roman" w:hAnsi="Times New Roman" w:cs="Times New Roman"/>
                <w:sz w:val="24"/>
                <w:szCs w:val="24"/>
                <w:lang w:val="es-ES"/>
              </w:rPr>
              <w:t>var una mejor convivencia con lo</w:t>
            </w:r>
            <w:r w:rsidR="00367107" w:rsidRPr="000F6C3C">
              <w:rPr>
                <w:rFonts w:ascii="Times New Roman" w:hAnsi="Times New Roman" w:cs="Times New Roman"/>
                <w:sz w:val="24"/>
                <w:szCs w:val="24"/>
                <w:lang w:val="es-ES"/>
              </w:rPr>
              <w:t>s estudiantes inclusivas.</w:t>
            </w:r>
          </w:p>
        </w:tc>
        <w:tc>
          <w:tcPr>
            <w:tcW w:w="717" w:type="dxa"/>
          </w:tcPr>
          <w:p w14:paraId="7CA885A1" w14:textId="77777777" w:rsidR="00E660A9" w:rsidRPr="000F6C3C" w:rsidRDefault="00E660A9" w:rsidP="001B5710">
            <w:pPr>
              <w:jc w:val="both"/>
              <w:rPr>
                <w:rFonts w:ascii="Times New Roman" w:hAnsi="Times New Roman" w:cs="Times New Roman"/>
                <w:sz w:val="24"/>
                <w:szCs w:val="24"/>
                <w:lang w:val="es-ES"/>
              </w:rPr>
            </w:pPr>
          </w:p>
        </w:tc>
        <w:tc>
          <w:tcPr>
            <w:tcW w:w="707" w:type="dxa"/>
          </w:tcPr>
          <w:p w14:paraId="681B77FC" w14:textId="77777777" w:rsidR="00E660A9" w:rsidRPr="000F6C3C" w:rsidRDefault="00E660A9" w:rsidP="001B5710">
            <w:pPr>
              <w:jc w:val="both"/>
              <w:rPr>
                <w:rFonts w:ascii="Times New Roman" w:hAnsi="Times New Roman" w:cs="Times New Roman"/>
                <w:sz w:val="24"/>
                <w:szCs w:val="24"/>
                <w:lang w:val="es-ES"/>
              </w:rPr>
            </w:pPr>
          </w:p>
        </w:tc>
        <w:tc>
          <w:tcPr>
            <w:tcW w:w="724" w:type="dxa"/>
          </w:tcPr>
          <w:p w14:paraId="00D6DA30" w14:textId="77777777" w:rsidR="00E660A9" w:rsidRPr="000F6C3C" w:rsidRDefault="00E660A9" w:rsidP="001B5710">
            <w:pPr>
              <w:jc w:val="both"/>
              <w:rPr>
                <w:rFonts w:ascii="Times New Roman" w:hAnsi="Times New Roman" w:cs="Times New Roman"/>
                <w:sz w:val="24"/>
                <w:szCs w:val="24"/>
                <w:lang w:val="es-ES"/>
              </w:rPr>
            </w:pPr>
          </w:p>
        </w:tc>
        <w:tc>
          <w:tcPr>
            <w:tcW w:w="826" w:type="dxa"/>
          </w:tcPr>
          <w:p w14:paraId="4D7D1C88" w14:textId="77777777" w:rsidR="00E660A9" w:rsidRPr="000F6C3C" w:rsidRDefault="00E660A9" w:rsidP="001B5710">
            <w:pPr>
              <w:jc w:val="both"/>
              <w:rPr>
                <w:rFonts w:ascii="Times New Roman" w:hAnsi="Times New Roman" w:cs="Times New Roman"/>
                <w:sz w:val="24"/>
                <w:szCs w:val="24"/>
                <w:lang w:val="es-ES"/>
              </w:rPr>
            </w:pPr>
          </w:p>
        </w:tc>
        <w:tc>
          <w:tcPr>
            <w:tcW w:w="856" w:type="dxa"/>
          </w:tcPr>
          <w:p w14:paraId="53BC76FB" w14:textId="77777777" w:rsidR="00E660A9" w:rsidRPr="000F6C3C" w:rsidRDefault="00E660A9" w:rsidP="001B5710">
            <w:pPr>
              <w:jc w:val="both"/>
              <w:rPr>
                <w:rFonts w:ascii="Times New Roman" w:hAnsi="Times New Roman" w:cs="Times New Roman"/>
                <w:sz w:val="24"/>
                <w:szCs w:val="24"/>
                <w:lang w:val="es-ES"/>
              </w:rPr>
            </w:pPr>
          </w:p>
        </w:tc>
      </w:tr>
      <w:tr w:rsidR="00720CCF" w:rsidRPr="000F6C3C" w14:paraId="65C03CAB" w14:textId="77777777" w:rsidTr="007A3DB3">
        <w:tc>
          <w:tcPr>
            <w:tcW w:w="5379" w:type="dxa"/>
          </w:tcPr>
          <w:p w14:paraId="6776C997" w14:textId="77777777" w:rsidR="00E660A9" w:rsidRPr="000F6C3C" w:rsidRDefault="00E660A9" w:rsidP="00367107">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6.</w:t>
            </w:r>
            <w:r w:rsidR="00367107" w:rsidRPr="000F6C3C">
              <w:rPr>
                <w:sz w:val="24"/>
                <w:szCs w:val="24"/>
                <w:lang w:val="es-ES"/>
              </w:rPr>
              <w:t xml:space="preserve"> </w:t>
            </w:r>
            <w:r w:rsidR="00557C32" w:rsidRPr="000F6C3C">
              <w:rPr>
                <w:rFonts w:ascii="Times New Roman" w:hAnsi="Times New Roman" w:cs="Times New Roman"/>
                <w:sz w:val="24"/>
                <w:szCs w:val="24"/>
                <w:lang w:val="es-ES"/>
              </w:rPr>
              <w:t>Muestra empatía a lo</w:t>
            </w:r>
            <w:r w:rsidR="00367107" w:rsidRPr="000F6C3C">
              <w:rPr>
                <w:rFonts w:ascii="Times New Roman" w:hAnsi="Times New Roman" w:cs="Times New Roman"/>
                <w:sz w:val="24"/>
                <w:szCs w:val="24"/>
                <w:lang w:val="es-ES"/>
              </w:rPr>
              <w:t>s estudiantes con necesidades educativas inclusivas.</w:t>
            </w:r>
          </w:p>
        </w:tc>
        <w:tc>
          <w:tcPr>
            <w:tcW w:w="717" w:type="dxa"/>
          </w:tcPr>
          <w:p w14:paraId="53208BAF" w14:textId="77777777" w:rsidR="00E660A9" w:rsidRPr="000F6C3C" w:rsidRDefault="00E660A9" w:rsidP="001B5710">
            <w:pPr>
              <w:jc w:val="both"/>
              <w:rPr>
                <w:rFonts w:ascii="Times New Roman" w:hAnsi="Times New Roman" w:cs="Times New Roman"/>
                <w:sz w:val="24"/>
                <w:szCs w:val="24"/>
                <w:lang w:val="es-ES"/>
              </w:rPr>
            </w:pPr>
          </w:p>
        </w:tc>
        <w:tc>
          <w:tcPr>
            <w:tcW w:w="707" w:type="dxa"/>
          </w:tcPr>
          <w:p w14:paraId="229B9B08" w14:textId="77777777" w:rsidR="00E660A9" w:rsidRPr="000F6C3C" w:rsidRDefault="00E660A9" w:rsidP="001B5710">
            <w:pPr>
              <w:jc w:val="both"/>
              <w:rPr>
                <w:rFonts w:ascii="Times New Roman" w:hAnsi="Times New Roman" w:cs="Times New Roman"/>
                <w:sz w:val="24"/>
                <w:szCs w:val="24"/>
                <w:lang w:val="es-ES"/>
              </w:rPr>
            </w:pPr>
          </w:p>
        </w:tc>
        <w:tc>
          <w:tcPr>
            <w:tcW w:w="724" w:type="dxa"/>
          </w:tcPr>
          <w:p w14:paraId="46974F4F" w14:textId="77777777" w:rsidR="00E660A9" w:rsidRPr="000F6C3C" w:rsidRDefault="00E660A9" w:rsidP="001B5710">
            <w:pPr>
              <w:jc w:val="both"/>
              <w:rPr>
                <w:rFonts w:ascii="Times New Roman" w:hAnsi="Times New Roman" w:cs="Times New Roman"/>
                <w:sz w:val="24"/>
                <w:szCs w:val="24"/>
                <w:lang w:val="es-ES"/>
              </w:rPr>
            </w:pPr>
          </w:p>
        </w:tc>
        <w:tc>
          <w:tcPr>
            <w:tcW w:w="826" w:type="dxa"/>
          </w:tcPr>
          <w:p w14:paraId="35CA5587" w14:textId="77777777" w:rsidR="00E660A9" w:rsidRPr="000F6C3C" w:rsidRDefault="00E660A9" w:rsidP="001B5710">
            <w:pPr>
              <w:jc w:val="both"/>
              <w:rPr>
                <w:rFonts w:ascii="Times New Roman" w:hAnsi="Times New Roman" w:cs="Times New Roman"/>
                <w:sz w:val="24"/>
                <w:szCs w:val="24"/>
                <w:lang w:val="es-ES"/>
              </w:rPr>
            </w:pPr>
          </w:p>
        </w:tc>
        <w:tc>
          <w:tcPr>
            <w:tcW w:w="856" w:type="dxa"/>
          </w:tcPr>
          <w:p w14:paraId="2E3FEEFD" w14:textId="77777777" w:rsidR="00E660A9" w:rsidRPr="000F6C3C" w:rsidRDefault="00E660A9" w:rsidP="001B5710">
            <w:pPr>
              <w:jc w:val="both"/>
              <w:rPr>
                <w:rFonts w:ascii="Times New Roman" w:hAnsi="Times New Roman" w:cs="Times New Roman"/>
                <w:sz w:val="24"/>
                <w:szCs w:val="24"/>
                <w:lang w:val="es-ES"/>
              </w:rPr>
            </w:pPr>
          </w:p>
        </w:tc>
      </w:tr>
      <w:tr w:rsidR="00720CCF" w:rsidRPr="000F6C3C" w14:paraId="13EA8229" w14:textId="77777777" w:rsidTr="007A3DB3">
        <w:tc>
          <w:tcPr>
            <w:tcW w:w="5379" w:type="dxa"/>
          </w:tcPr>
          <w:p w14:paraId="1AE46761" w14:textId="77777777" w:rsidR="00E660A9" w:rsidRPr="000F6C3C" w:rsidRDefault="00E660A9" w:rsidP="00B223E0">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7.</w:t>
            </w:r>
            <w:r w:rsidR="00367107" w:rsidRPr="000F6C3C">
              <w:rPr>
                <w:sz w:val="24"/>
                <w:szCs w:val="24"/>
                <w:lang w:val="es-ES"/>
              </w:rPr>
              <w:t xml:space="preserve"> </w:t>
            </w:r>
            <w:r w:rsidR="00367107" w:rsidRPr="000F6C3C">
              <w:rPr>
                <w:rFonts w:ascii="Times New Roman" w:hAnsi="Times New Roman" w:cs="Times New Roman"/>
                <w:sz w:val="24"/>
                <w:szCs w:val="24"/>
                <w:lang w:val="es-ES"/>
              </w:rPr>
              <w:t>Acepta en su aula estudiantes con necesidades educativas</w:t>
            </w:r>
            <w:r w:rsidR="00B223E0" w:rsidRPr="000F6C3C">
              <w:rPr>
                <w:rFonts w:ascii="Times New Roman" w:hAnsi="Times New Roman" w:cs="Times New Roman"/>
                <w:sz w:val="24"/>
                <w:szCs w:val="24"/>
                <w:lang w:val="es-ES"/>
              </w:rPr>
              <w:t xml:space="preserve"> </w:t>
            </w:r>
            <w:r w:rsidR="00367107" w:rsidRPr="000F6C3C">
              <w:rPr>
                <w:rFonts w:ascii="Times New Roman" w:hAnsi="Times New Roman" w:cs="Times New Roman"/>
                <w:sz w:val="24"/>
                <w:szCs w:val="24"/>
                <w:lang w:val="es-ES"/>
              </w:rPr>
              <w:t>inclusivas.</w:t>
            </w:r>
          </w:p>
        </w:tc>
        <w:tc>
          <w:tcPr>
            <w:tcW w:w="717" w:type="dxa"/>
          </w:tcPr>
          <w:p w14:paraId="475EC65C" w14:textId="77777777" w:rsidR="00E660A9" w:rsidRPr="000F6C3C" w:rsidRDefault="00E660A9" w:rsidP="001B5710">
            <w:pPr>
              <w:jc w:val="both"/>
              <w:rPr>
                <w:rFonts w:ascii="Times New Roman" w:hAnsi="Times New Roman" w:cs="Times New Roman"/>
                <w:sz w:val="24"/>
                <w:szCs w:val="24"/>
                <w:lang w:val="es-ES"/>
              </w:rPr>
            </w:pPr>
          </w:p>
        </w:tc>
        <w:tc>
          <w:tcPr>
            <w:tcW w:w="707" w:type="dxa"/>
          </w:tcPr>
          <w:p w14:paraId="19EC9443" w14:textId="77777777" w:rsidR="00E660A9" w:rsidRPr="000F6C3C" w:rsidRDefault="00E660A9" w:rsidP="001B5710">
            <w:pPr>
              <w:jc w:val="both"/>
              <w:rPr>
                <w:rFonts w:ascii="Times New Roman" w:hAnsi="Times New Roman" w:cs="Times New Roman"/>
                <w:sz w:val="24"/>
                <w:szCs w:val="24"/>
                <w:lang w:val="es-ES"/>
              </w:rPr>
            </w:pPr>
          </w:p>
        </w:tc>
        <w:tc>
          <w:tcPr>
            <w:tcW w:w="724" w:type="dxa"/>
          </w:tcPr>
          <w:p w14:paraId="240083D7" w14:textId="77777777" w:rsidR="00E660A9" w:rsidRPr="000F6C3C" w:rsidRDefault="00E660A9" w:rsidP="001B5710">
            <w:pPr>
              <w:jc w:val="both"/>
              <w:rPr>
                <w:rFonts w:ascii="Times New Roman" w:hAnsi="Times New Roman" w:cs="Times New Roman"/>
                <w:sz w:val="24"/>
                <w:szCs w:val="24"/>
                <w:lang w:val="es-ES"/>
              </w:rPr>
            </w:pPr>
          </w:p>
        </w:tc>
        <w:tc>
          <w:tcPr>
            <w:tcW w:w="826" w:type="dxa"/>
          </w:tcPr>
          <w:p w14:paraId="42CE9D1B" w14:textId="77777777" w:rsidR="00E660A9" w:rsidRPr="000F6C3C" w:rsidRDefault="00E660A9" w:rsidP="001B5710">
            <w:pPr>
              <w:jc w:val="both"/>
              <w:rPr>
                <w:rFonts w:ascii="Times New Roman" w:hAnsi="Times New Roman" w:cs="Times New Roman"/>
                <w:sz w:val="24"/>
                <w:szCs w:val="24"/>
                <w:lang w:val="es-ES"/>
              </w:rPr>
            </w:pPr>
          </w:p>
        </w:tc>
        <w:tc>
          <w:tcPr>
            <w:tcW w:w="856" w:type="dxa"/>
          </w:tcPr>
          <w:p w14:paraId="0B6DF206" w14:textId="77777777" w:rsidR="00E660A9" w:rsidRPr="000F6C3C" w:rsidRDefault="00E660A9" w:rsidP="001B5710">
            <w:pPr>
              <w:jc w:val="both"/>
              <w:rPr>
                <w:rFonts w:ascii="Times New Roman" w:hAnsi="Times New Roman" w:cs="Times New Roman"/>
                <w:sz w:val="24"/>
                <w:szCs w:val="24"/>
                <w:lang w:val="es-ES"/>
              </w:rPr>
            </w:pPr>
          </w:p>
        </w:tc>
      </w:tr>
      <w:tr w:rsidR="00720CCF" w:rsidRPr="000F6C3C" w14:paraId="58CB5E02" w14:textId="77777777" w:rsidTr="007A3DB3">
        <w:tc>
          <w:tcPr>
            <w:tcW w:w="5379" w:type="dxa"/>
          </w:tcPr>
          <w:p w14:paraId="2690184B" w14:textId="77777777" w:rsidR="00E660A9" w:rsidRPr="000F6C3C" w:rsidRDefault="00E660A9" w:rsidP="00B223E0">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8</w:t>
            </w:r>
            <w:r w:rsidR="00B223E0" w:rsidRPr="000F6C3C">
              <w:rPr>
                <w:sz w:val="24"/>
                <w:szCs w:val="24"/>
                <w:lang w:val="es-ES"/>
              </w:rPr>
              <w:t xml:space="preserve"> </w:t>
            </w:r>
            <w:r w:rsidR="00B223E0" w:rsidRPr="000F6C3C">
              <w:rPr>
                <w:rFonts w:ascii="Times New Roman" w:hAnsi="Times New Roman" w:cs="Times New Roman"/>
                <w:sz w:val="24"/>
                <w:szCs w:val="24"/>
                <w:lang w:val="es-ES"/>
              </w:rPr>
              <w:t>Mantiene una comunicación afectiva perm</w:t>
            </w:r>
            <w:r w:rsidR="00557C32" w:rsidRPr="000F6C3C">
              <w:rPr>
                <w:rFonts w:ascii="Times New Roman" w:hAnsi="Times New Roman" w:cs="Times New Roman"/>
                <w:sz w:val="24"/>
                <w:szCs w:val="24"/>
                <w:lang w:val="es-ES"/>
              </w:rPr>
              <w:t>anente con estudiantes inclusivo</w:t>
            </w:r>
            <w:r w:rsidR="00B223E0" w:rsidRPr="000F6C3C">
              <w:rPr>
                <w:rFonts w:ascii="Times New Roman" w:hAnsi="Times New Roman" w:cs="Times New Roman"/>
                <w:sz w:val="24"/>
                <w:szCs w:val="24"/>
                <w:lang w:val="es-ES"/>
              </w:rPr>
              <w:t>s.</w:t>
            </w:r>
          </w:p>
        </w:tc>
        <w:tc>
          <w:tcPr>
            <w:tcW w:w="717" w:type="dxa"/>
          </w:tcPr>
          <w:p w14:paraId="0100ADF9" w14:textId="77777777" w:rsidR="00E660A9" w:rsidRPr="000F6C3C" w:rsidRDefault="00E660A9" w:rsidP="001B5710">
            <w:pPr>
              <w:jc w:val="both"/>
              <w:rPr>
                <w:rFonts w:ascii="Times New Roman" w:hAnsi="Times New Roman" w:cs="Times New Roman"/>
                <w:sz w:val="24"/>
                <w:szCs w:val="24"/>
                <w:lang w:val="es-ES"/>
              </w:rPr>
            </w:pPr>
          </w:p>
        </w:tc>
        <w:tc>
          <w:tcPr>
            <w:tcW w:w="707" w:type="dxa"/>
          </w:tcPr>
          <w:p w14:paraId="121EC9D4" w14:textId="77777777" w:rsidR="00E660A9" w:rsidRPr="000F6C3C" w:rsidRDefault="00E660A9" w:rsidP="001B5710">
            <w:pPr>
              <w:jc w:val="both"/>
              <w:rPr>
                <w:rFonts w:ascii="Times New Roman" w:hAnsi="Times New Roman" w:cs="Times New Roman"/>
                <w:sz w:val="24"/>
                <w:szCs w:val="24"/>
                <w:lang w:val="es-ES"/>
              </w:rPr>
            </w:pPr>
          </w:p>
        </w:tc>
        <w:tc>
          <w:tcPr>
            <w:tcW w:w="724" w:type="dxa"/>
          </w:tcPr>
          <w:p w14:paraId="42318F7A" w14:textId="77777777" w:rsidR="00E660A9" w:rsidRPr="000F6C3C" w:rsidRDefault="00E660A9" w:rsidP="001B5710">
            <w:pPr>
              <w:jc w:val="both"/>
              <w:rPr>
                <w:rFonts w:ascii="Times New Roman" w:hAnsi="Times New Roman" w:cs="Times New Roman"/>
                <w:sz w:val="24"/>
                <w:szCs w:val="24"/>
                <w:lang w:val="es-ES"/>
              </w:rPr>
            </w:pPr>
          </w:p>
        </w:tc>
        <w:tc>
          <w:tcPr>
            <w:tcW w:w="826" w:type="dxa"/>
          </w:tcPr>
          <w:p w14:paraId="025A08EA" w14:textId="77777777" w:rsidR="00E660A9" w:rsidRPr="000F6C3C" w:rsidRDefault="00E660A9" w:rsidP="001B5710">
            <w:pPr>
              <w:jc w:val="both"/>
              <w:rPr>
                <w:rFonts w:ascii="Times New Roman" w:hAnsi="Times New Roman" w:cs="Times New Roman"/>
                <w:sz w:val="24"/>
                <w:szCs w:val="24"/>
                <w:lang w:val="es-ES"/>
              </w:rPr>
            </w:pPr>
          </w:p>
        </w:tc>
        <w:tc>
          <w:tcPr>
            <w:tcW w:w="856" w:type="dxa"/>
          </w:tcPr>
          <w:p w14:paraId="53149CAC" w14:textId="77777777" w:rsidR="00E660A9" w:rsidRPr="000F6C3C" w:rsidRDefault="00E660A9" w:rsidP="001B5710">
            <w:pPr>
              <w:jc w:val="both"/>
              <w:rPr>
                <w:rFonts w:ascii="Times New Roman" w:hAnsi="Times New Roman" w:cs="Times New Roman"/>
                <w:sz w:val="24"/>
                <w:szCs w:val="24"/>
                <w:lang w:val="es-ES"/>
              </w:rPr>
            </w:pPr>
          </w:p>
        </w:tc>
      </w:tr>
      <w:tr w:rsidR="00720CCF" w:rsidRPr="000F6C3C" w14:paraId="7C909A23" w14:textId="77777777" w:rsidTr="007A3DB3">
        <w:tc>
          <w:tcPr>
            <w:tcW w:w="5379" w:type="dxa"/>
          </w:tcPr>
          <w:p w14:paraId="0CE2564F" w14:textId="77777777" w:rsidR="00E660A9" w:rsidRPr="000F6C3C" w:rsidRDefault="00E660A9" w:rsidP="00B223E0">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9.</w:t>
            </w:r>
            <w:r w:rsidR="00B223E0" w:rsidRPr="000F6C3C">
              <w:rPr>
                <w:sz w:val="24"/>
                <w:szCs w:val="24"/>
                <w:lang w:val="es-ES"/>
              </w:rPr>
              <w:t xml:space="preserve"> </w:t>
            </w:r>
            <w:r w:rsidR="00B223E0" w:rsidRPr="000F6C3C">
              <w:rPr>
                <w:rFonts w:ascii="Times New Roman" w:hAnsi="Times New Roman" w:cs="Times New Roman"/>
                <w:sz w:val="24"/>
                <w:szCs w:val="24"/>
                <w:lang w:val="es-ES"/>
              </w:rPr>
              <w:t xml:space="preserve">Dedica un tiempo especial fuera de clase para atender a estudiantes </w:t>
            </w:r>
            <w:r w:rsidR="00557C32" w:rsidRPr="000F6C3C">
              <w:rPr>
                <w:rFonts w:ascii="Times New Roman" w:hAnsi="Times New Roman" w:cs="Times New Roman"/>
                <w:sz w:val="24"/>
                <w:szCs w:val="24"/>
                <w:lang w:val="es-ES"/>
              </w:rPr>
              <w:t>inclusivo</w:t>
            </w:r>
            <w:r w:rsidR="00B223E0" w:rsidRPr="000F6C3C">
              <w:rPr>
                <w:rFonts w:ascii="Times New Roman" w:hAnsi="Times New Roman" w:cs="Times New Roman"/>
                <w:sz w:val="24"/>
                <w:szCs w:val="24"/>
                <w:lang w:val="es-ES"/>
              </w:rPr>
              <w:t>s.</w:t>
            </w:r>
          </w:p>
        </w:tc>
        <w:tc>
          <w:tcPr>
            <w:tcW w:w="717" w:type="dxa"/>
          </w:tcPr>
          <w:p w14:paraId="6215D789" w14:textId="77777777" w:rsidR="00E660A9" w:rsidRPr="000F6C3C" w:rsidRDefault="00E660A9" w:rsidP="001B5710">
            <w:pPr>
              <w:jc w:val="both"/>
              <w:rPr>
                <w:rFonts w:ascii="Times New Roman" w:hAnsi="Times New Roman" w:cs="Times New Roman"/>
                <w:sz w:val="24"/>
                <w:szCs w:val="24"/>
                <w:lang w:val="es-ES"/>
              </w:rPr>
            </w:pPr>
          </w:p>
        </w:tc>
        <w:tc>
          <w:tcPr>
            <w:tcW w:w="707" w:type="dxa"/>
          </w:tcPr>
          <w:p w14:paraId="7AFA7D81" w14:textId="77777777" w:rsidR="00E660A9" w:rsidRPr="000F6C3C" w:rsidRDefault="00E660A9" w:rsidP="001B5710">
            <w:pPr>
              <w:jc w:val="both"/>
              <w:rPr>
                <w:rFonts w:ascii="Times New Roman" w:hAnsi="Times New Roman" w:cs="Times New Roman"/>
                <w:sz w:val="24"/>
                <w:szCs w:val="24"/>
                <w:lang w:val="es-ES"/>
              </w:rPr>
            </w:pPr>
          </w:p>
        </w:tc>
        <w:tc>
          <w:tcPr>
            <w:tcW w:w="724" w:type="dxa"/>
          </w:tcPr>
          <w:p w14:paraId="76ADBCCA" w14:textId="77777777" w:rsidR="00E660A9" w:rsidRPr="000F6C3C" w:rsidRDefault="00E660A9" w:rsidP="001B5710">
            <w:pPr>
              <w:jc w:val="both"/>
              <w:rPr>
                <w:rFonts w:ascii="Times New Roman" w:hAnsi="Times New Roman" w:cs="Times New Roman"/>
                <w:sz w:val="24"/>
                <w:szCs w:val="24"/>
                <w:lang w:val="es-ES"/>
              </w:rPr>
            </w:pPr>
          </w:p>
        </w:tc>
        <w:tc>
          <w:tcPr>
            <w:tcW w:w="826" w:type="dxa"/>
          </w:tcPr>
          <w:p w14:paraId="02308633" w14:textId="77777777" w:rsidR="00E660A9" w:rsidRPr="000F6C3C" w:rsidRDefault="00E660A9" w:rsidP="001B5710">
            <w:pPr>
              <w:jc w:val="both"/>
              <w:rPr>
                <w:rFonts w:ascii="Times New Roman" w:hAnsi="Times New Roman" w:cs="Times New Roman"/>
                <w:sz w:val="24"/>
                <w:szCs w:val="24"/>
                <w:lang w:val="es-ES"/>
              </w:rPr>
            </w:pPr>
          </w:p>
        </w:tc>
        <w:tc>
          <w:tcPr>
            <w:tcW w:w="856" w:type="dxa"/>
          </w:tcPr>
          <w:p w14:paraId="1A990CE6" w14:textId="77777777" w:rsidR="00E660A9" w:rsidRPr="000F6C3C" w:rsidRDefault="00E660A9" w:rsidP="001B5710">
            <w:pPr>
              <w:jc w:val="both"/>
              <w:rPr>
                <w:rFonts w:ascii="Times New Roman" w:hAnsi="Times New Roman" w:cs="Times New Roman"/>
                <w:sz w:val="24"/>
                <w:szCs w:val="24"/>
                <w:lang w:val="es-ES"/>
              </w:rPr>
            </w:pPr>
          </w:p>
        </w:tc>
      </w:tr>
      <w:tr w:rsidR="00E660A9" w:rsidRPr="000F6C3C" w14:paraId="198D6C93" w14:textId="77777777" w:rsidTr="007A3DB3">
        <w:tc>
          <w:tcPr>
            <w:tcW w:w="9209" w:type="dxa"/>
            <w:gridSpan w:val="6"/>
          </w:tcPr>
          <w:p w14:paraId="5276259A" w14:textId="77777777" w:rsidR="00E660A9" w:rsidRPr="000F6C3C" w:rsidRDefault="00E660A9" w:rsidP="00E660A9">
            <w:pPr>
              <w:jc w:val="both"/>
              <w:rPr>
                <w:rFonts w:ascii="Times New Roman" w:hAnsi="Times New Roman" w:cs="Times New Roman"/>
                <w:b/>
                <w:sz w:val="24"/>
                <w:szCs w:val="24"/>
                <w:lang w:val="es-ES"/>
              </w:rPr>
            </w:pPr>
            <w:r w:rsidRPr="000F6C3C">
              <w:rPr>
                <w:rFonts w:ascii="Times New Roman" w:hAnsi="Times New Roman" w:cs="Times New Roman"/>
                <w:b/>
                <w:sz w:val="24"/>
                <w:szCs w:val="24"/>
                <w:lang w:val="es-ES"/>
              </w:rPr>
              <w:t>Dimensión: Cognitiva</w:t>
            </w:r>
          </w:p>
        </w:tc>
      </w:tr>
      <w:tr w:rsidR="00720CCF" w:rsidRPr="000F6C3C" w14:paraId="1B8D44BF" w14:textId="77777777" w:rsidTr="007A3DB3">
        <w:tc>
          <w:tcPr>
            <w:tcW w:w="5379" w:type="dxa"/>
          </w:tcPr>
          <w:p w14:paraId="618AFEE5" w14:textId="77777777" w:rsidR="00E660A9" w:rsidRPr="000F6C3C" w:rsidRDefault="00E660A9" w:rsidP="00B223E0">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lastRenderedPageBreak/>
              <w:t>10.</w:t>
            </w:r>
            <w:r w:rsidR="00B223E0" w:rsidRPr="000F6C3C">
              <w:rPr>
                <w:sz w:val="24"/>
                <w:szCs w:val="24"/>
                <w:lang w:val="es-ES"/>
              </w:rPr>
              <w:t xml:space="preserve"> </w:t>
            </w:r>
            <w:r w:rsidR="00B223E0" w:rsidRPr="000F6C3C">
              <w:rPr>
                <w:rFonts w:ascii="Times New Roman" w:hAnsi="Times New Roman" w:cs="Times New Roman"/>
                <w:sz w:val="24"/>
                <w:szCs w:val="24"/>
                <w:lang w:val="es-ES"/>
              </w:rPr>
              <w:t>Conoce estrategias pedagógicas para trabajar con estudiantes con necesidades educativas inclusivas.</w:t>
            </w:r>
          </w:p>
        </w:tc>
        <w:tc>
          <w:tcPr>
            <w:tcW w:w="717" w:type="dxa"/>
          </w:tcPr>
          <w:p w14:paraId="2C617993" w14:textId="77777777" w:rsidR="00E660A9" w:rsidRPr="000F6C3C" w:rsidRDefault="00E660A9" w:rsidP="001B5710">
            <w:pPr>
              <w:jc w:val="both"/>
              <w:rPr>
                <w:rFonts w:ascii="Times New Roman" w:hAnsi="Times New Roman" w:cs="Times New Roman"/>
                <w:sz w:val="24"/>
                <w:szCs w:val="24"/>
                <w:lang w:val="es-ES"/>
              </w:rPr>
            </w:pPr>
          </w:p>
        </w:tc>
        <w:tc>
          <w:tcPr>
            <w:tcW w:w="707" w:type="dxa"/>
          </w:tcPr>
          <w:p w14:paraId="3281C2D6" w14:textId="77777777" w:rsidR="00E660A9" w:rsidRPr="000F6C3C" w:rsidRDefault="00E660A9" w:rsidP="001B5710">
            <w:pPr>
              <w:jc w:val="both"/>
              <w:rPr>
                <w:rFonts w:ascii="Times New Roman" w:hAnsi="Times New Roman" w:cs="Times New Roman"/>
                <w:sz w:val="24"/>
                <w:szCs w:val="24"/>
                <w:lang w:val="es-ES"/>
              </w:rPr>
            </w:pPr>
          </w:p>
        </w:tc>
        <w:tc>
          <w:tcPr>
            <w:tcW w:w="724" w:type="dxa"/>
          </w:tcPr>
          <w:p w14:paraId="371C5BB1" w14:textId="77777777" w:rsidR="00E660A9" w:rsidRPr="000F6C3C" w:rsidRDefault="00E660A9" w:rsidP="001B5710">
            <w:pPr>
              <w:jc w:val="both"/>
              <w:rPr>
                <w:rFonts w:ascii="Times New Roman" w:hAnsi="Times New Roman" w:cs="Times New Roman"/>
                <w:sz w:val="24"/>
                <w:szCs w:val="24"/>
                <w:lang w:val="es-ES"/>
              </w:rPr>
            </w:pPr>
          </w:p>
        </w:tc>
        <w:tc>
          <w:tcPr>
            <w:tcW w:w="826" w:type="dxa"/>
          </w:tcPr>
          <w:p w14:paraId="55F667DF" w14:textId="77777777" w:rsidR="00E660A9" w:rsidRPr="000F6C3C" w:rsidRDefault="00E660A9" w:rsidP="001B5710">
            <w:pPr>
              <w:jc w:val="both"/>
              <w:rPr>
                <w:rFonts w:ascii="Times New Roman" w:hAnsi="Times New Roman" w:cs="Times New Roman"/>
                <w:sz w:val="24"/>
                <w:szCs w:val="24"/>
                <w:lang w:val="es-ES"/>
              </w:rPr>
            </w:pPr>
          </w:p>
        </w:tc>
        <w:tc>
          <w:tcPr>
            <w:tcW w:w="856" w:type="dxa"/>
          </w:tcPr>
          <w:p w14:paraId="68FBB64B" w14:textId="77777777" w:rsidR="00E660A9" w:rsidRPr="000F6C3C" w:rsidRDefault="00E660A9" w:rsidP="001B5710">
            <w:pPr>
              <w:jc w:val="both"/>
              <w:rPr>
                <w:rFonts w:ascii="Times New Roman" w:hAnsi="Times New Roman" w:cs="Times New Roman"/>
                <w:sz w:val="24"/>
                <w:szCs w:val="24"/>
                <w:lang w:val="es-ES"/>
              </w:rPr>
            </w:pPr>
          </w:p>
        </w:tc>
      </w:tr>
      <w:tr w:rsidR="00720CCF" w:rsidRPr="000F6C3C" w14:paraId="08B37F25" w14:textId="77777777" w:rsidTr="007A3DB3">
        <w:tc>
          <w:tcPr>
            <w:tcW w:w="5379" w:type="dxa"/>
          </w:tcPr>
          <w:p w14:paraId="159323A3" w14:textId="77777777" w:rsidR="00E660A9" w:rsidRPr="000F6C3C" w:rsidRDefault="00E660A9" w:rsidP="00EF55D8">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11.</w:t>
            </w:r>
            <w:r w:rsidR="00B223E0" w:rsidRPr="000F6C3C">
              <w:rPr>
                <w:sz w:val="24"/>
                <w:szCs w:val="24"/>
                <w:lang w:val="es-ES"/>
              </w:rPr>
              <w:t xml:space="preserve"> </w:t>
            </w:r>
            <w:r w:rsidR="00B223E0" w:rsidRPr="000F6C3C">
              <w:rPr>
                <w:rFonts w:ascii="Times New Roman" w:hAnsi="Times New Roman" w:cs="Times New Roman"/>
                <w:sz w:val="24"/>
                <w:szCs w:val="24"/>
                <w:lang w:val="es-ES"/>
              </w:rPr>
              <w:t>Se capacita para atender a la div</w:t>
            </w:r>
            <w:r w:rsidR="00557C32" w:rsidRPr="000F6C3C">
              <w:rPr>
                <w:rFonts w:ascii="Times New Roman" w:hAnsi="Times New Roman" w:cs="Times New Roman"/>
                <w:sz w:val="24"/>
                <w:szCs w:val="24"/>
                <w:lang w:val="es-ES"/>
              </w:rPr>
              <w:t>ersidad de estudiantes inclusivo</w:t>
            </w:r>
            <w:r w:rsidR="00B223E0" w:rsidRPr="000F6C3C">
              <w:rPr>
                <w:rFonts w:ascii="Times New Roman" w:hAnsi="Times New Roman" w:cs="Times New Roman"/>
                <w:sz w:val="24"/>
                <w:szCs w:val="24"/>
                <w:lang w:val="es-ES"/>
              </w:rPr>
              <w:t>s.</w:t>
            </w:r>
          </w:p>
        </w:tc>
        <w:tc>
          <w:tcPr>
            <w:tcW w:w="717" w:type="dxa"/>
          </w:tcPr>
          <w:p w14:paraId="48CAEC4C" w14:textId="77777777" w:rsidR="00E660A9" w:rsidRPr="000F6C3C" w:rsidRDefault="00E660A9" w:rsidP="001B5710">
            <w:pPr>
              <w:jc w:val="both"/>
              <w:rPr>
                <w:rFonts w:ascii="Times New Roman" w:hAnsi="Times New Roman" w:cs="Times New Roman"/>
                <w:sz w:val="24"/>
                <w:szCs w:val="24"/>
                <w:lang w:val="es-ES"/>
              </w:rPr>
            </w:pPr>
          </w:p>
        </w:tc>
        <w:tc>
          <w:tcPr>
            <w:tcW w:w="707" w:type="dxa"/>
          </w:tcPr>
          <w:p w14:paraId="2BD7EF69" w14:textId="77777777" w:rsidR="00E660A9" w:rsidRPr="000F6C3C" w:rsidRDefault="00E660A9" w:rsidP="001B5710">
            <w:pPr>
              <w:jc w:val="both"/>
              <w:rPr>
                <w:rFonts w:ascii="Times New Roman" w:hAnsi="Times New Roman" w:cs="Times New Roman"/>
                <w:sz w:val="24"/>
                <w:szCs w:val="24"/>
                <w:lang w:val="es-ES"/>
              </w:rPr>
            </w:pPr>
          </w:p>
        </w:tc>
        <w:tc>
          <w:tcPr>
            <w:tcW w:w="724" w:type="dxa"/>
          </w:tcPr>
          <w:p w14:paraId="160853C8" w14:textId="77777777" w:rsidR="00E660A9" w:rsidRPr="000F6C3C" w:rsidRDefault="00E660A9" w:rsidP="001B5710">
            <w:pPr>
              <w:jc w:val="both"/>
              <w:rPr>
                <w:rFonts w:ascii="Times New Roman" w:hAnsi="Times New Roman" w:cs="Times New Roman"/>
                <w:sz w:val="24"/>
                <w:szCs w:val="24"/>
                <w:lang w:val="es-ES"/>
              </w:rPr>
            </w:pPr>
          </w:p>
        </w:tc>
        <w:tc>
          <w:tcPr>
            <w:tcW w:w="826" w:type="dxa"/>
          </w:tcPr>
          <w:p w14:paraId="5882E1D1" w14:textId="77777777" w:rsidR="00E660A9" w:rsidRPr="000F6C3C" w:rsidRDefault="00E660A9" w:rsidP="001B5710">
            <w:pPr>
              <w:jc w:val="both"/>
              <w:rPr>
                <w:rFonts w:ascii="Times New Roman" w:hAnsi="Times New Roman" w:cs="Times New Roman"/>
                <w:sz w:val="24"/>
                <w:szCs w:val="24"/>
                <w:lang w:val="es-ES"/>
              </w:rPr>
            </w:pPr>
          </w:p>
        </w:tc>
        <w:tc>
          <w:tcPr>
            <w:tcW w:w="856" w:type="dxa"/>
          </w:tcPr>
          <w:p w14:paraId="301DF7AD" w14:textId="77777777" w:rsidR="00E660A9" w:rsidRPr="000F6C3C" w:rsidRDefault="00E660A9" w:rsidP="001B5710">
            <w:pPr>
              <w:jc w:val="both"/>
              <w:rPr>
                <w:rFonts w:ascii="Times New Roman" w:hAnsi="Times New Roman" w:cs="Times New Roman"/>
                <w:sz w:val="24"/>
                <w:szCs w:val="24"/>
                <w:lang w:val="es-ES"/>
              </w:rPr>
            </w:pPr>
          </w:p>
        </w:tc>
      </w:tr>
      <w:tr w:rsidR="00720CCF" w:rsidRPr="000F6C3C" w14:paraId="73E09358" w14:textId="77777777" w:rsidTr="007A3DB3">
        <w:tc>
          <w:tcPr>
            <w:tcW w:w="5379" w:type="dxa"/>
          </w:tcPr>
          <w:p w14:paraId="69215301" w14:textId="77777777" w:rsidR="00E660A9" w:rsidRPr="000F6C3C" w:rsidRDefault="00E660A9" w:rsidP="00EF55D8">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12.</w:t>
            </w:r>
            <w:r w:rsidR="00B223E0" w:rsidRPr="000F6C3C">
              <w:rPr>
                <w:sz w:val="24"/>
                <w:szCs w:val="24"/>
                <w:lang w:val="es-ES"/>
              </w:rPr>
              <w:t xml:space="preserve"> </w:t>
            </w:r>
            <w:r w:rsidR="00B223E0" w:rsidRPr="000F6C3C">
              <w:rPr>
                <w:rFonts w:ascii="Times New Roman" w:hAnsi="Times New Roman" w:cs="Times New Roman"/>
                <w:sz w:val="24"/>
                <w:szCs w:val="24"/>
                <w:lang w:val="es-ES"/>
              </w:rPr>
              <w:t xml:space="preserve">Emplea </w:t>
            </w:r>
            <w:r w:rsidR="00557C32" w:rsidRPr="000F6C3C">
              <w:rPr>
                <w:rFonts w:ascii="Times New Roman" w:hAnsi="Times New Roman" w:cs="Times New Roman"/>
                <w:sz w:val="24"/>
                <w:szCs w:val="24"/>
                <w:lang w:val="es-ES"/>
              </w:rPr>
              <w:t>técn</w:t>
            </w:r>
            <w:r w:rsidR="00B223E0" w:rsidRPr="000F6C3C">
              <w:rPr>
                <w:rFonts w:ascii="Times New Roman" w:hAnsi="Times New Roman" w:cs="Times New Roman"/>
                <w:sz w:val="24"/>
                <w:szCs w:val="24"/>
                <w:lang w:val="es-ES"/>
              </w:rPr>
              <w:t>icas pedagógicas que favorezca el trabajo en equipo.</w:t>
            </w:r>
          </w:p>
        </w:tc>
        <w:tc>
          <w:tcPr>
            <w:tcW w:w="717" w:type="dxa"/>
          </w:tcPr>
          <w:p w14:paraId="3E7A3FC7" w14:textId="77777777" w:rsidR="00E660A9" w:rsidRPr="000F6C3C" w:rsidRDefault="00E660A9" w:rsidP="001B5710">
            <w:pPr>
              <w:jc w:val="both"/>
              <w:rPr>
                <w:rFonts w:ascii="Times New Roman" w:hAnsi="Times New Roman" w:cs="Times New Roman"/>
                <w:sz w:val="24"/>
                <w:szCs w:val="24"/>
                <w:lang w:val="es-ES"/>
              </w:rPr>
            </w:pPr>
          </w:p>
        </w:tc>
        <w:tc>
          <w:tcPr>
            <w:tcW w:w="707" w:type="dxa"/>
          </w:tcPr>
          <w:p w14:paraId="72ED9D24" w14:textId="77777777" w:rsidR="00E660A9" w:rsidRPr="000F6C3C" w:rsidRDefault="00E660A9" w:rsidP="001B5710">
            <w:pPr>
              <w:jc w:val="both"/>
              <w:rPr>
                <w:rFonts w:ascii="Times New Roman" w:hAnsi="Times New Roman" w:cs="Times New Roman"/>
                <w:sz w:val="24"/>
                <w:szCs w:val="24"/>
                <w:lang w:val="es-ES"/>
              </w:rPr>
            </w:pPr>
          </w:p>
        </w:tc>
        <w:tc>
          <w:tcPr>
            <w:tcW w:w="724" w:type="dxa"/>
          </w:tcPr>
          <w:p w14:paraId="20B264D7" w14:textId="77777777" w:rsidR="00E660A9" w:rsidRPr="000F6C3C" w:rsidRDefault="00E660A9" w:rsidP="001B5710">
            <w:pPr>
              <w:jc w:val="both"/>
              <w:rPr>
                <w:rFonts w:ascii="Times New Roman" w:hAnsi="Times New Roman" w:cs="Times New Roman"/>
                <w:sz w:val="24"/>
                <w:szCs w:val="24"/>
                <w:lang w:val="es-ES"/>
              </w:rPr>
            </w:pPr>
          </w:p>
        </w:tc>
        <w:tc>
          <w:tcPr>
            <w:tcW w:w="826" w:type="dxa"/>
          </w:tcPr>
          <w:p w14:paraId="76D36232" w14:textId="77777777" w:rsidR="00E660A9" w:rsidRPr="000F6C3C" w:rsidRDefault="00E660A9" w:rsidP="001B5710">
            <w:pPr>
              <w:jc w:val="both"/>
              <w:rPr>
                <w:rFonts w:ascii="Times New Roman" w:hAnsi="Times New Roman" w:cs="Times New Roman"/>
                <w:sz w:val="24"/>
                <w:szCs w:val="24"/>
                <w:lang w:val="es-ES"/>
              </w:rPr>
            </w:pPr>
          </w:p>
        </w:tc>
        <w:tc>
          <w:tcPr>
            <w:tcW w:w="856" w:type="dxa"/>
          </w:tcPr>
          <w:p w14:paraId="266B0D0E" w14:textId="77777777" w:rsidR="00E660A9" w:rsidRPr="000F6C3C" w:rsidRDefault="00E660A9" w:rsidP="001B5710">
            <w:pPr>
              <w:jc w:val="both"/>
              <w:rPr>
                <w:rFonts w:ascii="Times New Roman" w:hAnsi="Times New Roman" w:cs="Times New Roman"/>
                <w:sz w:val="24"/>
                <w:szCs w:val="24"/>
                <w:lang w:val="es-ES"/>
              </w:rPr>
            </w:pPr>
          </w:p>
        </w:tc>
      </w:tr>
      <w:tr w:rsidR="00720CCF" w:rsidRPr="000F6C3C" w14:paraId="00A361F6" w14:textId="77777777" w:rsidTr="007A3DB3">
        <w:tc>
          <w:tcPr>
            <w:tcW w:w="5379" w:type="dxa"/>
          </w:tcPr>
          <w:p w14:paraId="09819F31" w14:textId="77777777" w:rsidR="00E660A9" w:rsidRPr="000F6C3C" w:rsidRDefault="00E660A9" w:rsidP="00B223E0">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13.</w:t>
            </w:r>
            <w:r w:rsidR="00B223E0" w:rsidRPr="000F6C3C">
              <w:rPr>
                <w:sz w:val="24"/>
                <w:szCs w:val="24"/>
                <w:lang w:val="es-ES"/>
              </w:rPr>
              <w:t xml:space="preserve"> </w:t>
            </w:r>
            <w:r w:rsidR="00B223E0" w:rsidRPr="000F6C3C">
              <w:rPr>
                <w:rFonts w:ascii="Times New Roman" w:hAnsi="Times New Roman" w:cs="Times New Roman"/>
                <w:sz w:val="24"/>
                <w:szCs w:val="24"/>
                <w:lang w:val="es-ES"/>
              </w:rPr>
              <w:t>Elabora sus sesiones de clase teniendo en cuenta las necesidades educativas inclusivas de sus estudiantes.</w:t>
            </w:r>
          </w:p>
        </w:tc>
        <w:tc>
          <w:tcPr>
            <w:tcW w:w="717" w:type="dxa"/>
          </w:tcPr>
          <w:p w14:paraId="4CC4D6F8" w14:textId="77777777" w:rsidR="00E660A9" w:rsidRPr="000F6C3C" w:rsidRDefault="00E660A9" w:rsidP="001B5710">
            <w:pPr>
              <w:jc w:val="both"/>
              <w:rPr>
                <w:rFonts w:ascii="Times New Roman" w:hAnsi="Times New Roman" w:cs="Times New Roman"/>
                <w:sz w:val="24"/>
                <w:szCs w:val="24"/>
                <w:lang w:val="es-ES"/>
              </w:rPr>
            </w:pPr>
          </w:p>
        </w:tc>
        <w:tc>
          <w:tcPr>
            <w:tcW w:w="707" w:type="dxa"/>
          </w:tcPr>
          <w:p w14:paraId="3677BC77" w14:textId="77777777" w:rsidR="00E660A9" w:rsidRPr="000F6C3C" w:rsidRDefault="00E660A9" w:rsidP="001B5710">
            <w:pPr>
              <w:jc w:val="both"/>
              <w:rPr>
                <w:rFonts w:ascii="Times New Roman" w:hAnsi="Times New Roman" w:cs="Times New Roman"/>
                <w:sz w:val="24"/>
                <w:szCs w:val="24"/>
                <w:lang w:val="es-ES"/>
              </w:rPr>
            </w:pPr>
          </w:p>
        </w:tc>
        <w:tc>
          <w:tcPr>
            <w:tcW w:w="724" w:type="dxa"/>
          </w:tcPr>
          <w:p w14:paraId="2A85E8F0" w14:textId="77777777" w:rsidR="00E660A9" w:rsidRPr="000F6C3C" w:rsidRDefault="00E660A9" w:rsidP="001B5710">
            <w:pPr>
              <w:jc w:val="both"/>
              <w:rPr>
                <w:rFonts w:ascii="Times New Roman" w:hAnsi="Times New Roman" w:cs="Times New Roman"/>
                <w:sz w:val="24"/>
                <w:szCs w:val="24"/>
                <w:lang w:val="es-ES"/>
              </w:rPr>
            </w:pPr>
          </w:p>
        </w:tc>
        <w:tc>
          <w:tcPr>
            <w:tcW w:w="826" w:type="dxa"/>
          </w:tcPr>
          <w:p w14:paraId="6E461281" w14:textId="77777777" w:rsidR="00E660A9" w:rsidRPr="000F6C3C" w:rsidRDefault="00E660A9" w:rsidP="001B5710">
            <w:pPr>
              <w:jc w:val="both"/>
              <w:rPr>
                <w:rFonts w:ascii="Times New Roman" w:hAnsi="Times New Roman" w:cs="Times New Roman"/>
                <w:sz w:val="24"/>
                <w:szCs w:val="24"/>
                <w:lang w:val="es-ES"/>
              </w:rPr>
            </w:pPr>
          </w:p>
        </w:tc>
        <w:tc>
          <w:tcPr>
            <w:tcW w:w="856" w:type="dxa"/>
          </w:tcPr>
          <w:p w14:paraId="1140DE78" w14:textId="77777777" w:rsidR="00E660A9" w:rsidRPr="000F6C3C" w:rsidRDefault="00E660A9" w:rsidP="001B5710">
            <w:pPr>
              <w:jc w:val="both"/>
              <w:rPr>
                <w:rFonts w:ascii="Times New Roman" w:hAnsi="Times New Roman" w:cs="Times New Roman"/>
                <w:sz w:val="24"/>
                <w:szCs w:val="24"/>
                <w:lang w:val="es-ES"/>
              </w:rPr>
            </w:pPr>
          </w:p>
        </w:tc>
      </w:tr>
      <w:tr w:rsidR="00720CCF" w:rsidRPr="000F6C3C" w14:paraId="5FE9DFB2" w14:textId="77777777" w:rsidTr="007A3DB3">
        <w:tc>
          <w:tcPr>
            <w:tcW w:w="5379" w:type="dxa"/>
          </w:tcPr>
          <w:p w14:paraId="16F1CEF8" w14:textId="77777777" w:rsidR="00E660A9" w:rsidRPr="000F6C3C" w:rsidRDefault="00E660A9" w:rsidP="00557C32">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14.</w:t>
            </w:r>
            <w:r w:rsidR="00B223E0" w:rsidRPr="000F6C3C">
              <w:rPr>
                <w:sz w:val="24"/>
                <w:szCs w:val="24"/>
                <w:lang w:val="es-ES"/>
              </w:rPr>
              <w:t xml:space="preserve"> </w:t>
            </w:r>
            <w:r w:rsidR="00B223E0" w:rsidRPr="000F6C3C">
              <w:rPr>
                <w:rFonts w:ascii="Times New Roman" w:hAnsi="Times New Roman" w:cs="Times New Roman"/>
                <w:sz w:val="24"/>
                <w:szCs w:val="24"/>
                <w:lang w:val="es-ES"/>
              </w:rPr>
              <w:t xml:space="preserve">Considera en su matriz de </w:t>
            </w:r>
            <w:r w:rsidR="00557C32" w:rsidRPr="000F6C3C">
              <w:rPr>
                <w:rFonts w:ascii="Times New Roman" w:hAnsi="Times New Roman" w:cs="Times New Roman"/>
                <w:sz w:val="24"/>
                <w:szCs w:val="24"/>
                <w:lang w:val="es-ES"/>
              </w:rPr>
              <w:t>evaluación las habilidades de lo</w:t>
            </w:r>
            <w:r w:rsidR="00B223E0" w:rsidRPr="000F6C3C">
              <w:rPr>
                <w:rFonts w:ascii="Times New Roman" w:hAnsi="Times New Roman" w:cs="Times New Roman"/>
                <w:sz w:val="24"/>
                <w:szCs w:val="24"/>
                <w:lang w:val="es-ES"/>
              </w:rPr>
              <w:t xml:space="preserve">s estudiantes </w:t>
            </w:r>
            <w:r w:rsidR="00557C32" w:rsidRPr="000F6C3C">
              <w:rPr>
                <w:rFonts w:ascii="Times New Roman" w:hAnsi="Times New Roman" w:cs="Times New Roman"/>
                <w:sz w:val="24"/>
                <w:szCs w:val="24"/>
                <w:lang w:val="es-ES"/>
              </w:rPr>
              <w:t>inclusivo</w:t>
            </w:r>
            <w:r w:rsidR="00B223E0" w:rsidRPr="000F6C3C">
              <w:rPr>
                <w:rFonts w:ascii="Times New Roman" w:hAnsi="Times New Roman" w:cs="Times New Roman"/>
                <w:sz w:val="24"/>
                <w:szCs w:val="24"/>
                <w:lang w:val="es-ES"/>
              </w:rPr>
              <w:t>s.</w:t>
            </w:r>
          </w:p>
        </w:tc>
        <w:tc>
          <w:tcPr>
            <w:tcW w:w="717" w:type="dxa"/>
          </w:tcPr>
          <w:p w14:paraId="559DC733" w14:textId="77777777" w:rsidR="00E660A9" w:rsidRPr="000F6C3C" w:rsidRDefault="00E660A9" w:rsidP="001B5710">
            <w:pPr>
              <w:jc w:val="both"/>
              <w:rPr>
                <w:rFonts w:ascii="Times New Roman" w:hAnsi="Times New Roman" w:cs="Times New Roman"/>
                <w:sz w:val="24"/>
                <w:szCs w:val="24"/>
                <w:lang w:val="es-ES"/>
              </w:rPr>
            </w:pPr>
          </w:p>
        </w:tc>
        <w:tc>
          <w:tcPr>
            <w:tcW w:w="707" w:type="dxa"/>
          </w:tcPr>
          <w:p w14:paraId="20EFE355" w14:textId="77777777" w:rsidR="00E660A9" w:rsidRPr="000F6C3C" w:rsidRDefault="00E660A9" w:rsidP="001B5710">
            <w:pPr>
              <w:jc w:val="both"/>
              <w:rPr>
                <w:rFonts w:ascii="Times New Roman" w:hAnsi="Times New Roman" w:cs="Times New Roman"/>
                <w:sz w:val="24"/>
                <w:szCs w:val="24"/>
                <w:lang w:val="es-ES"/>
              </w:rPr>
            </w:pPr>
          </w:p>
        </w:tc>
        <w:tc>
          <w:tcPr>
            <w:tcW w:w="724" w:type="dxa"/>
          </w:tcPr>
          <w:p w14:paraId="2DF0EFF9" w14:textId="77777777" w:rsidR="00E660A9" w:rsidRPr="000F6C3C" w:rsidRDefault="00E660A9" w:rsidP="001B5710">
            <w:pPr>
              <w:jc w:val="both"/>
              <w:rPr>
                <w:rFonts w:ascii="Times New Roman" w:hAnsi="Times New Roman" w:cs="Times New Roman"/>
                <w:sz w:val="24"/>
                <w:szCs w:val="24"/>
                <w:lang w:val="es-ES"/>
              </w:rPr>
            </w:pPr>
          </w:p>
        </w:tc>
        <w:tc>
          <w:tcPr>
            <w:tcW w:w="826" w:type="dxa"/>
          </w:tcPr>
          <w:p w14:paraId="0F32F0DC" w14:textId="77777777" w:rsidR="00E660A9" w:rsidRPr="000F6C3C" w:rsidRDefault="00E660A9" w:rsidP="001B5710">
            <w:pPr>
              <w:jc w:val="both"/>
              <w:rPr>
                <w:rFonts w:ascii="Times New Roman" w:hAnsi="Times New Roman" w:cs="Times New Roman"/>
                <w:sz w:val="24"/>
                <w:szCs w:val="24"/>
                <w:lang w:val="es-ES"/>
              </w:rPr>
            </w:pPr>
          </w:p>
        </w:tc>
        <w:tc>
          <w:tcPr>
            <w:tcW w:w="856" w:type="dxa"/>
          </w:tcPr>
          <w:p w14:paraId="304EF3C0" w14:textId="77777777" w:rsidR="00E660A9" w:rsidRPr="000F6C3C" w:rsidRDefault="00E660A9" w:rsidP="001B5710">
            <w:pPr>
              <w:jc w:val="both"/>
              <w:rPr>
                <w:rFonts w:ascii="Times New Roman" w:hAnsi="Times New Roman" w:cs="Times New Roman"/>
                <w:sz w:val="24"/>
                <w:szCs w:val="24"/>
                <w:lang w:val="es-ES"/>
              </w:rPr>
            </w:pPr>
          </w:p>
        </w:tc>
      </w:tr>
      <w:tr w:rsidR="00720CCF" w:rsidRPr="000F6C3C" w14:paraId="672C4BAE" w14:textId="77777777" w:rsidTr="007A3DB3">
        <w:tc>
          <w:tcPr>
            <w:tcW w:w="5379" w:type="dxa"/>
          </w:tcPr>
          <w:p w14:paraId="2A378C6D" w14:textId="77777777" w:rsidR="00E660A9" w:rsidRPr="000F6C3C" w:rsidRDefault="00E660A9" w:rsidP="00EF55D8">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15.</w:t>
            </w:r>
            <w:r w:rsidR="00B223E0" w:rsidRPr="000F6C3C">
              <w:rPr>
                <w:sz w:val="24"/>
                <w:szCs w:val="24"/>
                <w:lang w:val="es-ES"/>
              </w:rPr>
              <w:t xml:space="preserve"> </w:t>
            </w:r>
            <w:r w:rsidR="00B223E0" w:rsidRPr="000F6C3C">
              <w:rPr>
                <w:rFonts w:ascii="Times New Roman" w:hAnsi="Times New Roman" w:cs="Times New Roman"/>
                <w:sz w:val="24"/>
                <w:szCs w:val="24"/>
                <w:lang w:val="es-ES"/>
              </w:rPr>
              <w:t>Planifica su sesión de clase bajo el enfoque inclusivo.</w:t>
            </w:r>
          </w:p>
        </w:tc>
        <w:tc>
          <w:tcPr>
            <w:tcW w:w="717" w:type="dxa"/>
          </w:tcPr>
          <w:p w14:paraId="3013067E" w14:textId="77777777" w:rsidR="00E660A9" w:rsidRPr="000F6C3C" w:rsidRDefault="00E660A9" w:rsidP="001B5710">
            <w:pPr>
              <w:jc w:val="both"/>
              <w:rPr>
                <w:rFonts w:ascii="Times New Roman" w:hAnsi="Times New Roman" w:cs="Times New Roman"/>
                <w:sz w:val="24"/>
                <w:szCs w:val="24"/>
                <w:lang w:val="es-ES"/>
              </w:rPr>
            </w:pPr>
          </w:p>
        </w:tc>
        <w:tc>
          <w:tcPr>
            <w:tcW w:w="707" w:type="dxa"/>
          </w:tcPr>
          <w:p w14:paraId="64ECE1E5" w14:textId="77777777" w:rsidR="00E660A9" w:rsidRPr="000F6C3C" w:rsidRDefault="00E660A9" w:rsidP="001B5710">
            <w:pPr>
              <w:jc w:val="both"/>
              <w:rPr>
                <w:rFonts w:ascii="Times New Roman" w:hAnsi="Times New Roman" w:cs="Times New Roman"/>
                <w:sz w:val="24"/>
                <w:szCs w:val="24"/>
                <w:lang w:val="es-ES"/>
              </w:rPr>
            </w:pPr>
          </w:p>
        </w:tc>
        <w:tc>
          <w:tcPr>
            <w:tcW w:w="724" w:type="dxa"/>
          </w:tcPr>
          <w:p w14:paraId="6EA2EB06" w14:textId="77777777" w:rsidR="00E660A9" w:rsidRPr="000F6C3C" w:rsidRDefault="00E660A9" w:rsidP="001B5710">
            <w:pPr>
              <w:jc w:val="both"/>
              <w:rPr>
                <w:rFonts w:ascii="Times New Roman" w:hAnsi="Times New Roman" w:cs="Times New Roman"/>
                <w:sz w:val="24"/>
                <w:szCs w:val="24"/>
                <w:lang w:val="es-ES"/>
              </w:rPr>
            </w:pPr>
          </w:p>
        </w:tc>
        <w:tc>
          <w:tcPr>
            <w:tcW w:w="826" w:type="dxa"/>
          </w:tcPr>
          <w:p w14:paraId="7B1F4767" w14:textId="77777777" w:rsidR="00E660A9" w:rsidRPr="000F6C3C" w:rsidRDefault="00E660A9" w:rsidP="001B5710">
            <w:pPr>
              <w:jc w:val="both"/>
              <w:rPr>
                <w:rFonts w:ascii="Times New Roman" w:hAnsi="Times New Roman" w:cs="Times New Roman"/>
                <w:sz w:val="24"/>
                <w:szCs w:val="24"/>
                <w:lang w:val="es-ES"/>
              </w:rPr>
            </w:pPr>
          </w:p>
        </w:tc>
        <w:tc>
          <w:tcPr>
            <w:tcW w:w="856" w:type="dxa"/>
          </w:tcPr>
          <w:p w14:paraId="7A032EEE" w14:textId="77777777" w:rsidR="00E660A9" w:rsidRPr="000F6C3C" w:rsidRDefault="00E660A9" w:rsidP="001B5710">
            <w:pPr>
              <w:jc w:val="both"/>
              <w:rPr>
                <w:rFonts w:ascii="Times New Roman" w:hAnsi="Times New Roman" w:cs="Times New Roman"/>
                <w:sz w:val="24"/>
                <w:szCs w:val="24"/>
                <w:lang w:val="es-ES"/>
              </w:rPr>
            </w:pPr>
          </w:p>
        </w:tc>
      </w:tr>
      <w:tr w:rsidR="00720CCF" w:rsidRPr="000F6C3C" w14:paraId="64EAE921" w14:textId="77777777" w:rsidTr="007A3DB3">
        <w:tc>
          <w:tcPr>
            <w:tcW w:w="5379" w:type="dxa"/>
          </w:tcPr>
          <w:p w14:paraId="29604FB8" w14:textId="77777777" w:rsidR="00E660A9" w:rsidRPr="000F6C3C" w:rsidRDefault="00E660A9" w:rsidP="00EF55D8">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16.</w:t>
            </w:r>
            <w:r w:rsidR="00B223E0" w:rsidRPr="000F6C3C">
              <w:rPr>
                <w:sz w:val="24"/>
                <w:szCs w:val="24"/>
                <w:lang w:val="es-ES"/>
              </w:rPr>
              <w:t xml:space="preserve"> </w:t>
            </w:r>
            <w:r w:rsidR="00557C32" w:rsidRPr="000F6C3C">
              <w:rPr>
                <w:rFonts w:ascii="Times New Roman" w:hAnsi="Times New Roman" w:cs="Times New Roman"/>
                <w:sz w:val="24"/>
                <w:szCs w:val="24"/>
                <w:lang w:val="es-ES"/>
              </w:rPr>
              <w:t>Ayuda a los estudiantes inclusivo</w:t>
            </w:r>
            <w:r w:rsidR="00B223E0" w:rsidRPr="000F6C3C">
              <w:rPr>
                <w:rFonts w:ascii="Times New Roman" w:hAnsi="Times New Roman" w:cs="Times New Roman"/>
                <w:sz w:val="24"/>
                <w:szCs w:val="24"/>
                <w:lang w:val="es-ES"/>
              </w:rPr>
              <w:t>s a resolver desafíos que plantea en la clase.</w:t>
            </w:r>
          </w:p>
        </w:tc>
        <w:tc>
          <w:tcPr>
            <w:tcW w:w="717" w:type="dxa"/>
          </w:tcPr>
          <w:p w14:paraId="6EDF02D5" w14:textId="77777777" w:rsidR="00E660A9" w:rsidRPr="000F6C3C" w:rsidRDefault="00E660A9" w:rsidP="001B5710">
            <w:pPr>
              <w:jc w:val="both"/>
              <w:rPr>
                <w:rFonts w:ascii="Times New Roman" w:hAnsi="Times New Roman" w:cs="Times New Roman"/>
                <w:sz w:val="24"/>
                <w:szCs w:val="24"/>
                <w:lang w:val="es-ES"/>
              </w:rPr>
            </w:pPr>
          </w:p>
        </w:tc>
        <w:tc>
          <w:tcPr>
            <w:tcW w:w="707" w:type="dxa"/>
          </w:tcPr>
          <w:p w14:paraId="7C7CA008" w14:textId="77777777" w:rsidR="00E660A9" w:rsidRPr="000F6C3C" w:rsidRDefault="00E660A9" w:rsidP="001B5710">
            <w:pPr>
              <w:jc w:val="both"/>
              <w:rPr>
                <w:rFonts w:ascii="Times New Roman" w:hAnsi="Times New Roman" w:cs="Times New Roman"/>
                <w:sz w:val="24"/>
                <w:szCs w:val="24"/>
                <w:lang w:val="es-ES"/>
              </w:rPr>
            </w:pPr>
          </w:p>
        </w:tc>
        <w:tc>
          <w:tcPr>
            <w:tcW w:w="724" w:type="dxa"/>
          </w:tcPr>
          <w:p w14:paraId="54146072" w14:textId="77777777" w:rsidR="00E660A9" w:rsidRPr="000F6C3C" w:rsidRDefault="00E660A9" w:rsidP="001B5710">
            <w:pPr>
              <w:jc w:val="both"/>
              <w:rPr>
                <w:rFonts w:ascii="Times New Roman" w:hAnsi="Times New Roman" w:cs="Times New Roman"/>
                <w:sz w:val="24"/>
                <w:szCs w:val="24"/>
                <w:lang w:val="es-ES"/>
              </w:rPr>
            </w:pPr>
          </w:p>
        </w:tc>
        <w:tc>
          <w:tcPr>
            <w:tcW w:w="826" w:type="dxa"/>
          </w:tcPr>
          <w:p w14:paraId="2CC4D3E6" w14:textId="77777777" w:rsidR="00E660A9" w:rsidRPr="000F6C3C" w:rsidRDefault="00E660A9" w:rsidP="001B5710">
            <w:pPr>
              <w:jc w:val="both"/>
              <w:rPr>
                <w:rFonts w:ascii="Times New Roman" w:hAnsi="Times New Roman" w:cs="Times New Roman"/>
                <w:sz w:val="24"/>
                <w:szCs w:val="24"/>
                <w:lang w:val="es-ES"/>
              </w:rPr>
            </w:pPr>
          </w:p>
        </w:tc>
        <w:tc>
          <w:tcPr>
            <w:tcW w:w="856" w:type="dxa"/>
          </w:tcPr>
          <w:p w14:paraId="1601FA45" w14:textId="77777777" w:rsidR="00E660A9" w:rsidRPr="000F6C3C" w:rsidRDefault="00E660A9" w:rsidP="001B5710">
            <w:pPr>
              <w:jc w:val="both"/>
              <w:rPr>
                <w:rFonts w:ascii="Times New Roman" w:hAnsi="Times New Roman" w:cs="Times New Roman"/>
                <w:sz w:val="24"/>
                <w:szCs w:val="24"/>
                <w:lang w:val="es-ES"/>
              </w:rPr>
            </w:pPr>
          </w:p>
        </w:tc>
      </w:tr>
      <w:tr w:rsidR="00720CCF" w:rsidRPr="000F6C3C" w14:paraId="660CA4F6" w14:textId="77777777" w:rsidTr="007A3DB3">
        <w:tc>
          <w:tcPr>
            <w:tcW w:w="5379" w:type="dxa"/>
          </w:tcPr>
          <w:p w14:paraId="22FE7C71" w14:textId="77777777" w:rsidR="00E660A9" w:rsidRPr="000F6C3C" w:rsidRDefault="00E660A9" w:rsidP="00EF55D8">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17.</w:t>
            </w:r>
            <w:r w:rsidR="00B223E0" w:rsidRPr="000F6C3C">
              <w:rPr>
                <w:sz w:val="24"/>
                <w:szCs w:val="24"/>
                <w:lang w:val="es-ES"/>
              </w:rPr>
              <w:t xml:space="preserve"> </w:t>
            </w:r>
            <w:r w:rsidR="00B223E0" w:rsidRPr="000F6C3C">
              <w:rPr>
                <w:rFonts w:ascii="Times New Roman" w:hAnsi="Times New Roman" w:cs="Times New Roman"/>
                <w:sz w:val="24"/>
                <w:szCs w:val="24"/>
                <w:lang w:val="es-ES"/>
              </w:rPr>
              <w:t>Considera que la inclusión en educación es un medio para avanzar hacia una mayor equidad.</w:t>
            </w:r>
          </w:p>
        </w:tc>
        <w:tc>
          <w:tcPr>
            <w:tcW w:w="717" w:type="dxa"/>
          </w:tcPr>
          <w:p w14:paraId="17F8D2A5" w14:textId="77777777" w:rsidR="00E660A9" w:rsidRPr="000F6C3C" w:rsidRDefault="00E660A9" w:rsidP="001B5710">
            <w:pPr>
              <w:jc w:val="both"/>
              <w:rPr>
                <w:rFonts w:ascii="Times New Roman" w:hAnsi="Times New Roman" w:cs="Times New Roman"/>
                <w:sz w:val="24"/>
                <w:szCs w:val="24"/>
                <w:lang w:val="es-ES"/>
              </w:rPr>
            </w:pPr>
          </w:p>
        </w:tc>
        <w:tc>
          <w:tcPr>
            <w:tcW w:w="707" w:type="dxa"/>
          </w:tcPr>
          <w:p w14:paraId="3FB5C461" w14:textId="77777777" w:rsidR="00E660A9" w:rsidRPr="000F6C3C" w:rsidRDefault="00E660A9" w:rsidP="001B5710">
            <w:pPr>
              <w:jc w:val="both"/>
              <w:rPr>
                <w:rFonts w:ascii="Times New Roman" w:hAnsi="Times New Roman" w:cs="Times New Roman"/>
                <w:sz w:val="24"/>
                <w:szCs w:val="24"/>
                <w:lang w:val="es-ES"/>
              </w:rPr>
            </w:pPr>
          </w:p>
        </w:tc>
        <w:tc>
          <w:tcPr>
            <w:tcW w:w="724" w:type="dxa"/>
          </w:tcPr>
          <w:p w14:paraId="3B3B9F2C" w14:textId="77777777" w:rsidR="00E660A9" w:rsidRPr="000F6C3C" w:rsidRDefault="00E660A9" w:rsidP="001B5710">
            <w:pPr>
              <w:jc w:val="both"/>
              <w:rPr>
                <w:rFonts w:ascii="Times New Roman" w:hAnsi="Times New Roman" w:cs="Times New Roman"/>
                <w:sz w:val="24"/>
                <w:szCs w:val="24"/>
                <w:lang w:val="es-ES"/>
              </w:rPr>
            </w:pPr>
          </w:p>
        </w:tc>
        <w:tc>
          <w:tcPr>
            <w:tcW w:w="826" w:type="dxa"/>
          </w:tcPr>
          <w:p w14:paraId="79561DF8" w14:textId="77777777" w:rsidR="00E660A9" w:rsidRPr="000F6C3C" w:rsidRDefault="00E660A9" w:rsidP="001B5710">
            <w:pPr>
              <w:jc w:val="both"/>
              <w:rPr>
                <w:rFonts w:ascii="Times New Roman" w:hAnsi="Times New Roman" w:cs="Times New Roman"/>
                <w:sz w:val="24"/>
                <w:szCs w:val="24"/>
                <w:lang w:val="es-ES"/>
              </w:rPr>
            </w:pPr>
          </w:p>
        </w:tc>
        <w:tc>
          <w:tcPr>
            <w:tcW w:w="856" w:type="dxa"/>
          </w:tcPr>
          <w:p w14:paraId="77C89BC4" w14:textId="77777777" w:rsidR="00E660A9" w:rsidRPr="000F6C3C" w:rsidRDefault="00E660A9" w:rsidP="001B5710">
            <w:pPr>
              <w:jc w:val="both"/>
              <w:rPr>
                <w:rFonts w:ascii="Times New Roman" w:hAnsi="Times New Roman" w:cs="Times New Roman"/>
                <w:sz w:val="24"/>
                <w:szCs w:val="24"/>
                <w:lang w:val="es-ES"/>
              </w:rPr>
            </w:pPr>
          </w:p>
        </w:tc>
      </w:tr>
      <w:tr w:rsidR="00720CCF" w:rsidRPr="000F6C3C" w14:paraId="082A37C9" w14:textId="77777777" w:rsidTr="007A3DB3">
        <w:tc>
          <w:tcPr>
            <w:tcW w:w="5379" w:type="dxa"/>
          </w:tcPr>
          <w:p w14:paraId="0E216DD4" w14:textId="77777777" w:rsidR="00E660A9" w:rsidRPr="000F6C3C" w:rsidRDefault="00E660A9" w:rsidP="00557C32">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18.</w:t>
            </w:r>
            <w:r w:rsidR="00B223E0" w:rsidRPr="000F6C3C">
              <w:rPr>
                <w:sz w:val="24"/>
                <w:szCs w:val="24"/>
                <w:lang w:val="es-ES"/>
              </w:rPr>
              <w:t xml:space="preserve"> </w:t>
            </w:r>
            <w:r w:rsidR="00B223E0" w:rsidRPr="000F6C3C">
              <w:rPr>
                <w:rFonts w:ascii="Times New Roman" w:hAnsi="Times New Roman" w:cs="Times New Roman"/>
                <w:sz w:val="24"/>
                <w:szCs w:val="24"/>
                <w:lang w:val="es-ES"/>
              </w:rPr>
              <w:t>Piensa que el enfoque inclusivo sólo será posible si se asegura</w:t>
            </w:r>
            <w:r w:rsidR="00557C32" w:rsidRPr="000F6C3C">
              <w:rPr>
                <w:rFonts w:ascii="Times New Roman" w:hAnsi="Times New Roman" w:cs="Times New Roman"/>
                <w:sz w:val="24"/>
                <w:szCs w:val="24"/>
                <w:lang w:val="es-ES"/>
              </w:rPr>
              <w:t xml:space="preserve"> </w:t>
            </w:r>
            <w:r w:rsidR="00B223E0" w:rsidRPr="000F6C3C">
              <w:rPr>
                <w:rFonts w:ascii="Times New Roman" w:hAnsi="Times New Roman" w:cs="Times New Roman"/>
                <w:sz w:val="24"/>
                <w:szCs w:val="24"/>
                <w:lang w:val="es-ES"/>
              </w:rPr>
              <w:t>el principio de igualdad de oportunidades en su aula.</w:t>
            </w:r>
          </w:p>
        </w:tc>
        <w:tc>
          <w:tcPr>
            <w:tcW w:w="717" w:type="dxa"/>
          </w:tcPr>
          <w:p w14:paraId="337F062E" w14:textId="77777777" w:rsidR="00E660A9" w:rsidRPr="000F6C3C" w:rsidRDefault="00E660A9" w:rsidP="001B5710">
            <w:pPr>
              <w:jc w:val="both"/>
              <w:rPr>
                <w:rFonts w:ascii="Times New Roman" w:hAnsi="Times New Roman" w:cs="Times New Roman"/>
                <w:sz w:val="24"/>
                <w:szCs w:val="24"/>
                <w:lang w:val="es-ES"/>
              </w:rPr>
            </w:pPr>
          </w:p>
        </w:tc>
        <w:tc>
          <w:tcPr>
            <w:tcW w:w="707" w:type="dxa"/>
          </w:tcPr>
          <w:p w14:paraId="2B1CD3FA" w14:textId="77777777" w:rsidR="00E660A9" w:rsidRPr="000F6C3C" w:rsidRDefault="00E660A9" w:rsidP="001B5710">
            <w:pPr>
              <w:jc w:val="both"/>
              <w:rPr>
                <w:rFonts w:ascii="Times New Roman" w:hAnsi="Times New Roman" w:cs="Times New Roman"/>
                <w:sz w:val="24"/>
                <w:szCs w:val="24"/>
                <w:lang w:val="es-ES"/>
              </w:rPr>
            </w:pPr>
          </w:p>
        </w:tc>
        <w:tc>
          <w:tcPr>
            <w:tcW w:w="724" w:type="dxa"/>
          </w:tcPr>
          <w:p w14:paraId="0BFCD951" w14:textId="77777777" w:rsidR="00E660A9" w:rsidRPr="000F6C3C" w:rsidRDefault="00E660A9" w:rsidP="001B5710">
            <w:pPr>
              <w:jc w:val="both"/>
              <w:rPr>
                <w:rFonts w:ascii="Times New Roman" w:hAnsi="Times New Roman" w:cs="Times New Roman"/>
                <w:sz w:val="24"/>
                <w:szCs w:val="24"/>
                <w:lang w:val="es-ES"/>
              </w:rPr>
            </w:pPr>
          </w:p>
        </w:tc>
        <w:tc>
          <w:tcPr>
            <w:tcW w:w="826" w:type="dxa"/>
          </w:tcPr>
          <w:p w14:paraId="7E29B471" w14:textId="77777777" w:rsidR="00E660A9" w:rsidRPr="000F6C3C" w:rsidRDefault="00E660A9" w:rsidP="001B5710">
            <w:pPr>
              <w:jc w:val="both"/>
              <w:rPr>
                <w:rFonts w:ascii="Times New Roman" w:hAnsi="Times New Roman" w:cs="Times New Roman"/>
                <w:sz w:val="24"/>
                <w:szCs w:val="24"/>
                <w:lang w:val="es-ES"/>
              </w:rPr>
            </w:pPr>
          </w:p>
        </w:tc>
        <w:tc>
          <w:tcPr>
            <w:tcW w:w="856" w:type="dxa"/>
          </w:tcPr>
          <w:p w14:paraId="20FC3FD9" w14:textId="77777777" w:rsidR="00E660A9" w:rsidRPr="000F6C3C" w:rsidRDefault="00E660A9" w:rsidP="001B5710">
            <w:pPr>
              <w:jc w:val="both"/>
              <w:rPr>
                <w:rFonts w:ascii="Times New Roman" w:hAnsi="Times New Roman" w:cs="Times New Roman"/>
                <w:sz w:val="24"/>
                <w:szCs w:val="24"/>
                <w:lang w:val="es-ES"/>
              </w:rPr>
            </w:pPr>
          </w:p>
        </w:tc>
      </w:tr>
      <w:tr w:rsidR="00E660A9" w:rsidRPr="000F6C3C" w14:paraId="70837F5A" w14:textId="77777777" w:rsidTr="007A3DB3">
        <w:tc>
          <w:tcPr>
            <w:tcW w:w="9209" w:type="dxa"/>
            <w:gridSpan w:val="6"/>
          </w:tcPr>
          <w:p w14:paraId="56AAC63A" w14:textId="77777777" w:rsidR="00E660A9" w:rsidRPr="000F6C3C" w:rsidRDefault="00E660A9" w:rsidP="00E660A9">
            <w:pPr>
              <w:jc w:val="both"/>
              <w:rPr>
                <w:rFonts w:ascii="Times New Roman" w:hAnsi="Times New Roman" w:cs="Times New Roman"/>
                <w:b/>
                <w:sz w:val="24"/>
                <w:szCs w:val="24"/>
                <w:lang w:val="es-ES"/>
              </w:rPr>
            </w:pPr>
            <w:r w:rsidRPr="000F6C3C">
              <w:rPr>
                <w:rFonts w:ascii="Times New Roman" w:hAnsi="Times New Roman" w:cs="Times New Roman"/>
                <w:b/>
                <w:sz w:val="24"/>
                <w:szCs w:val="24"/>
                <w:lang w:val="es-ES"/>
              </w:rPr>
              <w:t>Dimensión: Conductual</w:t>
            </w:r>
          </w:p>
        </w:tc>
      </w:tr>
      <w:tr w:rsidR="00720CCF" w:rsidRPr="000F6C3C" w14:paraId="06FAC20F" w14:textId="77777777" w:rsidTr="007A3DB3">
        <w:tc>
          <w:tcPr>
            <w:tcW w:w="5379" w:type="dxa"/>
          </w:tcPr>
          <w:p w14:paraId="7FB98931" w14:textId="77777777" w:rsidR="00E660A9" w:rsidRPr="000F6C3C" w:rsidRDefault="00FC682D" w:rsidP="00FC682D">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19.</w:t>
            </w:r>
            <w:r w:rsidRPr="000F6C3C">
              <w:rPr>
                <w:sz w:val="24"/>
                <w:szCs w:val="24"/>
                <w:lang w:val="es-ES"/>
              </w:rPr>
              <w:t xml:space="preserve"> </w:t>
            </w:r>
            <w:r w:rsidRPr="000F6C3C">
              <w:rPr>
                <w:rFonts w:ascii="Times New Roman" w:hAnsi="Times New Roman" w:cs="Times New Roman"/>
                <w:sz w:val="24"/>
                <w:szCs w:val="24"/>
                <w:lang w:val="es-ES"/>
              </w:rPr>
              <w:t>Acepta las normas establecidas por el Ministerio de Educación sobre la atención a la di</w:t>
            </w:r>
            <w:r w:rsidR="00557C32" w:rsidRPr="000F6C3C">
              <w:rPr>
                <w:rFonts w:ascii="Times New Roman" w:hAnsi="Times New Roman" w:cs="Times New Roman"/>
                <w:sz w:val="24"/>
                <w:szCs w:val="24"/>
                <w:lang w:val="es-ES"/>
              </w:rPr>
              <w:t>versidad de estudiante inclusivo</w:t>
            </w:r>
            <w:r w:rsidRPr="000F6C3C">
              <w:rPr>
                <w:rFonts w:ascii="Times New Roman" w:hAnsi="Times New Roman" w:cs="Times New Roman"/>
                <w:sz w:val="24"/>
                <w:szCs w:val="24"/>
                <w:lang w:val="es-ES"/>
              </w:rPr>
              <w:t>s</w:t>
            </w:r>
          </w:p>
        </w:tc>
        <w:tc>
          <w:tcPr>
            <w:tcW w:w="717" w:type="dxa"/>
          </w:tcPr>
          <w:p w14:paraId="0BD1136A" w14:textId="77777777" w:rsidR="00E660A9" w:rsidRPr="000F6C3C" w:rsidRDefault="00E660A9" w:rsidP="001B5710">
            <w:pPr>
              <w:jc w:val="both"/>
              <w:rPr>
                <w:rFonts w:ascii="Times New Roman" w:hAnsi="Times New Roman" w:cs="Times New Roman"/>
                <w:sz w:val="24"/>
                <w:szCs w:val="24"/>
                <w:lang w:val="es-ES"/>
              </w:rPr>
            </w:pPr>
          </w:p>
        </w:tc>
        <w:tc>
          <w:tcPr>
            <w:tcW w:w="707" w:type="dxa"/>
          </w:tcPr>
          <w:p w14:paraId="6EE291A9" w14:textId="77777777" w:rsidR="00E660A9" w:rsidRPr="000F6C3C" w:rsidRDefault="00E660A9" w:rsidP="001B5710">
            <w:pPr>
              <w:jc w:val="both"/>
              <w:rPr>
                <w:rFonts w:ascii="Times New Roman" w:hAnsi="Times New Roman" w:cs="Times New Roman"/>
                <w:sz w:val="24"/>
                <w:szCs w:val="24"/>
                <w:lang w:val="es-ES"/>
              </w:rPr>
            </w:pPr>
          </w:p>
        </w:tc>
        <w:tc>
          <w:tcPr>
            <w:tcW w:w="724" w:type="dxa"/>
          </w:tcPr>
          <w:p w14:paraId="04FAFD87" w14:textId="77777777" w:rsidR="00E660A9" w:rsidRPr="000F6C3C" w:rsidRDefault="00E660A9" w:rsidP="001B5710">
            <w:pPr>
              <w:jc w:val="both"/>
              <w:rPr>
                <w:rFonts w:ascii="Times New Roman" w:hAnsi="Times New Roman" w:cs="Times New Roman"/>
                <w:sz w:val="24"/>
                <w:szCs w:val="24"/>
                <w:lang w:val="es-ES"/>
              </w:rPr>
            </w:pPr>
          </w:p>
        </w:tc>
        <w:tc>
          <w:tcPr>
            <w:tcW w:w="826" w:type="dxa"/>
          </w:tcPr>
          <w:p w14:paraId="2BDCE4B5" w14:textId="77777777" w:rsidR="00E660A9" w:rsidRPr="000F6C3C" w:rsidRDefault="00E660A9" w:rsidP="001B5710">
            <w:pPr>
              <w:jc w:val="both"/>
              <w:rPr>
                <w:rFonts w:ascii="Times New Roman" w:hAnsi="Times New Roman" w:cs="Times New Roman"/>
                <w:sz w:val="24"/>
                <w:szCs w:val="24"/>
                <w:lang w:val="es-ES"/>
              </w:rPr>
            </w:pPr>
          </w:p>
        </w:tc>
        <w:tc>
          <w:tcPr>
            <w:tcW w:w="856" w:type="dxa"/>
          </w:tcPr>
          <w:p w14:paraId="543EC43A" w14:textId="77777777" w:rsidR="00E660A9" w:rsidRPr="000F6C3C" w:rsidRDefault="00E660A9" w:rsidP="001B5710">
            <w:pPr>
              <w:jc w:val="both"/>
              <w:rPr>
                <w:rFonts w:ascii="Times New Roman" w:hAnsi="Times New Roman" w:cs="Times New Roman"/>
                <w:sz w:val="24"/>
                <w:szCs w:val="24"/>
                <w:lang w:val="es-ES"/>
              </w:rPr>
            </w:pPr>
          </w:p>
        </w:tc>
      </w:tr>
      <w:tr w:rsidR="00FC682D" w:rsidRPr="000F6C3C" w14:paraId="637E1C4A" w14:textId="77777777" w:rsidTr="007A3DB3">
        <w:tc>
          <w:tcPr>
            <w:tcW w:w="5379" w:type="dxa"/>
          </w:tcPr>
          <w:p w14:paraId="5CF37CE2" w14:textId="77777777" w:rsidR="00FC682D" w:rsidRPr="000F6C3C" w:rsidRDefault="00FC682D" w:rsidP="00EF55D8">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20.</w:t>
            </w:r>
            <w:r w:rsidRPr="000F6C3C">
              <w:rPr>
                <w:sz w:val="24"/>
                <w:szCs w:val="24"/>
                <w:lang w:val="es-ES"/>
              </w:rPr>
              <w:t xml:space="preserve"> </w:t>
            </w:r>
            <w:r w:rsidRPr="000F6C3C">
              <w:rPr>
                <w:rFonts w:ascii="Times New Roman" w:hAnsi="Times New Roman" w:cs="Times New Roman"/>
                <w:sz w:val="24"/>
                <w:szCs w:val="24"/>
                <w:lang w:val="es-ES"/>
              </w:rPr>
              <w:t>Cumple las normas con respecto a tr</w:t>
            </w:r>
            <w:r w:rsidR="00557C32" w:rsidRPr="000F6C3C">
              <w:rPr>
                <w:rFonts w:ascii="Times New Roman" w:hAnsi="Times New Roman" w:cs="Times New Roman"/>
                <w:sz w:val="24"/>
                <w:szCs w:val="24"/>
                <w:lang w:val="es-ES"/>
              </w:rPr>
              <w:t>abajar con estudiantes inclusivo</w:t>
            </w:r>
            <w:r w:rsidRPr="000F6C3C">
              <w:rPr>
                <w:rFonts w:ascii="Times New Roman" w:hAnsi="Times New Roman" w:cs="Times New Roman"/>
                <w:sz w:val="24"/>
                <w:szCs w:val="24"/>
                <w:lang w:val="es-ES"/>
              </w:rPr>
              <w:t>s en su aula.</w:t>
            </w:r>
          </w:p>
        </w:tc>
        <w:tc>
          <w:tcPr>
            <w:tcW w:w="717" w:type="dxa"/>
          </w:tcPr>
          <w:p w14:paraId="040AD63A" w14:textId="77777777" w:rsidR="00FC682D" w:rsidRPr="000F6C3C" w:rsidRDefault="00FC682D" w:rsidP="001B5710">
            <w:pPr>
              <w:jc w:val="both"/>
              <w:rPr>
                <w:rFonts w:ascii="Times New Roman" w:hAnsi="Times New Roman" w:cs="Times New Roman"/>
                <w:sz w:val="24"/>
                <w:szCs w:val="24"/>
                <w:lang w:val="es-ES"/>
              </w:rPr>
            </w:pPr>
          </w:p>
        </w:tc>
        <w:tc>
          <w:tcPr>
            <w:tcW w:w="707" w:type="dxa"/>
          </w:tcPr>
          <w:p w14:paraId="2EC926AB" w14:textId="77777777" w:rsidR="00FC682D" w:rsidRPr="000F6C3C" w:rsidRDefault="00FC682D" w:rsidP="001B5710">
            <w:pPr>
              <w:jc w:val="both"/>
              <w:rPr>
                <w:rFonts w:ascii="Times New Roman" w:hAnsi="Times New Roman" w:cs="Times New Roman"/>
                <w:sz w:val="24"/>
                <w:szCs w:val="24"/>
                <w:lang w:val="es-ES"/>
              </w:rPr>
            </w:pPr>
          </w:p>
        </w:tc>
        <w:tc>
          <w:tcPr>
            <w:tcW w:w="724" w:type="dxa"/>
          </w:tcPr>
          <w:p w14:paraId="75DD3F6A" w14:textId="77777777" w:rsidR="00FC682D" w:rsidRPr="000F6C3C" w:rsidRDefault="00FC682D" w:rsidP="001B5710">
            <w:pPr>
              <w:jc w:val="both"/>
              <w:rPr>
                <w:rFonts w:ascii="Times New Roman" w:hAnsi="Times New Roman" w:cs="Times New Roman"/>
                <w:sz w:val="24"/>
                <w:szCs w:val="24"/>
                <w:lang w:val="es-ES"/>
              </w:rPr>
            </w:pPr>
          </w:p>
        </w:tc>
        <w:tc>
          <w:tcPr>
            <w:tcW w:w="826" w:type="dxa"/>
          </w:tcPr>
          <w:p w14:paraId="43D6C8C8" w14:textId="77777777" w:rsidR="00FC682D" w:rsidRPr="000F6C3C" w:rsidRDefault="00FC682D" w:rsidP="001B5710">
            <w:pPr>
              <w:jc w:val="both"/>
              <w:rPr>
                <w:rFonts w:ascii="Times New Roman" w:hAnsi="Times New Roman" w:cs="Times New Roman"/>
                <w:sz w:val="24"/>
                <w:szCs w:val="24"/>
                <w:lang w:val="es-ES"/>
              </w:rPr>
            </w:pPr>
          </w:p>
        </w:tc>
        <w:tc>
          <w:tcPr>
            <w:tcW w:w="856" w:type="dxa"/>
          </w:tcPr>
          <w:p w14:paraId="21E1837D" w14:textId="77777777" w:rsidR="00FC682D" w:rsidRPr="000F6C3C" w:rsidRDefault="00FC682D" w:rsidP="001B5710">
            <w:pPr>
              <w:jc w:val="both"/>
              <w:rPr>
                <w:rFonts w:ascii="Times New Roman" w:hAnsi="Times New Roman" w:cs="Times New Roman"/>
                <w:sz w:val="24"/>
                <w:szCs w:val="24"/>
                <w:lang w:val="es-ES"/>
              </w:rPr>
            </w:pPr>
          </w:p>
        </w:tc>
      </w:tr>
      <w:tr w:rsidR="00720CCF" w:rsidRPr="000F6C3C" w14:paraId="5EE6AE09" w14:textId="77777777" w:rsidTr="007A3DB3">
        <w:tc>
          <w:tcPr>
            <w:tcW w:w="5379" w:type="dxa"/>
          </w:tcPr>
          <w:p w14:paraId="78102077" w14:textId="77777777" w:rsidR="00E660A9" w:rsidRPr="000F6C3C" w:rsidRDefault="00E660A9" w:rsidP="001B5710">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21.</w:t>
            </w:r>
            <w:r w:rsidR="00FC682D" w:rsidRPr="000F6C3C">
              <w:rPr>
                <w:sz w:val="24"/>
                <w:szCs w:val="24"/>
                <w:lang w:val="es-ES"/>
              </w:rPr>
              <w:t xml:space="preserve"> </w:t>
            </w:r>
            <w:r w:rsidR="00FC682D" w:rsidRPr="000F6C3C">
              <w:rPr>
                <w:rFonts w:ascii="Times New Roman" w:hAnsi="Times New Roman" w:cs="Times New Roman"/>
                <w:sz w:val="24"/>
                <w:szCs w:val="24"/>
                <w:lang w:val="es-ES"/>
              </w:rPr>
              <w:t xml:space="preserve">Socializa las normas sobre </w:t>
            </w:r>
            <w:r w:rsidR="00557C32" w:rsidRPr="000F6C3C">
              <w:rPr>
                <w:rFonts w:ascii="Times New Roman" w:hAnsi="Times New Roman" w:cs="Times New Roman"/>
                <w:sz w:val="24"/>
                <w:szCs w:val="24"/>
                <w:lang w:val="es-ES"/>
              </w:rPr>
              <w:t>e</w:t>
            </w:r>
            <w:r w:rsidR="00FC682D" w:rsidRPr="000F6C3C">
              <w:rPr>
                <w:rFonts w:ascii="Times New Roman" w:hAnsi="Times New Roman" w:cs="Times New Roman"/>
                <w:sz w:val="24"/>
                <w:szCs w:val="24"/>
                <w:lang w:val="es-ES"/>
              </w:rPr>
              <w:t>ducación inclusiva con los demás docentes de la institución educativa.</w:t>
            </w:r>
          </w:p>
        </w:tc>
        <w:tc>
          <w:tcPr>
            <w:tcW w:w="717" w:type="dxa"/>
          </w:tcPr>
          <w:p w14:paraId="1DBA706A" w14:textId="77777777" w:rsidR="00E660A9" w:rsidRPr="000F6C3C" w:rsidRDefault="00E660A9" w:rsidP="001B5710">
            <w:pPr>
              <w:jc w:val="both"/>
              <w:rPr>
                <w:rFonts w:ascii="Times New Roman" w:hAnsi="Times New Roman" w:cs="Times New Roman"/>
                <w:sz w:val="24"/>
                <w:szCs w:val="24"/>
                <w:lang w:val="es-ES"/>
              </w:rPr>
            </w:pPr>
          </w:p>
        </w:tc>
        <w:tc>
          <w:tcPr>
            <w:tcW w:w="707" w:type="dxa"/>
          </w:tcPr>
          <w:p w14:paraId="14775DAA" w14:textId="77777777" w:rsidR="00E660A9" w:rsidRPr="000F6C3C" w:rsidRDefault="00E660A9" w:rsidP="001B5710">
            <w:pPr>
              <w:jc w:val="both"/>
              <w:rPr>
                <w:rFonts w:ascii="Times New Roman" w:hAnsi="Times New Roman" w:cs="Times New Roman"/>
                <w:sz w:val="24"/>
                <w:szCs w:val="24"/>
                <w:lang w:val="es-ES"/>
              </w:rPr>
            </w:pPr>
          </w:p>
        </w:tc>
        <w:tc>
          <w:tcPr>
            <w:tcW w:w="724" w:type="dxa"/>
          </w:tcPr>
          <w:p w14:paraId="4250FD5A" w14:textId="77777777" w:rsidR="00E660A9" w:rsidRPr="000F6C3C" w:rsidRDefault="00E660A9" w:rsidP="001B5710">
            <w:pPr>
              <w:jc w:val="both"/>
              <w:rPr>
                <w:rFonts w:ascii="Times New Roman" w:hAnsi="Times New Roman" w:cs="Times New Roman"/>
                <w:sz w:val="24"/>
                <w:szCs w:val="24"/>
                <w:lang w:val="es-ES"/>
              </w:rPr>
            </w:pPr>
          </w:p>
        </w:tc>
        <w:tc>
          <w:tcPr>
            <w:tcW w:w="826" w:type="dxa"/>
          </w:tcPr>
          <w:p w14:paraId="3814412F" w14:textId="77777777" w:rsidR="00E660A9" w:rsidRPr="000F6C3C" w:rsidRDefault="00E660A9" w:rsidP="001B5710">
            <w:pPr>
              <w:jc w:val="both"/>
              <w:rPr>
                <w:rFonts w:ascii="Times New Roman" w:hAnsi="Times New Roman" w:cs="Times New Roman"/>
                <w:sz w:val="24"/>
                <w:szCs w:val="24"/>
                <w:lang w:val="es-ES"/>
              </w:rPr>
            </w:pPr>
          </w:p>
        </w:tc>
        <w:tc>
          <w:tcPr>
            <w:tcW w:w="856" w:type="dxa"/>
          </w:tcPr>
          <w:p w14:paraId="7C157998" w14:textId="77777777" w:rsidR="00E660A9" w:rsidRPr="000F6C3C" w:rsidRDefault="00E660A9" w:rsidP="001B5710">
            <w:pPr>
              <w:jc w:val="both"/>
              <w:rPr>
                <w:rFonts w:ascii="Times New Roman" w:hAnsi="Times New Roman" w:cs="Times New Roman"/>
                <w:sz w:val="24"/>
                <w:szCs w:val="24"/>
                <w:lang w:val="es-ES"/>
              </w:rPr>
            </w:pPr>
          </w:p>
        </w:tc>
      </w:tr>
      <w:tr w:rsidR="00720CCF" w:rsidRPr="000F6C3C" w14:paraId="08560530" w14:textId="77777777" w:rsidTr="007A3DB3">
        <w:tc>
          <w:tcPr>
            <w:tcW w:w="5379" w:type="dxa"/>
          </w:tcPr>
          <w:p w14:paraId="52AF65D0" w14:textId="77777777" w:rsidR="00E660A9" w:rsidRPr="000F6C3C" w:rsidRDefault="00E660A9" w:rsidP="00B05835">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22.</w:t>
            </w:r>
            <w:r w:rsidR="00FC682D" w:rsidRPr="000F6C3C">
              <w:rPr>
                <w:sz w:val="24"/>
                <w:szCs w:val="24"/>
                <w:lang w:val="es-ES"/>
              </w:rPr>
              <w:t xml:space="preserve"> </w:t>
            </w:r>
            <w:r w:rsidR="00FC682D" w:rsidRPr="000F6C3C">
              <w:rPr>
                <w:rFonts w:ascii="Times New Roman" w:hAnsi="Times New Roman" w:cs="Times New Roman"/>
                <w:sz w:val="24"/>
                <w:szCs w:val="24"/>
                <w:lang w:val="es-ES"/>
              </w:rPr>
              <w:t>Programa unidades didácticas que respondan a las necesidades de l</w:t>
            </w:r>
            <w:r w:rsidR="00B05835" w:rsidRPr="000F6C3C">
              <w:rPr>
                <w:rFonts w:ascii="Times New Roman" w:hAnsi="Times New Roman" w:cs="Times New Roman"/>
                <w:sz w:val="24"/>
                <w:szCs w:val="24"/>
                <w:lang w:val="es-ES"/>
              </w:rPr>
              <w:t>o</w:t>
            </w:r>
            <w:r w:rsidR="00FC682D" w:rsidRPr="000F6C3C">
              <w:rPr>
                <w:rFonts w:ascii="Times New Roman" w:hAnsi="Times New Roman" w:cs="Times New Roman"/>
                <w:sz w:val="24"/>
                <w:szCs w:val="24"/>
                <w:lang w:val="es-ES"/>
              </w:rPr>
              <w:t>s estudiantes inclusiv</w:t>
            </w:r>
            <w:r w:rsidR="00B05835" w:rsidRPr="000F6C3C">
              <w:rPr>
                <w:rFonts w:ascii="Times New Roman" w:hAnsi="Times New Roman" w:cs="Times New Roman"/>
                <w:sz w:val="24"/>
                <w:szCs w:val="24"/>
                <w:lang w:val="es-ES"/>
              </w:rPr>
              <w:t>o</w:t>
            </w:r>
            <w:r w:rsidR="00FC682D" w:rsidRPr="000F6C3C">
              <w:rPr>
                <w:rFonts w:ascii="Times New Roman" w:hAnsi="Times New Roman" w:cs="Times New Roman"/>
                <w:sz w:val="24"/>
                <w:szCs w:val="24"/>
                <w:lang w:val="es-ES"/>
              </w:rPr>
              <w:t>s.</w:t>
            </w:r>
          </w:p>
        </w:tc>
        <w:tc>
          <w:tcPr>
            <w:tcW w:w="717" w:type="dxa"/>
          </w:tcPr>
          <w:p w14:paraId="2DE1AE89" w14:textId="77777777" w:rsidR="00E660A9" w:rsidRPr="000F6C3C" w:rsidRDefault="00E660A9" w:rsidP="001B5710">
            <w:pPr>
              <w:jc w:val="both"/>
              <w:rPr>
                <w:rFonts w:ascii="Times New Roman" w:hAnsi="Times New Roman" w:cs="Times New Roman"/>
                <w:sz w:val="24"/>
                <w:szCs w:val="24"/>
                <w:lang w:val="es-ES"/>
              </w:rPr>
            </w:pPr>
          </w:p>
        </w:tc>
        <w:tc>
          <w:tcPr>
            <w:tcW w:w="707" w:type="dxa"/>
          </w:tcPr>
          <w:p w14:paraId="45F18CAB" w14:textId="77777777" w:rsidR="00E660A9" w:rsidRPr="000F6C3C" w:rsidRDefault="00E660A9" w:rsidP="001B5710">
            <w:pPr>
              <w:jc w:val="both"/>
              <w:rPr>
                <w:rFonts w:ascii="Times New Roman" w:hAnsi="Times New Roman" w:cs="Times New Roman"/>
                <w:sz w:val="24"/>
                <w:szCs w:val="24"/>
                <w:lang w:val="es-ES"/>
              </w:rPr>
            </w:pPr>
          </w:p>
        </w:tc>
        <w:tc>
          <w:tcPr>
            <w:tcW w:w="724" w:type="dxa"/>
          </w:tcPr>
          <w:p w14:paraId="5EAE6039" w14:textId="77777777" w:rsidR="00E660A9" w:rsidRPr="000F6C3C" w:rsidRDefault="00E660A9" w:rsidP="001B5710">
            <w:pPr>
              <w:jc w:val="both"/>
              <w:rPr>
                <w:rFonts w:ascii="Times New Roman" w:hAnsi="Times New Roman" w:cs="Times New Roman"/>
                <w:sz w:val="24"/>
                <w:szCs w:val="24"/>
                <w:lang w:val="es-ES"/>
              </w:rPr>
            </w:pPr>
          </w:p>
        </w:tc>
        <w:tc>
          <w:tcPr>
            <w:tcW w:w="826" w:type="dxa"/>
          </w:tcPr>
          <w:p w14:paraId="62AE5E52" w14:textId="77777777" w:rsidR="00E660A9" w:rsidRPr="000F6C3C" w:rsidRDefault="00E660A9" w:rsidP="001B5710">
            <w:pPr>
              <w:jc w:val="both"/>
              <w:rPr>
                <w:rFonts w:ascii="Times New Roman" w:hAnsi="Times New Roman" w:cs="Times New Roman"/>
                <w:sz w:val="24"/>
                <w:szCs w:val="24"/>
                <w:lang w:val="es-ES"/>
              </w:rPr>
            </w:pPr>
          </w:p>
        </w:tc>
        <w:tc>
          <w:tcPr>
            <w:tcW w:w="856" w:type="dxa"/>
          </w:tcPr>
          <w:p w14:paraId="5665540B" w14:textId="77777777" w:rsidR="00E660A9" w:rsidRPr="000F6C3C" w:rsidRDefault="00E660A9" w:rsidP="001B5710">
            <w:pPr>
              <w:jc w:val="both"/>
              <w:rPr>
                <w:rFonts w:ascii="Times New Roman" w:hAnsi="Times New Roman" w:cs="Times New Roman"/>
                <w:sz w:val="24"/>
                <w:szCs w:val="24"/>
                <w:lang w:val="es-ES"/>
              </w:rPr>
            </w:pPr>
          </w:p>
        </w:tc>
      </w:tr>
      <w:tr w:rsidR="00720CCF" w:rsidRPr="000F6C3C" w14:paraId="0C47B094" w14:textId="77777777" w:rsidTr="007A3DB3">
        <w:tc>
          <w:tcPr>
            <w:tcW w:w="5379" w:type="dxa"/>
          </w:tcPr>
          <w:p w14:paraId="6711B816" w14:textId="77777777" w:rsidR="00E660A9" w:rsidRPr="000F6C3C" w:rsidRDefault="00E660A9" w:rsidP="00FC682D">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23.</w:t>
            </w:r>
            <w:r w:rsidR="00FC682D" w:rsidRPr="000F6C3C">
              <w:rPr>
                <w:sz w:val="24"/>
                <w:szCs w:val="24"/>
                <w:lang w:val="es-ES"/>
              </w:rPr>
              <w:t xml:space="preserve"> </w:t>
            </w:r>
            <w:r w:rsidR="00FC682D" w:rsidRPr="000F6C3C">
              <w:rPr>
                <w:rFonts w:ascii="Times New Roman" w:hAnsi="Times New Roman" w:cs="Times New Roman"/>
                <w:sz w:val="24"/>
                <w:szCs w:val="24"/>
                <w:lang w:val="es-ES"/>
              </w:rPr>
              <w:t>La carencia de recursos y materiales dificulta que el profesor cumpla con lo programado.</w:t>
            </w:r>
          </w:p>
        </w:tc>
        <w:tc>
          <w:tcPr>
            <w:tcW w:w="717" w:type="dxa"/>
          </w:tcPr>
          <w:p w14:paraId="2DCFFFEE" w14:textId="77777777" w:rsidR="00E660A9" w:rsidRPr="000F6C3C" w:rsidRDefault="00E660A9" w:rsidP="001B5710">
            <w:pPr>
              <w:jc w:val="both"/>
              <w:rPr>
                <w:rFonts w:ascii="Times New Roman" w:hAnsi="Times New Roman" w:cs="Times New Roman"/>
                <w:sz w:val="24"/>
                <w:szCs w:val="24"/>
                <w:lang w:val="es-ES"/>
              </w:rPr>
            </w:pPr>
          </w:p>
        </w:tc>
        <w:tc>
          <w:tcPr>
            <w:tcW w:w="707" w:type="dxa"/>
          </w:tcPr>
          <w:p w14:paraId="1F9A226F" w14:textId="77777777" w:rsidR="00E660A9" w:rsidRPr="000F6C3C" w:rsidRDefault="00E660A9" w:rsidP="001B5710">
            <w:pPr>
              <w:jc w:val="both"/>
              <w:rPr>
                <w:rFonts w:ascii="Times New Roman" w:hAnsi="Times New Roman" w:cs="Times New Roman"/>
                <w:sz w:val="24"/>
                <w:szCs w:val="24"/>
                <w:lang w:val="es-ES"/>
              </w:rPr>
            </w:pPr>
          </w:p>
        </w:tc>
        <w:tc>
          <w:tcPr>
            <w:tcW w:w="724" w:type="dxa"/>
          </w:tcPr>
          <w:p w14:paraId="7727AF0C" w14:textId="77777777" w:rsidR="00E660A9" w:rsidRPr="000F6C3C" w:rsidRDefault="00E660A9" w:rsidP="001B5710">
            <w:pPr>
              <w:jc w:val="both"/>
              <w:rPr>
                <w:rFonts w:ascii="Times New Roman" w:hAnsi="Times New Roman" w:cs="Times New Roman"/>
                <w:sz w:val="24"/>
                <w:szCs w:val="24"/>
                <w:lang w:val="es-ES"/>
              </w:rPr>
            </w:pPr>
          </w:p>
        </w:tc>
        <w:tc>
          <w:tcPr>
            <w:tcW w:w="826" w:type="dxa"/>
          </w:tcPr>
          <w:p w14:paraId="48735E70" w14:textId="77777777" w:rsidR="00E660A9" w:rsidRPr="000F6C3C" w:rsidRDefault="00E660A9" w:rsidP="001B5710">
            <w:pPr>
              <w:jc w:val="both"/>
              <w:rPr>
                <w:rFonts w:ascii="Times New Roman" w:hAnsi="Times New Roman" w:cs="Times New Roman"/>
                <w:sz w:val="24"/>
                <w:szCs w:val="24"/>
                <w:lang w:val="es-ES"/>
              </w:rPr>
            </w:pPr>
          </w:p>
        </w:tc>
        <w:tc>
          <w:tcPr>
            <w:tcW w:w="856" w:type="dxa"/>
          </w:tcPr>
          <w:p w14:paraId="0CFACAED" w14:textId="77777777" w:rsidR="00E660A9" w:rsidRPr="000F6C3C" w:rsidRDefault="00E660A9" w:rsidP="001B5710">
            <w:pPr>
              <w:jc w:val="both"/>
              <w:rPr>
                <w:rFonts w:ascii="Times New Roman" w:hAnsi="Times New Roman" w:cs="Times New Roman"/>
                <w:sz w:val="24"/>
                <w:szCs w:val="24"/>
                <w:lang w:val="es-ES"/>
              </w:rPr>
            </w:pPr>
          </w:p>
        </w:tc>
      </w:tr>
      <w:tr w:rsidR="00720CCF" w:rsidRPr="000F6C3C" w14:paraId="290D56A4" w14:textId="77777777" w:rsidTr="007A3DB3">
        <w:tc>
          <w:tcPr>
            <w:tcW w:w="5379" w:type="dxa"/>
          </w:tcPr>
          <w:p w14:paraId="354DE65F" w14:textId="77777777" w:rsidR="00E660A9" w:rsidRPr="000F6C3C" w:rsidRDefault="00E660A9" w:rsidP="00B05835">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lastRenderedPageBreak/>
              <w:t>24.</w:t>
            </w:r>
            <w:r w:rsidR="003A4CAA" w:rsidRPr="000F6C3C">
              <w:rPr>
                <w:sz w:val="24"/>
                <w:szCs w:val="24"/>
                <w:lang w:val="es-ES"/>
              </w:rPr>
              <w:t xml:space="preserve"> </w:t>
            </w:r>
            <w:r w:rsidR="003A4CAA" w:rsidRPr="000F6C3C">
              <w:rPr>
                <w:rFonts w:ascii="Times New Roman" w:hAnsi="Times New Roman" w:cs="Times New Roman"/>
                <w:sz w:val="24"/>
                <w:szCs w:val="24"/>
                <w:lang w:val="es-ES"/>
              </w:rPr>
              <w:t xml:space="preserve">Elabora distintas </w:t>
            </w:r>
            <w:r w:rsidR="00B05835" w:rsidRPr="000F6C3C">
              <w:rPr>
                <w:rFonts w:ascii="Times New Roman" w:hAnsi="Times New Roman" w:cs="Times New Roman"/>
                <w:sz w:val="24"/>
                <w:szCs w:val="24"/>
                <w:lang w:val="es-ES"/>
              </w:rPr>
              <w:t xml:space="preserve">unidades didácticas </w:t>
            </w:r>
            <w:r w:rsidR="003A4CAA" w:rsidRPr="000F6C3C">
              <w:rPr>
                <w:rFonts w:ascii="Times New Roman" w:hAnsi="Times New Roman" w:cs="Times New Roman"/>
                <w:sz w:val="24"/>
                <w:szCs w:val="24"/>
                <w:lang w:val="es-ES"/>
              </w:rPr>
              <w:t>para estudiantes inclusiv</w:t>
            </w:r>
            <w:r w:rsidR="00B05835" w:rsidRPr="000F6C3C">
              <w:rPr>
                <w:rFonts w:ascii="Times New Roman" w:hAnsi="Times New Roman" w:cs="Times New Roman"/>
                <w:sz w:val="24"/>
                <w:szCs w:val="24"/>
                <w:lang w:val="es-ES"/>
              </w:rPr>
              <w:t>o</w:t>
            </w:r>
            <w:r w:rsidR="003A4CAA" w:rsidRPr="000F6C3C">
              <w:rPr>
                <w:rFonts w:ascii="Times New Roman" w:hAnsi="Times New Roman" w:cs="Times New Roman"/>
                <w:sz w:val="24"/>
                <w:szCs w:val="24"/>
                <w:lang w:val="es-ES"/>
              </w:rPr>
              <w:t xml:space="preserve">s y estudiantes de </w:t>
            </w:r>
            <w:r w:rsidR="00B05835" w:rsidRPr="000F6C3C">
              <w:rPr>
                <w:rFonts w:ascii="Times New Roman" w:hAnsi="Times New Roman" w:cs="Times New Roman"/>
                <w:sz w:val="24"/>
                <w:szCs w:val="24"/>
                <w:lang w:val="es-ES"/>
              </w:rPr>
              <w:t>básica regular.</w:t>
            </w:r>
          </w:p>
        </w:tc>
        <w:tc>
          <w:tcPr>
            <w:tcW w:w="717" w:type="dxa"/>
          </w:tcPr>
          <w:p w14:paraId="088BA4BB" w14:textId="77777777" w:rsidR="00E660A9" w:rsidRPr="000F6C3C" w:rsidRDefault="00E660A9" w:rsidP="001B5710">
            <w:pPr>
              <w:jc w:val="both"/>
              <w:rPr>
                <w:rFonts w:ascii="Times New Roman" w:hAnsi="Times New Roman" w:cs="Times New Roman"/>
                <w:sz w:val="24"/>
                <w:szCs w:val="24"/>
                <w:lang w:val="es-ES"/>
              </w:rPr>
            </w:pPr>
          </w:p>
        </w:tc>
        <w:tc>
          <w:tcPr>
            <w:tcW w:w="707" w:type="dxa"/>
          </w:tcPr>
          <w:p w14:paraId="703B41B8" w14:textId="77777777" w:rsidR="00E660A9" w:rsidRPr="000F6C3C" w:rsidRDefault="00E660A9" w:rsidP="001B5710">
            <w:pPr>
              <w:jc w:val="both"/>
              <w:rPr>
                <w:rFonts w:ascii="Times New Roman" w:hAnsi="Times New Roman" w:cs="Times New Roman"/>
                <w:sz w:val="24"/>
                <w:szCs w:val="24"/>
                <w:lang w:val="es-ES"/>
              </w:rPr>
            </w:pPr>
          </w:p>
        </w:tc>
        <w:tc>
          <w:tcPr>
            <w:tcW w:w="724" w:type="dxa"/>
          </w:tcPr>
          <w:p w14:paraId="2C551AFE" w14:textId="77777777" w:rsidR="00E660A9" w:rsidRPr="000F6C3C" w:rsidRDefault="00E660A9" w:rsidP="001B5710">
            <w:pPr>
              <w:jc w:val="both"/>
              <w:rPr>
                <w:rFonts w:ascii="Times New Roman" w:hAnsi="Times New Roman" w:cs="Times New Roman"/>
                <w:sz w:val="24"/>
                <w:szCs w:val="24"/>
                <w:lang w:val="es-ES"/>
              </w:rPr>
            </w:pPr>
          </w:p>
        </w:tc>
        <w:tc>
          <w:tcPr>
            <w:tcW w:w="826" w:type="dxa"/>
          </w:tcPr>
          <w:p w14:paraId="57F95285" w14:textId="77777777" w:rsidR="00E660A9" w:rsidRPr="000F6C3C" w:rsidRDefault="00E660A9" w:rsidP="001B5710">
            <w:pPr>
              <w:jc w:val="both"/>
              <w:rPr>
                <w:rFonts w:ascii="Times New Roman" w:hAnsi="Times New Roman" w:cs="Times New Roman"/>
                <w:sz w:val="24"/>
                <w:szCs w:val="24"/>
                <w:lang w:val="es-ES"/>
              </w:rPr>
            </w:pPr>
          </w:p>
        </w:tc>
        <w:tc>
          <w:tcPr>
            <w:tcW w:w="856" w:type="dxa"/>
          </w:tcPr>
          <w:p w14:paraId="12DFA6C4" w14:textId="77777777" w:rsidR="00E660A9" w:rsidRPr="000F6C3C" w:rsidRDefault="00E660A9" w:rsidP="001B5710">
            <w:pPr>
              <w:jc w:val="both"/>
              <w:rPr>
                <w:rFonts w:ascii="Times New Roman" w:hAnsi="Times New Roman" w:cs="Times New Roman"/>
                <w:sz w:val="24"/>
                <w:szCs w:val="24"/>
                <w:lang w:val="es-ES"/>
              </w:rPr>
            </w:pPr>
          </w:p>
        </w:tc>
      </w:tr>
      <w:tr w:rsidR="00720CCF" w:rsidRPr="000F6C3C" w14:paraId="4A4B215A" w14:textId="77777777" w:rsidTr="007A3DB3">
        <w:tc>
          <w:tcPr>
            <w:tcW w:w="5379" w:type="dxa"/>
          </w:tcPr>
          <w:p w14:paraId="7FC19635" w14:textId="77777777" w:rsidR="00E660A9" w:rsidRPr="000F6C3C" w:rsidRDefault="00E660A9" w:rsidP="001B5710">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25.</w:t>
            </w:r>
            <w:r w:rsidR="003A4CAA" w:rsidRPr="000F6C3C">
              <w:rPr>
                <w:sz w:val="24"/>
                <w:szCs w:val="24"/>
                <w:lang w:val="es-ES"/>
              </w:rPr>
              <w:t xml:space="preserve"> </w:t>
            </w:r>
            <w:r w:rsidR="003A4CAA" w:rsidRPr="000F6C3C">
              <w:rPr>
                <w:rFonts w:ascii="Times New Roman" w:hAnsi="Times New Roman" w:cs="Times New Roman"/>
                <w:sz w:val="24"/>
                <w:szCs w:val="24"/>
                <w:lang w:val="es-ES"/>
              </w:rPr>
              <w:t>Incen</w:t>
            </w:r>
            <w:r w:rsidR="00B05835" w:rsidRPr="000F6C3C">
              <w:rPr>
                <w:rFonts w:ascii="Times New Roman" w:hAnsi="Times New Roman" w:cs="Times New Roman"/>
                <w:sz w:val="24"/>
                <w:szCs w:val="24"/>
                <w:lang w:val="es-ES"/>
              </w:rPr>
              <w:t>tiva a sus estudiantes inclusivo</w:t>
            </w:r>
            <w:r w:rsidR="003A4CAA" w:rsidRPr="000F6C3C">
              <w:rPr>
                <w:rFonts w:ascii="Times New Roman" w:hAnsi="Times New Roman" w:cs="Times New Roman"/>
                <w:sz w:val="24"/>
                <w:szCs w:val="24"/>
                <w:lang w:val="es-ES"/>
              </w:rPr>
              <w:t>s a participar en algún evento de la Institución Educativa.</w:t>
            </w:r>
          </w:p>
        </w:tc>
        <w:tc>
          <w:tcPr>
            <w:tcW w:w="717" w:type="dxa"/>
          </w:tcPr>
          <w:p w14:paraId="40AC7E24" w14:textId="77777777" w:rsidR="00E660A9" w:rsidRPr="000F6C3C" w:rsidRDefault="00E660A9" w:rsidP="001B5710">
            <w:pPr>
              <w:jc w:val="both"/>
              <w:rPr>
                <w:rFonts w:ascii="Times New Roman" w:hAnsi="Times New Roman" w:cs="Times New Roman"/>
                <w:sz w:val="24"/>
                <w:szCs w:val="24"/>
                <w:lang w:val="es-ES"/>
              </w:rPr>
            </w:pPr>
          </w:p>
        </w:tc>
        <w:tc>
          <w:tcPr>
            <w:tcW w:w="707" w:type="dxa"/>
          </w:tcPr>
          <w:p w14:paraId="347013E7" w14:textId="77777777" w:rsidR="00E660A9" w:rsidRPr="000F6C3C" w:rsidRDefault="00E660A9" w:rsidP="001B5710">
            <w:pPr>
              <w:jc w:val="both"/>
              <w:rPr>
                <w:rFonts w:ascii="Times New Roman" w:hAnsi="Times New Roman" w:cs="Times New Roman"/>
                <w:sz w:val="24"/>
                <w:szCs w:val="24"/>
                <w:lang w:val="es-ES"/>
              </w:rPr>
            </w:pPr>
          </w:p>
        </w:tc>
        <w:tc>
          <w:tcPr>
            <w:tcW w:w="724" w:type="dxa"/>
          </w:tcPr>
          <w:p w14:paraId="4AB8632D" w14:textId="77777777" w:rsidR="00E660A9" w:rsidRPr="000F6C3C" w:rsidRDefault="00E660A9" w:rsidP="001B5710">
            <w:pPr>
              <w:jc w:val="both"/>
              <w:rPr>
                <w:rFonts w:ascii="Times New Roman" w:hAnsi="Times New Roman" w:cs="Times New Roman"/>
                <w:sz w:val="24"/>
                <w:szCs w:val="24"/>
                <w:lang w:val="es-ES"/>
              </w:rPr>
            </w:pPr>
          </w:p>
        </w:tc>
        <w:tc>
          <w:tcPr>
            <w:tcW w:w="826" w:type="dxa"/>
          </w:tcPr>
          <w:p w14:paraId="1EC1A285" w14:textId="77777777" w:rsidR="00E660A9" w:rsidRPr="000F6C3C" w:rsidRDefault="00E660A9" w:rsidP="001B5710">
            <w:pPr>
              <w:jc w:val="both"/>
              <w:rPr>
                <w:rFonts w:ascii="Times New Roman" w:hAnsi="Times New Roman" w:cs="Times New Roman"/>
                <w:sz w:val="24"/>
                <w:szCs w:val="24"/>
                <w:lang w:val="es-ES"/>
              </w:rPr>
            </w:pPr>
          </w:p>
        </w:tc>
        <w:tc>
          <w:tcPr>
            <w:tcW w:w="856" w:type="dxa"/>
          </w:tcPr>
          <w:p w14:paraId="058494BF" w14:textId="77777777" w:rsidR="00E660A9" w:rsidRPr="000F6C3C" w:rsidRDefault="00E660A9" w:rsidP="001B5710">
            <w:pPr>
              <w:jc w:val="both"/>
              <w:rPr>
                <w:rFonts w:ascii="Times New Roman" w:hAnsi="Times New Roman" w:cs="Times New Roman"/>
                <w:sz w:val="24"/>
                <w:szCs w:val="24"/>
                <w:lang w:val="es-ES"/>
              </w:rPr>
            </w:pPr>
          </w:p>
        </w:tc>
      </w:tr>
      <w:tr w:rsidR="00720CCF" w:rsidRPr="000F6C3C" w14:paraId="6C803BA8" w14:textId="77777777" w:rsidTr="007A3DB3">
        <w:tc>
          <w:tcPr>
            <w:tcW w:w="5379" w:type="dxa"/>
          </w:tcPr>
          <w:p w14:paraId="3F4B5BDA" w14:textId="77777777" w:rsidR="00E660A9" w:rsidRPr="000F6C3C" w:rsidRDefault="00E660A9" w:rsidP="00B05835">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26.</w:t>
            </w:r>
            <w:r w:rsidR="003A4CAA" w:rsidRPr="000F6C3C">
              <w:rPr>
                <w:sz w:val="24"/>
                <w:szCs w:val="24"/>
                <w:lang w:val="es-ES"/>
              </w:rPr>
              <w:t xml:space="preserve"> </w:t>
            </w:r>
            <w:r w:rsidR="003A4CAA" w:rsidRPr="000F6C3C">
              <w:rPr>
                <w:rFonts w:ascii="Times New Roman" w:hAnsi="Times New Roman" w:cs="Times New Roman"/>
                <w:sz w:val="24"/>
                <w:szCs w:val="24"/>
                <w:lang w:val="es-ES"/>
              </w:rPr>
              <w:t>Valor</w:t>
            </w:r>
            <w:r w:rsidR="00B05835" w:rsidRPr="000F6C3C">
              <w:rPr>
                <w:rFonts w:ascii="Times New Roman" w:hAnsi="Times New Roman" w:cs="Times New Roman"/>
                <w:sz w:val="24"/>
                <w:szCs w:val="24"/>
                <w:lang w:val="es-ES"/>
              </w:rPr>
              <w:t>a los trabajos realizados por los estudiantes inclusivo</w:t>
            </w:r>
            <w:r w:rsidR="003A4CAA" w:rsidRPr="000F6C3C">
              <w:rPr>
                <w:rFonts w:ascii="Times New Roman" w:hAnsi="Times New Roman" w:cs="Times New Roman"/>
                <w:sz w:val="24"/>
                <w:szCs w:val="24"/>
                <w:lang w:val="es-ES"/>
              </w:rPr>
              <w:t>s.</w:t>
            </w:r>
          </w:p>
        </w:tc>
        <w:tc>
          <w:tcPr>
            <w:tcW w:w="717" w:type="dxa"/>
          </w:tcPr>
          <w:p w14:paraId="490F9216" w14:textId="77777777" w:rsidR="00E660A9" w:rsidRPr="000F6C3C" w:rsidRDefault="00E660A9" w:rsidP="001B5710">
            <w:pPr>
              <w:jc w:val="both"/>
              <w:rPr>
                <w:rFonts w:ascii="Times New Roman" w:hAnsi="Times New Roman" w:cs="Times New Roman"/>
                <w:sz w:val="24"/>
                <w:szCs w:val="24"/>
                <w:lang w:val="es-ES"/>
              </w:rPr>
            </w:pPr>
          </w:p>
        </w:tc>
        <w:tc>
          <w:tcPr>
            <w:tcW w:w="707" w:type="dxa"/>
          </w:tcPr>
          <w:p w14:paraId="7564324D" w14:textId="77777777" w:rsidR="00E660A9" w:rsidRPr="000F6C3C" w:rsidRDefault="00E660A9" w:rsidP="001B5710">
            <w:pPr>
              <w:jc w:val="both"/>
              <w:rPr>
                <w:rFonts w:ascii="Times New Roman" w:hAnsi="Times New Roman" w:cs="Times New Roman"/>
                <w:sz w:val="24"/>
                <w:szCs w:val="24"/>
                <w:lang w:val="es-ES"/>
              </w:rPr>
            </w:pPr>
          </w:p>
        </w:tc>
        <w:tc>
          <w:tcPr>
            <w:tcW w:w="724" w:type="dxa"/>
          </w:tcPr>
          <w:p w14:paraId="1FEAABC9" w14:textId="77777777" w:rsidR="00E660A9" w:rsidRPr="000F6C3C" w:rsidRDefault="00E660A9" w:rsidP="001B5710">
            <w:pPr>
              <w:jc w:val="both"/>
              <w:rPr>
                <w:rFonts w:ascii="Times New Roman" w:hAnsi="Times New Roman" w:cs="Times New Roman"/>
                <w:sz w:val="24"/>
                <w:szCs w:val="24"/>
                <w:lang w:val="es-ES"/>
              </w:rPr>
            </w:pPr>
          </w:p>
        </w:tc>
        <w:tc>
          <w:tcPr>
            <w:tcW w:w="826" w:type="dxa"/>
          </w:tcPr>
          <w:p w14:paraId="08CD0295" w14:textId="77777777" w:rsidR="00E660A9" w:rsidRPr="000F6C3C" w:rsidRDefault="00E660A9" w:rsidP="001B5710">
            <w:pPr>
              <w:jc w:val="both"/>
              <w:rPr>
                <w:rFonts w:ascii="Times New Roman" w:hAnsi="Times New Roman" w:cs="Times New Roman"/>
                <w:sz w:val="24"/>
                <w:szCs w:val="24"/>
                <w:lang w:val="es-ES"/>
              </w:rPr>
            </w:pPr>
          </w:p>
        </w:tc>
        <w:tc>
          <w:tcPr>
            <w:tcW w:w="856" w:type="dxa"/>
          </w:tcPr>
          <w:p w14:paraId="3BE8C953" w14:textId="77777777" w:rsidR="00E660A9" w:rsidRPr="000F6C3C" w:rsidRDefault="00E660A9" w:rsidP="001B5710">
            <w:pPr>
              <w:jc w:val="both"/>
              <w:rPr>
                <w:rFonts w:ascii="Times New Roman" w:hAnsi="Times New Roman" w:cs="Times New Roman"/>
                <w:sz w:val="24"/>
                <w:szCs w:val="24"/>
                <w:lang w:val="es-ES"/>
              </w:rPr>
            </w:pPr>
          </w:p>
        </w:tc>
      </w:tr>
      <w:tr w:rsidR="00720CCF" w:rsidRPr="000F6C3C" w14:paraId="600AC414" w14:textId="77777777" w:rsidTr="007A3DB3">
        <w:tc>
          <w:tcPr>
            <w:tcW w:w="5379" w:type="dxa"/>
          </w:tcPr>
          <w:p w14:paraId="0E7D9951" w14:textId="77777777" w:rsidR="00E660A9" w:rsidRPr="000F6C3C" w:rsidRDefault="00E660A9" w:rsidP="00B05835">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27.</w:t>
            </w:r>
            <w:r w:rsidR="003A4CAA" w:rsidRPr="000F6C3C">
              <w:rPr>
                <w:sz w:val="24"/>
                <w:szCs w:val="24"/>
                <w:lang w:val="es-ES"/>
              </w:rPr>
              <w:t xml:space="preserve"> </w:t>
            </w:r>
            <w:r w:rsidR="003A4CAA" w:rsidRPr="000F6C3C">
              <w:rPr>
                <w:rFonts w:ascii="Times New Roman" w:hAnsi="Times New Roman" w:cs="Times New Roman"/>
                <w:sz w:val="24"/>
                <w:szCs w:val="24"/>
                <w:lang w:val="es-ES"/>
              </w:rPr>
              <w:t xml:space="preserve">Considera que la inclusión de un estudiante en aula </w:t>
            </w:r>
            <w:r w:rsidR="00B05835" w:rsidRPr="000F6C3C">
              <w:rPr>
                <w:rFonts w:ascii="Times New Roman" w:hAnsi="Times New Roman" w:cs="Times New Roman"/>
                <w:sz w:val="24"/>
                <w:szCs w:val="24"/>
                <w:lang w:val="es-ES"/>
              </w:rPr>
              <w:t xml:space="preserve">básica regular </w:t>
            </w:r>
            <w:r w:rsidR="003A4CAA" w:rsidRPr="000F6C3C">
              <w:rPr>
                <w:rFonts w:ascii="Times New Roman" w:hAnsi="Times New Roman" w:cs="Times New Roman"/>
                <w:sz w:val="24"/>
                <w:szCs w:val="24"/>
                <w:lang w:val="es-ES"/>
              </w:rPr>
              <w:t>promueve su independencia social.</w:t>
            </w:r>
          </w:p>
        </w:tc>
        <w:tc>
          <w:tcPr>
            <w:tcW w:w="717" w:type="dxa"/>
          </w:tcPr>
          <w:p w14:paraId="036F6084" w14:textId="77777777" w:rsidR="00E660A9" w:rsidRPr="000F6C3C" w:rsidRDefault="00E660A9" w:rsidP="001B5710">
            <w:pPr>
              <w:jc w:val="both"/>
              <w:rPr>
                <w:rFonts w:ascii="Times New Roman" w:hAnsi="Times New Roman" w:cs="Times New Roman"/>
                <w:sz w:val="24"/>
                <w:szCs w:val="24"/>
                <w:lang w:val="es-ES"/>
              </w:rPr>
            </w:pPr>
          </w:p>
        </w:tc>
        <w:tc>
          <w:tcPr>
            <w:tcW w:w="707" w:type="dxa"/>
          </w:tcPr>
          <w:p w14:paraId="62D6623F" w14:textId="77777777" w:rsidR="00E660A9" w:rsidRPr="000F6C3C" w:rsidRDefault="00E660A9" w:rsidP="001B5710">
            <w:pPr>
              <w:jc w:val="both"/>
              <w:rPr>
                <w:rFonts w:ascii="Times New Roman" w:hAnsi="Times New Roman" w:cs="Times New Roman"/>
                <w:sz w:val="24"/>
                <w:szCs w:val="24"/>
                <w:lang w:val="es-ES"/>
              </w:rPr>
            </w:pPr>
          </w:p>
        </w:tc>
        <w:tc>
          <w:tcPr>
            <w:tcW w:w="724" w:type="dxa"/>
          </w:tcPr>
          <w:p w14:paraId="5583F0DD" w14:textId="77777777" w:rsidR="00E660A9" w:rsidRPr="000F6C3C" w:rsidRDefault="00E660A9" w:rsidP="001B5710">
            <w:pPr>
              <w:jc w:val="both"/>
              <w:rPr>
                <w:rFonts w:ascii="Times New Roman" w:hAnsi="Times New Roman" w:cs="Times New Roman"/>
                <w:sz w:val="24"/>
                <w:szCs w:val="24"/>
                <w:lang w:val="es-ES"/>
              </w:rPr>
            </w:pPr>
          </w:p>
        </w:tc>
        <w:tc>
          <w:tcPr>
            <w:tcW w:w="826" w:type="dxa"/>
          </w:tcPr>
          <w:p w14:paraId="41BC304B" w14:textId="77777777" w:rsidR="00E660A9" w:rsidRPr="000F6C3C" w:rsidRDefault="00E660A9" w:rsidP="001B5710">
            <w:pPr>
              <w:jc w:val="both"/>
              <w:rPr>
                <w:rFonts w:ascii="Times New Roman" w:hAnsi="Times New Roman" w:cs="Times New Roman"/>
                <w:sz w:val="24"/>
                <w:szCs w:val="24"/>
                <w:lang w:val="es-ES"/>
              </w:rPr>
            </w:pPr>
          </w:p>
        </w:tc>
        <w:tc>
          <w:tcPr>
            <w:tcW w:w="856" w:type="dxa"/>
          </w:tcPr>
          <w:p w14:paraId="6B957733" w14:textId="77777777" w:rsidR="00E660A9" w:rsidRPr="000F6C3C" w:rsidRDefault="00E660A9" w:rsidP="001B5710">
            <w:pPr>
              <w:jc w:val="both"/>
              <w:rPr>
                <w:rFonts w:ascii="Times New Roman" w:hAnsi="Times New Roman" w:cs="Times New Roman"/>
                <w:sz w:val="24"/>
                <w:szCs w:val="24"/>
                <w:lang w:val="es-ES"/>
              </w:rPr>
            </w:pPr>
          </w:p>
        </w:tc>
      </w:tr>
    </w:tbl>
    <w:p w14:paraId="18112A7B" w14:textId="77777777" w:rsidR="005E1B3B" w:rsidRPr="000F6C3C" w:rsidRDefault="005E1B3B" w:rsidP="001B5710">
      <w:pPr>
        <w:spacing w:line="360" w:lineRule="auto"/>
        <w:rPr>
          <w:rFonts w:ascii="Times New Roman" w:hAnsi="Times New Roman" w:cs="Times New Roman"/>
          <w:sz w:val="24"/>
          <w:szCs w:val="24"/>
          <w:lang w:val="es-ES" w:eastAsia="es-ES" w:bidi="es-ES"/>
        </w:rPr>
      </w:pPr>
    </w:p>
    <w:p w14:paraId="659763C8" w14:textId="77777777" w:rsidR="00A31B40" w:rsidRPr="000F6C3C" w:rsidRDefault="00A31B40" w:rsidP="001B5710">
      <w:pPr>
        <w:spacing w:line="360" w:lineRule="auto"/>
        <w:rPr>
          <w:rFonts w:ascii="Times New Roman" w:hAnsi="Times New Roman" w:cs="Times New Roman"/>
          <w:sz w:val="24"/>
          <w:szCs w:val="24"/>
          <w:lang w:val="es-ES" w:eastAsia="es-ES" w:bidi="es-ES"/>
        </w:rPr>
        <w:sectPr w:rsidR="00A31B40" w:rsidRPr="000F6C3C" w:rsidSect="00482BE8">
          <w:pgSz w:w="11906" w:h="16838" w:code="9"/>
          <w:pgMar w:top="1440" w:right="1440" w:bottom="1440" w:left="1440" w:header="709" w:footer="709" w:gutter="0"/>
          <w:cols w:space="708"/>
          <w:docGrid w:linePitch="360"/>
        </w:sectPr>
      </w:pPr>
    </w:p>
    <w:p w14:paraId="7BDBEB36" w14:textId="77777777" w:rsidR="00A31B40" w:rsidRPr="000F6C3C" w:rsidRDefault="00A31B40" w:rsidP="00A31B40">
      <w:pPr>
        <w:spacing w:line="480" w:lineRule="auto"/>
        <w:jc w:val="center"/>
        <w:rPr>
          <w:rFonts w:ascii="Times New Roman" w:hAnsi="Times New Roman" w:cs="Times New Roman"/>
          <w:b/>
          <w:sz w:val="24"/>
          <w:szCs w:val="24"/>
          <w:lang w:val="es-ES" w:eastAsia="es-ES" w:bidi="es-ES"/>
        </w:rPr>
      </w:pPr>
      <w:r w:rsidRPr="000F6C3C">
        <w:rPr>
          <w:rFonts w:ascii="Times New Roman" w:hAnsi="Times New Roman" w:cs="Times New Roman"/>
          <w:b/>
          <w:sz w:val="24"/>
          <w:szCs w:val="24"/>
          <w:lang w:val="es-ES" w:eastAsia="es-ES" w:bidi="es-ES"/>
        </w:rPr>
        <w:lastRenderedPageBreak/>
        <w:t>CUESTIONARIO DE EDUCACIÓN INCLUSIVA</w:t>
      </w:r>
    </w:p>
    <w:p w14:paraId="3EDB649D" w14:textId="77777777" w:rsidR="00A31B40" w:rsidRPr="000F6C3C" w:rsidRDefault="00A31B40" w:rsidP="00A31B40">
      <w:pPr>
        <w:spacing w:after="0"/>
        <w:rPr>
          <w:rFonts w:ascii="Times New Roman" w:eastAsia="Times New Roman" w:hAnsi="Times New Roman" w:cs="Times New Roman"/>
          <w:sz w:val="24"/>
          <w:szCs w:val="24"/>
          <w:lang w:val="es-PE" w:eastAsia="es-ES"/>
        </w:rPr>
      </w:pPr>
      <w:r w:rsidRPr="000F6C3C">
        <w:rPr>
          <w:rFonts w:ascii="Times New Roman" w:eastAsia="Times New Roman" w:hAnsi="Times New Roman" w:cs="Times New Roman"/>
          <w:sz w:val="24"/>
          <w:szCs w:val="24"/>
          <w:lang w:val="es-PE" w:eastAsia="es-ES"/>
        </w:rPr>
        <w:t xml:space="preserve">Estimado docente: </w:t>
      </w:r>
    </w:p>
    <w:p w14:paraId="01AFA764" w14:textId="77777777" w:rsidR="00A31B40" w:rsidRPr="000F6C3C" w:rsidRDefault="00A31B40" w:rsidP="00A31B40">
      <w:pPr>
        <w:spacing w:after="0"/>
        <w:rPr>
          <w:rFonts w:ascii="Times New Roman" w:eastAsia="Times New Roman" w:hAnsi="Times New Roman" w:cs="Times New Roman"/>
          <w:sz w:val="24"/>
          <w:szCs w:val="24"/>
          <w:lang w:val="es-PE" w:eastAsia="es-ES"/>
        </w:rPr>
      </w:pPr>
      <w:r w:rsidRPr="000F6C3C">
        <w:rPr>
          <w:rFonts w:ascii="Times New Roman" w:eastAsia="Times New Roman" w:hAnsi="Times New Roman" w:cs="Times New Roman"/>
          <w:sz w:val="24"/>
          <w:szCs w:val="24"/>
          <w:lang w:val="es-PE" w:eastAsia="es-ES"/>
        </w:rPr>
        <w:t>Este cuestionario tiene como propósito estudiar la educación inclusiva en su Institución Educativa. Pedimos su colaboración lo cual nos permitirán llegar al objetivo de este estudio ya mencionado.</w:t>
      </w:r>
    </w:p>
    <w:p w14:paraId="4AB55E53" w14:textId="77777777" w:rsidR="00A31B40" w:rsidRPr="000F6C3C" w:rsidRDefault="00A31B40" w:rsidP="00A31B40">
      <w:pPr>
        <w:spacing w:after="0"/>
        <w:rPr>
          <w:rFonts w:ascii="Times New Roman" w:eastAsia="Times New Roman" w:hAnsi="Times New Roman" w:cs="Times New Roman"/>
          <w:sz w:val="24"/>
          <w:szCs w:val="24"/>
          <w:lang w:val="es-PE" w:eastAsia="es-ES"/>
        </w:rPr>
      </w:pPr>
      <w:r w:rsidRPr="000F6C3C">
        <w:rPr>
          <w:rFonts w:ascii="Times New Roman" w:eastAsia="Times New Roman" w:hAnsi="Times New Roman" w:cs="Times New Roman"/>
          <w:sz w:val="24"/>
          <w:szCs w:val="24"/>
          <w:lang w:val="es-PE" w:eastAsia="es-ES"/>
        </w:rPr>
        <w:t>Este cuestionario no contiene preguntas correctas ni incorrectas. Por favor responda marcando con una (X) la opción que considere correcta y con total sinceridad, además mencionarle que sus respuestas serán tratados de forma anónima y confidencial. Si usted tuviera alguna duda, pregúntele a la persona a cargo.</w:t>
      </w:r>
    </w:p>
    <w:p w14:paraId="2AF07C6F" w14:textId="77777777" w:rsidR="00A31B40" w:rsidRPr="000F6C3C" w:rsidRDefault="00A31B40" w:rsidP="00A31B40">
      <w:pPr>
        <w:spacing w:line="240" w:lineRule="auto"/>
        <w:rPr>
          <w:rFonts w:ascii="Times New Roman" w:hAnsi="Times New Roman" w:cs="Times New Roman"/>
          <w:sz w:val="24"/>
          <w:szCs w:val="24"/>
          <w:lang w:val="es-PE" w:eastAsia="es-ES" w:bidi="es-ES"/>
        </w:rPr>
      </w:pPr>
      <w:r w:rsidRPr="000F6C3C">
        <w:rPr>
          <w:rFonts w:ascii="Times New Roman" w:hAnsi="Times New Roman" w:cs="Times New Roman"/>
          <w:sz w:val="24"/>
          <w:szCs w:val="24"/>
          <w:lang w:val="es-PE" w:eastAsia="es-ES" w:bidi="es-ES"/>
        </w:rPr>
        <w:t>Opciones: Nunca (1) Casi nunca (2) A veces (3) Casi siempre (4) Siempre (5)</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883"/>
        <w:gridCol w:w="843"/>
        <w:gridCol w:w="749"/>
        <w:gridCol w:w="1030"/>
        <w:gridCol w:w="1070"/>
      </w:tblGrid>
      <w:tr w:rsidR="00A31B40" w:rsidRPr="000F6C3C" w14:paraId="05482FC5" w14:textId="77777777" w:rsidTr="007E7CEE">
        <w:trPr>
          <w:trHeight w:val="338"/>
        </w:trPr>
        <w:tc>
          <w:tcPr>
            <w:tcW w:w="5379" w:type="dxa"/>
            <w:vMerge w:val="restart"/>
            <w:vAlign w:val="center"/>
          </w:tcPr>
          <w:p w14:paraId="66E2767A" w14:textId="77777777" w:rsidR="00A31B40" w:rsidRPr="000F6C3C" w:rsidRDefault="00A31B40" w:rsidP="007E7CEE">
            <w:pPr>
              <w:jc w:val="center"/>
              <w:rPr>
                <w:rFonts w:ascii="Times New Roman" w:hAnsi="Times New Roman" w:cs="Times New Roman"/>
                <w:b/>
                <w:sz w:val="24"/>
                <w:szCs w:val="24"/>
                <w:lang w:val="es-ES"/>
              </w:rPr>
            </w:pPr>
            <w:r w:rsidRPr="000F6C3C">
              <w:rPr>
                <w:rFonts w:ascii="Times New Roman" w:hAnsi="Times New Roman" w:cs="Times New Roman"/>
                <w:b/>
                <w:sz w:val="24"/>
                <w:szCs w:val="24"/>
                <w:lang w:val="es-ES"/>
              </w:rPr>
              <w:t>Ítems</w:t>
            </w:r>
          </w:p>
        </w:tc>
        <w:tc>
          <w:tcPr>
            <w:tcW w:w="717" w:type="dxa"/>
          </w:tcPr>
          <w:p w14:paraId="18E82374" w14:textId="77777777" w:rsidR="00A31B40" w:rsidRPr="000F6C3C" w:rsidRDefault="00A31B40" w:rsidP="007E7CEE">
            <w:pPr>
              <w:jc w:val="center"/>
              <w:rPr>
                <w:rFonts w:ascii="Times New Roman" w:hAnsi="Times New Roman" w:cs="Times New Roman"/>
                <w:b/>
                <w:sz w:val="24"/>
                <w:szCs w:val="24"/>
                <w:lang w:val="es-ES"/>
              </w:rPr>
            </w:pPr>
            <w:r w:rsidRPr="000F6C3C">
              <w:rPr>
                <w:rFonts w:ascii="Times New Roman" w:hAnsi="Times New Roman" w:cs="Times New Roman"/>
                <w:b/>
                <w:sz w:val="24"/>
                <w:szCs w:val="24"/>
                <w:lang w:val="es-ES"/>
              </w:rPr>
              <w:t>Nunca</w:t>
            </w:r>
          </w:p>
        </w:tc>
        <w:tc>
          <w:tcPr>
            <w:tcW w:w="707" w:type="dxa"/>
          </w:tcPr>
          <w:p w14:paraId="1CA4D9A8" w14:textId="77777777" w:rsidR="00A31B40" w:rsidRPr="000F6C3C" w:rsidRDefault="00A31B40" w:rsidP="007E7CEE">
            <w:pPr>
              <w:jc w:val="center"/>
              <w:rPr>
                <w:rFonts w:ascii="Times New Roman" w:hAnsi="Times New Roman" w:cs="Times New Roman"/>
                <w:b/>
                <w:sz w:val="24"/>
                <w:szCs w:val="24"/>
                <w:lang w:val="es-ES"/>
              </w:rPr>
            </w:pPr>
            <w:r w:rsidRPr="000F6C3C">
              <w:rPr>
                <w:rFonts w:ascii="Times New Roman" w:hAnsi="Times New Roman" w:cs="Times New Roman"/>
                <w:b/>
                <w:sz w:val="24"/>
                <w:szCs w:val="24"/>
                <w:lang w:val="es-ES"/>
              </w:rPr>
              <w:t>Casi nunca</w:t>
            </w:r>
          </w:p>
        </w:tc>
        <w:tc>
          <w:tcPr>
            <w:tcW w:w="724" w:type="dxa"/>
            <w:vAlign w:val="center"/>
          </w:tcPr>
          <w:p w14:paraId="7B3EC490" w14:textId="77777777" w:rsidR="00A31B40" w:rsidRPr="000F6C3C" w:rsidRDefault="00A31B40" w:rsidP="007E7CEE">
            <w:pPr>
              <w:jc w:val="center"/>
              <w:rPr>
                <w:rFonts w:ascii="Times New Roman" w:hAnsi="Times New Roman" w:cs="Times New Roman"/>
                <w:b/>
                <w:sz w:val="24"/>
                <w:szCs w:val="24"/>
                <w:lang w:val="es-ES"/>
              </w:rPr>
            </w:pPr>
            <w:r w:rsidRPr="000F6C3C">
              <w:rPr>
                <w:rFonts w:ascii="Times New Roman" w:hAnsi="Times New Roman" w:cs="Times New Roman"/>
                <w:b/>
                <w:sz w:val="24"/>
                <w:szCs w:val="24"/>
                <w:lang w:val="es-ES"/>
              </w:rPr>
              <w:t>A veces</w:t>
            </w:r>
          </w:p>
        </w:tc>
        <w:tc>
          <w:tcPr>
            <w:tcW w:w="826" w:type="dxa"/>
            <w:vAlign w:val="center"/>
          </w:tcPr>
          <w:p w14:paraId="3207D3E8" w14:textId="77777777" w:rsidR="00A31B40" w:rsidRPr="000F6C3C" w:rsidRDefault="00A31B40" w:rsidP="007E7CEE">
            <w:pPr>
              <w:jc w:val="center"/>
              <w:rPr>
                <w:rFonts w:ascii="Times New Roman" w:hAnsi="Times New Roman" w:cs="Times New Roman"/>
                <w:b/>
                <w:sz w:val="24"/>
                <w:szCs w:val="24"/>
                <w:lang w:val="es-ES"/>
              </w:rPr>
            </w:pPr>
            <w:r w:rsidRPr="000F6C3C">
              <w:rPr>
                <w:rFonts w:ascii="Times New Roman" w:hAnsi="Times New Roman" w:cs="Times New Roman"/>
                <w:b/>
                <w:sz w:val="24"/>
                <w:szCs w:val="24"/>
                <w:lang w:val="es-ES"/>
              </w:rPr>
              <w:t>Casi siempre</w:t>
            </w:r>
          </w:p>
        </w:tc>
        <w:tc>
          <w:tcPr>
            <w:tcW w:w="856" w:type="dxa"/>
            <w:vAlign w:val="center"/>
          </w:tcPr>
          <w:p w14:paraId="71592E0A" w14:textId="77777777" w:rsidR="00A31B40" w:rsidRPr="000F6C3C" w:rsidRDefault="00A31B40" w:rsidP="007E7CEE">
            <w:pPr>
              <w:jc w:val="center"/>
              <w:rPr>
                <w:rFonts w:ascii="Times New Roman" w:hAnsi="Times New Roman" w:cs="Times New Roman"/>
                <w:b/>
                <w:sz w:val="24"/>
                <w:szCs w:val="24"/>
                <w:lang w:val="es-ES"/>
              </w:rPr>
            </w:pPr>
            <w:r w:rsidRPr="000F6C3C">
              <w:rPr>
                <w:rFonts w:ascii="Times New Roman" w:hAnsi="Times New Roman" w:cs="Times New Roman"/>
                <w:b/>
                <w:sz w:val="24"/>
                <w:szCs w:val="24"/>
                <w:lang w:val="es-ES"/>
              </w:rPr>
              <w:t>Siempre</w:t>
            </w:r>
          </w:p>
        </w:tc>
      </w:tr>
      <w:tr w:rsidR="00A31B40" w:rsidRPr="000F6C3C" w14:paraId="78AD6B7F" w14:textId="77777777" w:rsidTr="007E7CEE">
        <w:trPr>
          <w:trHeight w:val="313"/>
        </w:trPr>
        <w:tc>
          <w:tcPr>
            <w:tcW w:w="5379" w:type="dxa"/>
            <w:vMerge/>
          </w:tcPr>
          <w:p w14:paraId="3D5D4F0A" w14:textId="77777777" w:rsidR="00A31B40" w:rsidRPr="000F6C3C" w:rsidRDefault="00A31B40" w:rsidP="007E7CEE">
            <w:pPr>
              <w:rPr>
                <w:rFonts w:ascii="Times New Roman" w:hAnsi="Times New Roman" w:cs="Times New Roman"/>
                <w:b/>
                <w:sz w:val="24"/>
                <w:szCs w:val="24"/>
                <w:lang w:val="es-ES"/>
              </w:rPr>
            </w:pPr>
          </w:p>
        </w:tc>
        <w:tc>
          <w:tcPr>
            <w:tcW w:w="717" w:type="dxa"/>
          </w:tcPr>
          <w:p w14:paraId="3FAE0E7F" w14:textId="77777777" w:rsidR="00A31B40" w:rsidRPr="000F6C3C" w:rsidRDefault="00A31B40" w:rsidP="007E7CEE">
            <w:pPr>
              <w:jc w:val="center"/>
              <w:rPr>
                <w:rFonts w:ascii="Times New Roman" w:hAnsi="Times New Roman" w:cs="Times New Roman"/>
                <w:b/>
                <w:sz w:val="24"/>
                <w:szCs w:val="24"/>
                <w:lang w:val="es-ES"/>
              </w:rPr>
            </w:pPr>
            <w:r w:rsidRPr="000F6C3C">
              <w:rPr>
                <w:rFonts w:ascii="Times New Roman" w:hAnsi="Times New Roman" w:cs="Times New Roman"/>
                <w:b/>
                <w:sz w:val="24"/>
                <w:szCs w:val="24"/>
                <w:lang w:val="es-ES"/>
              </w:rPr>
              <w:t>1</w:t>
            </w:r>
          </w:p>
        </w:tc>
        <w:tc>
          <w:tcPr>
            <w:tcW w:w="707" w:type="dxa"/>
          </w:tcPr>
          <w:p w14:paraId="136EEC24" w14:textId="77777777" w:rsidR="00A31B40" w:rsidRPr="000F6C3C" w:rsidRDefault="00A31B40" w:rsidP="007E7CEE">
            <w:pPr>
              <w:jc w:val="center"/>
              <w:rPr>
                <w:rFonts w:ascii="Times New Roman" w:hAnsi="Times New Roman" w:cs="Times New Roman"/>
                <w:b/>
                <w:sz w:val="24"/>
                <w:szCs w:val="24"/>
                <w:lang w:val="es-ES"/>
              </w:rPr>
            </w:pPr>
            <w:r w:rsidRPr="000F6C3C">
              <w:rPr>
                <w:rFonts w:ascii="Times New Roman" w:hAnsi="Times New Roman" w:cs="Times New Roman"/>
                <w:b/>
                <w:sz w:val="24"/>
                <w:szCs w:val="24"/>
                <w:lang w:val="es-ES"/>
              </w:rPr>
              <w:t>2</w:t>
            </w:r>
          </w:p>
        </w:tc>
        <w:tc>
          <w:tcPr>
            <w:tcW w:w="724" w:type="dxa"/>
            <w:vAlign w:val="center"/>
          </w:tcPr>
          <w:p w14:paraId="2165D7EE" w14:textId="77777777" w:rsidR="00A31B40" w:rsidRPr="000F6C3C" w:rsidRDefault="00A31B40" w:rsidP="007E7CEE">
            <w:pPr>
              <w:jc w:val="center"/>
              <w:rPr>
                <w:rFonts w:ascii="Times New Roman" w:hAnsi="Times New Roman" w:cs="Times New Roman"/>
                <w:b/>
                <w:sz w:val="24"/>
                <w:szCs w:val="24"/>
                <w:lang w:val="es-ES"/>
              </w:rPr>
            </w:pPr>
            <w:r w:rsidRPr="000F6C3C">
              <w:rPr>
                <w:rFonts w:ascii="Times New Roman" w:hAnsi="Times New Roman" w:cs="Times New Roman"/>
                <w:b/>
                <w:sz w:val="24"/>
                <w:szCs w:val="24"/>
                <w:lang w:val="es-ES"/>
              </w:rPr>
              <w:t>3</w:t>
            </w:r>
          </w:p>
        </w:tc>
        <w:tc>
          <w:tcPr>
            <w:tcW w:w="826" w:type="dxa"/>
            <w:vAlign w:val="center"/>
          </w:tcPr>
          <w:p w14:paraId="5B197770" w14:textId="77777777" w:rsidR="00A31B40" w:rsidRPr="000F6C3C" w:rsidRDefault="00A31B40" w:rsidP="007E7CEE">
            <w:pPr>
              <w:jc w:val="center"/>
              <w:rPr>
                <w:rFonts w:ascii="Times New Roman" w:hAnsi="Times New Roman" w:cs="Times New Roman"/>
                <w:b/>
                <w:sz w:val="24"/>
                <w:szCs w:val="24"/>
                <w:lang w:val="es-ES"/>
              </w:rPr>
            </w:pPr>
            <w:r w:rsidRPr="000F6C3C">
              <w:rPr>
                <w:rFonts w:ascii="Times New Roman" w:hAnsi="Times New Roman" w:cs="Times New Roman"/>
                <w:b/>
                <w:sz w:val="24"/>
                <w:szCs w:val="24"/>
                <w:lang w:val="es-ES"/>
              </w:rPr>
              <w:t>4</w:t>
            </w:r>
          </w:p>
        </w:tc>
        <w:tc>
          <w:tcPr>
            <w:tcW w:w="856" w:type="dxa"/>
            <w:vAlign w:val="center"/>
          </w:tcPr>
          <w:p w14:paraId="7B07E371" w14:textId="77777777" w:rsidR="00A31B40" w:rsidRPr="000F6C3C" w:rsidRDefault="00A31B40" w:rsidP="007E7CEE">
            <w:pPr>
              <w:jc w:val="center"/>
              <w:rPr>
                <w:rFonts w:ascii="Times New Roman" w:hAnsi="Times New Roman" w:cs="Times New Roman"/>
                <w:b/>
                <w:sz w:val="24"/>
                <w:szCs w:val="24"/>
                <w:lang w:val="es-ES"/>
              </w:rPr>
            </w:pPr>
            <w:r w:rsidRPr="000F6C3C">
              <w:rPr>
                <w:rFonts w:ascii="Times New Roman" w:hAnsi="Times New Roman" w:cs="Times New Roman"/>
                <w:b/>
                <w:sz w:val="24"/>
                <w:szCs w:val="24"/>
                <w:lang w:val="es-ES"/>
              </w:rPr>
              <w:t>5</w:t>
            </w:r>
          </w:p>
        </w:tc>
      </w:tr>
      <w:tr w:rsidR="00A31B40" w:rsidRPr="000F6C3C" w14:paraId="513AA733" w14:textId="77777777" w:rsidTr="007E7CEE">
        <w:tc>
          <w:tcPr>
            <w:tcW w:w="9209" w:type="dxa"/>
            <w:gridSpan w:val="6"/>
          </w:tcPr>
          <w:p w14:paraId="3001D44F" w14:textId="77777777" w:rsidR="00A31B40" w:rsidRPr="000F6C3C" w:rsidRDefault="00A31B40" w:rsidP="007E7CEE">
            <w:pPr>
              <w:jc w:val="both"/>
              <w:rPr>
                <w:rFonts w:ascii="Times New Roman" w:hAnsi="Times New Roman" w:cs="Times New Roman"/>
                <w:b/>
                <w:sz w:val="24"/>
                <w:szCs w:val="24"/>
                <w:lang w:val="es-ES"/>
              </w:rPr>
            </w:pPr>
            <w:r w:rsidRPr="000F6C3C">
              <w:rPr>
                <w:rFonts w:ascii="Times New Roman" w:hAnsi="Times New Roman" w:cs="Times New Roman"/>
                <w:b/>
                <w:sz w:val="24"/>
                <w:szCs w:val="24"/>
                <w:lang w:val="es-ES"/>
              </w:rPr>
              <w:t>Dimensión: Cultura inclusiva</w:t>
            </w:r>
          </w:p>
        </w:tc>
      </w:tr>
      <w:tr w:rsidR="00A31B40" w:rsidRPr="000F6C3C" w14:paraId="4F91566A" w14:textId="77777777" w:rsidTr="007E7CEE">
        <w:tc>
          <w:tcPr>
            <w:tcW w:w="5379" w:type="dxa"/>
          </w:tcPr>
          <w:p w14:paraId="522D3AD3" w14:textId="77777777" w:rsidR="00A31B40" w:rsidRPr="000F6C3C" w:rsidRDefault="00A31B40" w:rsidP="007E7CEE">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1.</w:t>
            </w:r>
            <w:r w:rsidRPr="000F6C3C">
              <w:rPr>
                <w:sz w:val="24"/>
                <w:szCs w:val="24"/>
                <w:lang w:val="es-ES"/>
              </w:rPr>
              <w:t xml:space="preserve"> </w:t>
            </w:r>
            <w:r w:rsidRPr="000F6C3C">
              <w:rPr>
                <w:rFonts w:ascii="Times New Roman" w:hAnsi="Times New Roman" w:cs="Times New Roman"/>
                <w:sz w:val="24"/>
                <w:szCs w:val="24"/>
                <w:lang w:val="es-ES"/>
              </w:rPr>
              <w:t>Prepara un ambiente acogedor para los estudiantes inclusivos.</w:t>
            </w:r>
          </w:p>
        </w:tc>
        <w:tc>
          <w:tcPr>
            <w:tcW w:w="717" w:type="dxa"/>
          </w:tcPr>
          <w:p w14:paraId="2C368EB0" w14:textId="77777777" w:rsidR="00A31B40" w:rsidRPr="000F6C3C" w:rsidRDefault="00A31B40" w:rsidP="007E7CEE">
            <w:pPr>
              <w:jc w:val="both"/>
              <w:rPr>
                <w:rFonts w:ascii="Times New Roman" w:hAnsi="Times New Roman" w:cs="Times New Roman"/>
                <w:sz w:val="24"/>
                <w:szCs w:val="24"/>
                <w:lang w:val="es-ES"/>
              </w:rPr>
            </w:pPr>
          </w:p>
        </w:tc>
        <w:tc>
          <w:tcPr>
            <w:tcW w:w="707" w:type="dxa"/>
          </w:tcPr>
          <w:p w14:paraId="440CCE34" w14:textId="77777777" w:rsidR="00A31B40" w:rsidRPr="000F6C3C" w:rsidRDefault="00A31B40" w:rsidP="007E7CEE">
            <w:pPr>
              <w:jc w:val="both"/>
              <w:rPr>
                <w:rFonts w:ascii="Times New Roman" w:hAnsi="Times New Roman" w:cs="Times New Roman"/>
                <w:sz w:val="24"/>
                <w:szCs w:val="24"/>
                <w:lang w:val="es-ES"/>
              </w:rPr>
            </w:pPr>
          </w:p>
        </w:tc>
        <w:tc>
          <w:tcPr>
            <w:tcW w:w="724" w:type="dxa"/>
          </w:tcPr>
          <w:p w14:paraId="3A4F79AE" w14:textId="77777777" w:rsidR="00A31B40" w:rsidRPr="000F6C3C" w:rsidRDefault="00A31B40" w:rsidP="007E7CEE">
            <w:pPr>
              <w:jc w:val="both"/>
              <w:rPr>
                <w:rFonts w:ascii="Times New Roman" w:hAnsi="Times New Roman" w:cs="Times New Roman"/>
                <w:sz w:val="24"/>
                <w:szCs w:val="24"/>
                <w:lang w:val="es-ES"/>
              </w:rPr>
            </w:pPr>
          </w:p>
        </w:tc>
        <w:tc>
          <w:tcPr>
            <w:tcW w:w="826" w:type="dxa"/>
          </w:tcPr>
          <w:p w14:paraId="15FBEB6B" w14:textId="77777777" w:rsidR="00A31B40" w:rsidRPr="000F6C3C" w:rsidRDefault="00A31B40" w:rsidP="007E7CEE">
            <w:pPr>
              <w:jc w:val="both"/>
              <w:rPr>
                <w:rFonts w:ascii="Times New Roman" w:hAnsi="Times New Roman" w:cs="Times New Roman"/>
                <w:sz w:val="24"/>
                <w:szCs w:val="24"/>
                <w:lang w:val="es-ES"/>
              </w:rPr>
            </w:pPr>
          </w:p>
        </w:tc>
        <w:tc>
          <w:tcPr>
            <w:tcW w:w="856" w:type="dxa"/>
          </w:tcPr>
          <w:p w14:paraId="7C832E3A" w14:textId="77777777" w:rsidR="00A31B40" w:rsidRPr="000F6C3C" w:rsidRDefault="00A31B40" w:rsidP="007E7CEE">
            <w:pPr>
              <w:jc w:val="both"/>
              <w:rPr>
                <w:rFonts w:ascii="Times New Roman" w:hAnsi="Times New Roman" w:cs="Times New Roman"/>
                <w:sz w:val="24"/>
                <w:szCs w:val="24"/>
                <w:lang w:val="es-ES"/>
              </w:rPr>
            </w:pPr>
          </w:p>
        </w:tc>
      </w:tr>
      <w:tr w:rsidR="00A31B40" w:rsidRPr="000F6C3C" w14:paraId="161EC4C3" w14:textId="77777777" w:rsidTr="007E7CEE">
        <w:tc>
          <w:tcPr>
            <w:tcW w:w="5379" w:type="dxa"/>
          </w:tcPr>
          <w:p w14:paraId="15ACF75A" w14:textId="77777777" w:rsidR="00A31B40" w:rsidRPr="000F6C3C" w:rsidRDefault="00A31B40" w:rsidP="007E7CEE">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2.</w:t>
            </w:r>
            <w:r w:rsidRPr="000F6C3C">
              <w:rPr>
                <w:sz w:val="24"/>
                <w:szCs w:val="24"/>
                <w:lang w:val="es-ES"/>
              </w:rPr>
              <w:t xml:space="preserve"> </w:t>
            </w:r>
            <w:r w:rsidRPr="000F6C3C">
              <w:rPr>
                <w:rFonts w:ascii="Times New Roman" w:hAnsi="Times New Roman" w:cs="Times New Roman"/>
                <w:sz w:val="24"/>
                <w:szCs w:val="24"/>
                <w:lang w:val="es-ES"/>
              </w:rPr>
              <w:t>Fomenta el trabajo colaborativo y solidario entre los estudiantes inclusivos y de básica regular.</w:t>
            </w:r>
          </w:p>
        </w:tc>
        <w:tc>
          <w:tcPr>
            <w:tcW w:w="717" w:type="dxa"/>
          </w:tcPr>
          <w:p w14:paraId="2799FF2E" w14:textId="77777777" w:rsidR="00A31B40" w:rsidRPr="000F6C3C" w:rsidRDefault="00A31B40" w:rsidP="007E7CEE">
            <w:pPr>
              <w:jc w:val="both"/>
              <w:rPr>
                <w:rFonts w:ascii="Times New Roman" w:hAnsi="Times New Roman" w:cs="Times New Roman"/>
                <w:sz w:val="24"/>
                <w:szCs w:val="24"/>
                <w:lang w:val="es-ES"/>
              </w:rPr>
            </w:pPr>
          </w:p>
        </w:tc>
        <w:tc>
          <w:tcPr>
            <w:tcW w:w="707" w:type="dxa"/>
          </w:tcPr>
          <w:p w14:paraId="59DF4620" w14:textId="77777777" w:rsidR="00A31B40" w:rsidRPr="000F6C3C" w:rsidRDefault="00A31B40" w:rsidP="007E7CEE">
            <w:pPr>
              <w:jc w:val="both"/>
              <w:rPr>
                <w:rFonts w:ascii="Times New Roman" w:hAnsi="Times New Roman" w:cs="Times New Roman"/>
                <w:sz w:val="24"/>
                <w:szCs w:val="24"/>
                <w:lang w:val="es-ES"/>
              </w:rPr>
            </w:pPr>
          </w:p>
        </w:tc>
        <w:tc>
          <w:tcPr>
            <w:tcW w:w="724" w:type="dxa"/>
          </w:tcPr>
          <w:p w14:paraId="65921F3A" w14:textId="77777777" w:rsidR="00A31B40" w:rsidRPr="000F6C3C" w:rsidRDefault="00A31B40" w:rsidP="007E7CEE">
            <w:pPr>
              <w:jc w:val="both"/>
              <w:rPr>
                <w:rFonts w:ascii="Times New Roman" w:hAnsi="Times New Roman" w:cs="Times New Roman"/>
                <w:sz w:val="24"/>
                <w:szCs w:val="24"/>
                <w:lang w:val="es-ES"/>
              </w:rPr>
            </w:pPr>
          </w:p>
        </w:tc>
        <w:tc>
          <w:tcPr>
            <w:tcW w:w="826" w:type="dxa"/>
          </w:tcPr>
          <w:p w14:paraId="31C4D999" w14:textId="77777777" w:rsidR="00A31B40" w:rsidRPr="000F6C3C" w:rsidRDefault="00A31B40" w:rsidP="007E7CEE">
            <w:pPr>
              <w:jc w:val="both"/>
              <w:rPr>
                <w:rFonts w:ascii="Times New Roman" w:hAnsi="Times New Roman" w:cs="Times New Roman"/>
                <w:sz w:val="24"/>
                <w:szCs w:val="24"/>
                <w:lang w:val="es-ES"/>
              </w:rPr>
            </w:pPr>
          </w:p>
        </w:tc>
        <w:tc>
          <w:tcPr>
            <w:tcW w:w="856" w:type="dxa"/>
          </w:tcPr>
          <w:p w14:paraId="67DCA124" w14:textId="77777777" w:rsidR="00A31B40" w:rsidRPr="000F6C3C" w:rsidRDefault="00A31B40" w:rsidP="007E7CEE">
            <w:pPr>
              <w:jc w:val="both"/>
              <w:rPr>
                <w:rFonts w:ascii="Times New Roman" w:hAnsi="Times New Roman" w:cs="Times New Roman"/>
                <w:sz w:val="24"/>
                <w:szCs w:val="24"/>
                <w:lang w:val="es-ES"/>
              </w:rPr>
            </w:pPr>
          </w:p>
        </w:tc>
      </w:tr>
      <w:tr w:rsidR="00A31B40" w:rsidRPr="000F6C3C" w14:paraId="582CD19C" w14:textId="77777777" w:rsidTr="007E7CEE">
        <w:tc>
          <w:tcPr>
            <w:tcW w:w="5379" w:type="dxa"/>
          </w:tcPr>
          <w:p w14:paraId="356F28C9" w14:textId="77777777" w:rsidR="00A31B40" w:rsidRPr="000F6C3C" w:rsidRDefault="00A31B40" w:rsidP="007E7CEE">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3.</w:t>
            </w:r>
            <w:r w:rsidRPr="000F6C3C">
              <w:rPr>
                <w:sz w:val="24"/>
                <w:szCs w:val="24"/>
                <w:lang w:val="es-ES"/>
              </w:rPr>
              <w:t xml:space="preserve"> </w:t>
            </w:r>
            <w:r w:rsidRPr="000F6C3C">
              <w:rPr>
                <w:rFonts w:ascii="Times New Roman" w:hAnsi="Times New Roman" w:cs="Times New Roman"/>
                <w:sz w:val="24"/>
                <w:szCs w:val="24"/>
                <w:lang w:val="es-ES"/>
              </w:rPr>
              <w:t>Práctica con los estudiantes del aula valores inclusivos.</w:t>
            </w:r>
          </w:p>
        </w:tc>
        <w:tc>
          <w:tcPr>
            <w:tcW w:w="717" w:type="dxa"/>
          </w:tcPr>
          <w:p w14:paraId="047C667D" w14:textId="77777777" w:rsidR="00A31B40" w:rsidRPr="000F6C3C" w:rsidRDefault="00A31B40" w:rsidP="007E7CEE">
            <w:pPr>
              <w:jc w:val="both"/>
              <w:rPr>
                <w:rFonts w:ascii="Times New Roman" w:hAnsi="Times New Roman" w:cs="Times New Roman"/>
                <w:sz w:val="24"/>
                <w:szCs w:val="24"/>
                <w:lang w:val="es-ES"/>
              </w:rPr>
            </w:pPr>
          </w:p>
        </w:tc>
        <w:tc>
          <w:tcPr>
            <w:tcW w:w="707" w:type="dxa"/>
          </w:tcPr>
          <w:p w14:paraId="3374771E" w14:textId="77777777" w:rsidR="00A31B40" w:rsidRPr="000F6C3C" w:rsidRDefault="00A31B40" w:rsidP="007E7CEE">
            <w:pPr>
              <w:jc w:val="both"/>
              <w:rPr>
                <w:rFonts w:ascii="Times New Roman" w:hAnsi="Times New Roman" w:cs="Times New Roman"/>
                <w:sz w:val="24"/>
                <w:szCs w:val="24"/>
                <w:lang w:val="es-ES"/>
              </w:rPr>
            </w:pPr>
          </w:p>
        </w:tc>
        <w:tc>
          <w:tcPr>
            <w:tcW w:w="724" w:type="dxa"/>
          </w:tcPr>
          <w:p w14:paraId="160A8C19" w14:textId="77777777" w:rsidR="00A31B40" w:rsidRPr="000F6C3C" w:rsidRDefault="00A31B40" w:rsidP="007E7CEE">
            <w:pPr>
              <w:jc w:val="both"/>
              <w:rPr>
                <w:rFonts w:ascii="Times New Roman" w:hAnsi="Times New Roman" w:cs="Times New Roman"/>
                <w:sz w:val="24"/>
                <w:szCs w:val="24"/>
                <w:lang w:val="es-ES"/>
              </w:rPr>
            </w:pPr>
          </w:p>
        </w:tc>
        <w:tc>
          <w:tcPr>
            <w:tcW w:w="826" w:type="dxa"/>
          </w:tcPr>
          <w:p w14:paraId="2DAD5886" w14:textId="77777777" w:rsidR="00A31B40" w:rsidRPr="000F6C3C" w:rsidRDefault="00A31B40" w:rsidP="007E7CEE">
            <w:pPr>
              <w:jc w:val="both"/>
              <w:rPr>
                <w:rFonts w:ascii="Times New Roman" w:hAnsi="Times New Roman" w:cs="Times New Roman"/>
                <w:sz w:val="24"/>
                <w:szCs w:val="24"/>
                <w:lang w:val="es-ES"/>
              </w:rPr>
            </w:pPr>
          </w:p>
        </w:tc>
        <w:tc>
          <w:tcPr>
            <w:tcW w:w="856" w:type="dxa"/>
          </w:tcPr>
          <w:p w14:paraId="6E29E46B" w14:textId="77777777" w:rsidR="00A31B40" w:rsidRPr="000F6C3C" w:rsidRDefault="00A31B40" w:rsidP="007E7CEE">
            <w:pPr>
              <w:jc w:val="both"/>
              <w:rPr>
                <w:rFonts w:ascii="Times New Roman" w:hAnsi="Times New Roman" w:cs="Times New Roman"/>
                <w:sz w:val="24"/>
                <w:szCs w:val="24"/>
                <w:lang w:val="es-ES"/>
              </w:rPr>
            </w:pPr>
          </w:p>
        </w:tc>
      </w:tr>
      <w:tr w:rsidR="00A31B40" w:rsidRPr="000F6C3C" w14:paraId="1C22540B" w14:textId="77777777" w:rsidTr="007E7CEE">
        <w:tc>
          <w:tcPr>
            <w:tcW w:w="5379" w:type="dxa"/>
          </w:tcPr>
          <w:p w14:paraId="4A722783" w14:textId="77777777" w:rsidR="00A31B40" w:rsidRPr="000F6C3C" w:rsidRDefault="00A31B40" w:rsidP="007E7CEE">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4.</w:t>
            </w:r>
            <w:r w:rsidRPr="000F6C3C">
              <w:rPr>
                <w:sz w:val="24"/>
                <w:szCs w:val="24"/>
                <w:lang w:val="es-ES"/>
              </w:rPr>
              <w:t xml:space="preserve"> </w:t>
            </w:r>
            <w:r w:rsidRPr="000F6C3C">
              <w:rPr>
                <w:rFonts w:ascii="Times New Roman" w:hAnsi="Times New Roman" w:cs="Times New Roman"/>
                <w:sz w:val="24"/>
                <w:szCs w:val="24"/>
                <w:lang w:val="es-ES"/>
              </w:rPr>
              <w:t>Su trabajo educativo en equipo es un modelo para los estudiantes.</w:t>
            </w:r>
          </w:p>
        </w:tc>
        <w:tc>
          <w:tcPr>
            <w:tcW w:w="717" w:type="dxa"/>
          </w:tcPr>
          <w:p w14:paraId="18629E44" w14:textId="77777777" w:rsidR="00A31B40" w:rsidRPr="000F6C3C" w:rsidRDefault="00A31B40" w:rsidP="007E7CEE">
            <w:pPr>
              <w:jc w:val="both"/>
              <w:rPr>
                <w:rFonts w:ascii="Times New Roman" w:hAnsi="Times New Roman" w:cs="Times New Roman"/>
                <w:sz w:val="24"/>
                <w:szCs w:val="24"/>
                <w:lang w:val="es-ES"/>
              </w:rPr>
            </w:pPr>
          </w:p>
        </w:tc>
        <w:tc>
          <w:tcPr>
            <w:tcW w:w="707" w:type="dxa"/>
          </w:tcPr>
          <w:p w14:paraId="1A5E49BB" w14:textId="77777777" w:rsidR="00A31B40" w:rsidRPr="000F6C3C" w:rsidRDefault="00A31B40" w:rsidP="007E7CEE">
            <w:pPr>
              <w:jc w:val="both"/>
              <w:rPr>
                <w:rFonts w:ascii="Times New Roman" w:hAnsi="Times New Roman" w:cs="Times New Roman"/>
                <w:sz w:val="24"/>
                <w:szCs w:val="24"/>
                <w:lang w:val="es-ES"/>
              </w:rPr>
            </w:pPr>
          </w:p>
        </w:tc>
        <w:tc>
          <w:tcPr>
            <w:tcW w:w="724" w:type="dxa"/>
          </w:tcPr>
          <w:p w14:paraId="2E3F5929" w14:textId="77777777" w:rsidR="00A31B40" w:rsidRPr="000F6C3C" w:rsidRDefault="00A31B40" w:rsidP="007E7CEE">
            <w:pPr>
              <w:jc w:val="both"/>
              <w:rPr>
                <w:rFonts w:ascii="Times New Roman" w:hAnsi="Times New Roman" w:cs="Times New Roman"/>
                <w:sz w:val="24"/>
                <w:szCs w:val="24"/>
                <w:lang w:val="es-ES"/>
              </w:rPr>
            </w:pPr>
          </w:p>
        </w:tc>
        <w:tc>
          <w:tcPr>
            <w:tcW w:w="826" w:type="dxa"/>
          </w:tcPr>
          <w:p w14:paraId="4F4C45A5" w14:textId="77777777" w:rsidR="00A31B40" w:rsidRPr="000F6C3C" w:rsidRDefault="00A31B40" w:rsidP="007E7CEE">
            <w:pPr>
              <w:jc w:val="both"/>
              <w:rPr>
                <w:rFonts w:ascii="Times New Roman" w:hAnsi="Times New Roman" w:cs="Times New Roman"/>
                <w:sz w:val="24"/>
                <w:szCs w:val="24"/>
                <w:lang w:val="es-ES"/>
              </w:rPr>
            </w:pPr>
          </w:p>
        </w:tc>
        <w:tc>
          <w:tcPr>
            <w:tcW w:w="856" w:type="dxa"/>
          </w:tcPr>
          <w:p w14:paraId="3C18BD48" w14:textId="77777777" w:rsidR="00A31B40" w:rsidRPr="000F6C3C" w:rsidRDefault="00A31B40" w:rsidP="007E7CEE">
            <w:pPr>
              <w:jc w:val="both"/>
              <w:rPr>
                <w:rFonts w:ascii="Times New Roman" w:hAnsi="Times New Roman" w:cs="Times New Roman"/>
                <w:sz w:val="24"/>
                <w:szCs w:val="24"/>
                <w:lang w:val="es-ES"/>
              </w:rPr>
            </w:pPr>
          </w:p>
        </w:tc>
      </w:tr>
      <w:tr w:rsidR="00A31B40" w:rsidRPr="000F6C3C" w14:paraId="2B658577" w14:textId="77777777" w:rsidTr="007E7CEE">
        <w:tc>
          <w:tcPr>
            <w:tcW w:w="5379" w:type="dxa"/>
          </w:tcPr>
          <w:p w14:paraId="6BFED826" w14:textId="77777777" w:rsidR="00A31B40" w:rsidRPr="000F6C3C" w:rsidRDefault="00A31B40" w:rsidP="007E7CEE">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5.</w:t>
            </w:r>
            <w:r w:rsidRPr="000F6C3C">
              <w:rPr>
                <w:sz w:val="24"/>
                <w:szCs w:val="24"/>
                <w:lang w:val="es-ES"/>
              </w:rPr>
              <w:t xml:space="preserve"> </w:t>
            </w:r>
            <w:r w:rsidRPr="000F6C3C">
              <w:rPr>
                <w:rFonts w:ascii="Times New Roman" w:hAnsi="Times New Roman" w:cs="Times New Roman"/>
                <w:sz w:val="24"/>
                <w:szCs w:val="24"/>
                <w:lang w:val="es-ES"/>
              </w:rPr>
              <w:t>Se dirige a los estudiantes con respeto pronunciando correctamente su nombre.</w:t>
            </w:r>
          </w:p>
        </w:tc>
        <w:tc>
          <w:tcPr>
            <w:tcW w:w="717" w:type="dxa"/>
          </w:tcPr>
          <w:p w14:paraId="2AB725D0" w14:textId="77777777" w:rsidR="00A31B40" w:rsidRPr="000F6C3C" w:rsidRDefault="00A31B40" w:rsidP="007E7CEE">
            <w:pPr>
              <w:jc w:val="both"/>
              <w:rPr>
                <w:rFonts w:ascii="Times New Roman" w:hAnsi="Times New Roman" w:cs="Times New Roman"/>
                <w:sz w:val="24"/>
                <w:szCs w:val="24"/>
                <w:lang w:val="es-ES"/>
              </w:rPr>
            </w:pPr>
          </w:p>
        </w:tc>
        <w:tc>
          <w:tcPr>
            <w:tcW w:w="707" w:type="dxa"/>
          </w:tcPr>
          <w:p w14:paraId="4F3267B7" w14:textId="77777777" w:rsidR="00A31B40" w:rsidRPr="000F6C3C" w:rsidRDefault="00A31B40" w:rsidP="007E7CEE">
            <w:pPr>
              <w:jc w:val="both"/>
              <w:rPr>
                <w:rFonts w:ascii="Times New Roman" w:hAnsi="Times New Roman" w:cs="Times New Roman"/>
                <w:sz w:val="24"/>
                <w:szCs w:val="24"/>
                <w:lang w:val="es-ES"/>
              </w:rPr>
            </w:pPr>
          </w:p>
        </w:tc>
        <w:tc>
          <w:tcPr>
            <w:tcW w:w="724" w:type="dxa"/>
          </w:tcPr>
          <w:p w14:paraId="5BC1B870" w14:textId="77777777" w:rsidR="00A31B40" w:rsidRPr="000F6C3C" w:rsidRDefault="00A31B40" w:rsidP="007E7CEE">
            <w:pPr>
              <w:jc w:val="both"/>
              <w:rPr>
                <w:rFonts w:ascii="Times New Roman" w:hAnsi="Times New Roman" w:cs="Times New Roman"/>
                <w:sz w:val="24"/>
                <w:szCs w:val="24"/>
                <w:lang w:val="es-ES"/>
              </w:rPr>
            </w:pPr>
          </w:p>
        </w:tc>
        <w:tc>
          <w:tcPr>
            <w:tcW w:w="826" w:type="dxa"/>
          </w:tcPr>
          <w:p w14:paraId="31CD7C2D" w14:textId="77777777" w:rsidR="00A31B40" w:rsidRPr="000F6C3C" w:rsidRDefault="00A31B40" w:rsidP="007E7CEE">
            <w:pPr>
              <w:jc w:val="both"/>
              <w:rPr>
                <w:rFonts w:ascii="Times New Roman" w:hAnsi="Times New Roman" w:cs="Times New Roman"/>
                <w:sz w:val="24"/>
                <w:szCs w:val="24"/>
                <w:lang w:val="es-ES"/>
              </w:rPr>
            </w:pPr>
          </w:p>
        </w:tc>
        <w:tc>
          <w:tcPr>
            <w:tcW w:w="856" w:type="dxa"/>
          </w:tcPr>
          <w:p w14:paraId="33219BDF" w14:textId="77777777" w:rsidR="00A31B40" w:rsidRPr="000F6C3C" w:rsidRDefault="00A31B40" w:rsidP="007E7CEE">
            <w:pPr>
              <w:jc w:val="both"/>
              <w:rPr>
                <w:rFonts w:ascii="Times New Roman" w:hAnsi="Times New Roman" w:cs="Times New Roman"/>
                <w:sz w:val="24"/>
                <w:szCs w:val="24"/>
                <w:lang w:val="es-ES"/>
              </w:rPr>
            </w:pPr>
          </w:p>
        </w:tc>
      </w:tr>
      <w:tr w:rsidR="00A31B40" w:rsidRPr="000F6C3C" w14:paraId="53C4BA6C" w14:textId="77777777" w:rsidTr="007E7CEE">
        <w:tc>
          <w:tcPr>
            <w:tcW w:w="5379" w:type="dxa"/>
          </w:tcPr>
          <w:p w14:paraId="70BDFCB2" w14:textId="77777777" w:rsidR="00A31B40" w:rsidRPr="000F6C3C" w:rsidRDefault="00A31B40" w:rsidP="007E7CEE">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6.</w:t>
            </w:r>
            <w:r w:rsidRPr="000F6C3C">
              <w:rPr>
                <w:sz w:val="24"/>
                <w:szCs w:val="24"/>
                <w:lang w:val="es-ES"/>
              </w:rPr>
              <w:t xml:space="preserve"> </w:t>
            </w:r>
            <w:r w:rsidRPr="000F6C3C">
              <w:rPr>
                <w:rFonts w:ascii="Times New Roman" w:hAnsi="Times New Roman" w:cs="Times New Roman"/>
                <w:sz w:val="24"/>
                <w:szCs w:val="24"/>
                <w:lang w:val="es-ES"/>
              </w:rPr>
              <w:t>Tiene buena comunicación con los padres de familia de los estudiantes inclusivas.</w:t>
            </w:r>
          </w:p>
        </w:tc>
        <w:tc>
          <w:tcPr>
            <w:tcW w:w="717" w:type="dxa"/>
          </w:tcPr>
          <w:p w14:paraId="43942A08" w14:textId="77777777" w:rsidR="00A31B40" w:rsidRPr="000F6C3C" w:rsidRDefault="00A31B40" w:rsidP="007E7CEE">
            <w:pPr>
              <w:jc w:val="both"/>
              <w:rPr>
                <w:rFonts w:ascii="Times New Roman" w:hAnsi="Times New Roman" w:cs="Times New Roman"/>
                <w:sz w:val="24"/>
                <w:szCs w:val="24"/>
                <w:lang w:val="es-ES"/>
              </w:rPr>
            </w:pPr>
          </w:p>
        </w:tc>
        <w:tc>
          <w:tcPr>
            <w:tcW w:w="707" w:type="dxa"/>
          </w:tcPr>
          <w:p w14:paraId="261D4801" w14:textId="77777777" w:rsidR="00A31B40" w:rsidRPr="000F6C3C" w:rsidRDefault="00A31B40" w:rsidP="007E7CEE">
            <w:pPr>
              <w:jc w:val="both"/>
              <w:rPr>
                <w:rFonts w:ascii="Times New Roman" w:hAnsi="Times New Roman" w:cs="Times New Roman"/>
                <w:sz w:val="24"/>
                <w:szCs w:val="24"/>
                <w:lang w:val="es-ES"/>
              </w:rPr>
            </w:pPr>
          </w:p>
        </w:tc>
        <w:tc>
          <w:tcPr>
            <w:tcW w:w="724" w:type="dxa"/>
          </w:tcPr>
          <w:p w14:paraId="4C6012B3" w14:textId="77777777" w:rsidR="00A31B40" w:rsidRPr="000F6C3C" w:rsidRDefault="00A31B40" w:rsidP="007E7CEE">
            <w:pPr>
              <w:jc w:val="both"/>
              <w:rPr>
                <w:rFonts w:ascii="Times New Roman" w:hAnsi="Times New Roman" w:cs="Times New Roman"/>
                <w:sz w:val="24"/>
                <w:szCs w:val="24"/>
                <w:lang w:val="es-ES"/>
              </w:rPr>
            </w:pPr>
          </w:p>
        </w:tc>
        <w:tc>
          <w:tcPr>
            <w:tcW w:w="826" w:type="dxa"/>
          </w:tcPr>
          <w:p w14:paraId="1CBA29AE" w14:textId="77777777" w:rsidR="00A31B40" w:rsidRPr="000F6C3C" w:rsidRDefault="00A31B40" w:rsidP="007E7CEE">
            <w:pPr>
              <w:jc w:val="both"/>
              <w:rPr>
                <w:rFonts w:ascii="Times New Roman" w:hAnsi="Times New Roman" w:cs="Times New Roman"/>
                <w:sz w:val="24"/>
                <w:szCs w:val="24"/>
                <w:lang w:val="es-ES"/>
              </w:rPr>
            </w:pPr>
          </w:p>
        </w:tc>
        <w:tc>
          <w:tcPr>
            <w:tcW w:w="856" w:type="dxa"/>
          </w:tcPr>
          <w:p w14:paraId="2CDDCB15" w14:textId="77777777" w:rsidR="00A31B40" w:rsidRPr="000F6C3C" w:rsidRDefault="00A31B40" w:rsidP="007E7CEE">
            <w:pPr>
              <w:jc w:val="both"/>
              <w:rPr>
                <w:rFonts w:ascii="Times New Roman" w:hAnsi="Times New Roman" w:cs="Times New Roman"/>
                <w:sz w:val="24"/>
                <w:szCs w:val="24"/>
                <w:lang w:val="es-ES"/>
              </w:rPr>
            </w:pPr>
          </w:p>
        </w:tc>
      </w:tr>
      <w:tr w:rsidR="00A31B40" w:rsidRPr="000F6C3C" w14:paraId="0E8C5B68" w14:textId="77777777" w:rsidTr="007E7CEE">
        <w:tc>
          <w:tcPr>
            <w:tcW w:w="5379" w:type="dxa"/>
          </w:tcPr>
          <w:p w14:paraId="3D309A40" w14:textId="77777777" w:rsidR="00A31B40" w:rsidRPr="000F6C3C" w:rsidRDefault="00A31B40" w:rsidP="007E7CEE">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7.</w:t>
            </w:r>
            <w:r w:rsidRPr="000F6C3C">
              <w:rPr>
                <w:sz w:val="24"/>
                <w:szCs w:val="24"/>
                <w:lang w:val="es-ES"/>
              </w:rPr>
              <w:t xml:space="preserve"> </w:t>
            </w:r>
            <w:r w:rsidRPr="000F6C3C">
              <w:rPr>
                <w:rFonts w:ascii="Times New Roman" w:hAnsi="Times New Roman" w:cs="Times New Roman"/>
                <w:sz w:val="24"/>
                <w:szCs w:val="24"/>
                <w:lang w:val="es-ES"/>
              </w:rPr>
              <w:t>Estimula a las familias para que se involucren en el aprendizaje de sus hijos.</w:t>
            </w:r>
          </w:p>
        </w:tc>
        <w:tc>
          <w:tcPr>
            <w:tcW w:w="717" w:type="dxa"/>
          </w:tcPr>
          <w:p w14:paraId="0C9A5B00" w14:textId="77777777" w:rsidR="00A31B40" w:rsidRPr="000F6C3C" w:rsidRDefault="00A31B40" w:rsidP="007E7CEE">
            <w:pPr>
              <w:jc w:val="both"/>
              <w:rPr>
                <w:rFonts w:ascii="Times New Roman" w:hAnsi="Times New Roman" w:cs="Times New Roman"/>
                <w:sz w:val="24"/>
                <w:szCs w:val="24"/>
                <w:lang w:val="es-ES"/>
              </w:rPr>
            </w:pPr>
          </w:p>
        </w:tc>
        <w:tc>
          <w:tcPr>
            <w:tcW w:w="707" w:type="dxa"/>
          </w:tcPr>
          <w:p w14:paraId="18A1C8FF" w14:textId="77777777" w:rsidR="00A31B40" w:rsidRPr="000F6C3C" w:rsidRDefault="00A31B40" w:rsidP="007E7CEE">
            <w:pPr>
              <w:jc w:val="both"/>
              <w:rPr>
                <w:rFonts w:ascii="Times New Roman" w:hAnsi="Times New Roman" w:cs="Times New Roman"/>
                <w:sz w:val="24"/>
                <w:szCs w:val="24"/>
                <w:lang w:val="es-ES"/>
              </w:rPr>
            </w:pPr>
          </w:p>
        </w:tc>
        <w:tc>
          <w:tcPr>
            <w:tcW w:w="724" w:type="dxa"/>
          </w:tcPr>
          <w:p w14:paraId="11A8A8BE" w14:textId="77777777" w:rsidR="00A31B40" w:rsidRPr="000F6C3C" w:rsidRDefault="00A31B40" w:rsidP="007E7CEE">
            <w:pPr>
              <w:jc w:val="both"/>
              <w:rPr>
                <w:rFonts w:ascii="Times New Roman" w:hAnsi="Times New Roman" w:cs="Times New Roman"/>
                <w:sz w:val="24"/>
                <w:szCs w:val="24"/>
                <w:lang w:val="es-ES"/>
              </w:rPr>
            </w:pPr>
          </w:p>
        </w:tc>
        <w:tc>
          <w:tcPr>
            <w:tcW w:w="826" w:type="dxa"/>
          </w:tcPr>
          <w:p w14:paraId="0E5E4D27" w14:textId="77777777" w:rsidR="00A31B40" w:rsidRPr="000F6C3C" w:rsidRDefault="00A31B40" w:rsidP="007E7CEE">
            <w:pPr>
              <w:jc w:val="both"/>
              <w:rPr>
                <w:rFonts w:ascii="Times New Roman" w:hAnsi="Times New Roman" w:cs="Times New Roman"/>
                <w:sz w:val="24"/>
                <w:szCs w:val="24"/>
                <w:lang w:val="es-ES"/>
              </w:rPr>
            </w:pPr>
          </w:p>
        </w:tc>
        <w:tc>
          <w:tcPr>
            <w:tcW w:w="856" w:type="dxa"/>
          </w:tcPr>
          <w:p w14:paraId="52C2999F" w14:textId="77777777" w:rsidR="00A31B40" w:rsidRPr="000F6C3C" w:rsidRDefault="00A31B40" w:rsidP="007E7CEE">
            <w:pPr>
              <w:jc w:val="both"/>
              <w:rPr>
                <w:rFonts w:ascii="Times New Roman" w:hAnsi="Times New Roman" w:cs="Times New Roman"/>
                <w:sz w:val="24"/>
                <w:szCs w:val="24"/>
                <w:lang w:val="es-ES"/>
              </w:rPr>
            </w:pPr>
          </w:p>
        </w:tc>
      </w:tr>
      <w:tr w:rsidR="00A31B40" w:rsidRPr="000F6C3C" w14:paraId="5843BF96" w14:textId="77777777" w:rsidTr="007E7CEE">
        <w:tc>
          <w:tcPr>
            <w:tcW w:w="5379" w:type="dxa"/>
          </w:tcPr>
          <w:p w14:paraId="399B54D0" w14:textId="77777777" w:rsidR="00A31B40" w:rsidRPr="000F6C3C" w:rsidRDefault="00A31B40" w:rsidP="007E7CEE">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8</w:t>
            </w:r>
            <w:r w:rsidRPr="000F6C3C">
              <w:rPr>
                <w:sz w:val="24"/>
                <w:szCs w:val="24"/>
                <w:lang w:val="es-ES"/>
              </w:rPr>
              <w:t xml:space="preserve"> </w:t>
            </w:r>
            <w:r w:rsidRPr="000F6C3C">
              <w:rPr>
                <w:rFonts w:ascii="Times New Roman" w:hAnsi="Times New Roman" w:cs="Times New Roman"/>
                <w:sz w:val="24"/>
                <w:szCs w:val="24"/>
                <w:lang w:val="es-ES"/>
              </w:rPr>
              <w:t>Hace sentir a las familias que sus hijos inclusivos son valorados en la institución educativa.</w:t>
            </w:r>
          </w:p>
        </w:tc>
        <w:tc>
          <w:tcPr>
            <w:tcW w:w="717" w:type="dxa"/>
          </w:tcPr>
          <w:p w14:paraId="1711739A" w14:textId="77777777" w:rsidR="00A31B40" w:rsidRPr="000F6C3C" w:rsidRDefault="00A31B40" w:rsidP="007E7CEE">
            <w:pPr>
              <w:jc w:val="both"/>
              <w:rPr>
                <w:rFonts w:ascii="Times New Roman" w:hAnsi="Times New Roman" w:cs="Times New Roman"/>
                <w:sz w:val="24"/>
                <w:szCs w:val="24"/>
                <w:lang w:val="es-ES"/>
              </w:rPr>
            </w:pPr>
          </w:p>
        </w:tc>
        <w:tc>
          <w:tcPr>
            <w:tcW w:w="707" w:type="dxa"/>
          </w:tcPr>
          <w:p w14:paraId="138C8BBA" w14:textId="77777777" w:rsidR="00A31B40" w:rsidRPr="000F6C3C" w:rsidRDefault="00A31B40" w:rsidP="007E7CEE">
            <w:pPr>
              <w:jc w:val="both"/>
              <w:rPr>
                <w:rFonts w:ascii="Times New Roman" w:hAnsi="Times New Roman" w:cs="Times New Roman"/>
                <w:sz w:val="24"/>
                <w:szCs w:val="24"/>
                <w:lang w:val="es-ES"/>
              </w:rPr>
            </w:pPr>
          </w:p>
        </w:tc>
        <w:tc>
          <w:tcPr>
            <w:tcW w:w="724" w:type="dxa"/>
          </w:tcPr>
          <w:p w14:paraId="11D91B91" w14:textId="77777777" w:rsidR="00A31B40" w:rsidRPr="000F6C3C" w:rsidRDefault="00A31B40" w:rsidP="007E7CEE">
            <w:pPr>
              <w:jc w:val="both"/>
              <w:rPr>
                <w:rFonts w:ascii="Times New Roman" w:hAnsi="Times New Roman" w:cs="Times New Roman"/>
                <w:sz w:val="24"/>
                <w:szCs w:val="24"/>
                <w:lang w:val="es-ES"/>
              </w:rPr>
            </w:pPr>
          </w:p>
        </w:tc>
        <w:tc>
          <w:tcPr>
            <w:tcW w:w="826" w:type="dxa"/>
          </w:tcPr>
          <w:p w14:paraId="5103379B" w14:textId="77777777" w:rsidR="00A31B40" w:rsidRPr="000F6C3C" w:rsidRDefault="00A31B40" w:rsidP="007E7CEE">
            <w:pPr>
              <w:jc w:val="both"/>
              <w:rPr>
                <w:rFonts w:ascii="Times New Roman" w:hAnsi="Times New Roman" w:cs="Times New Roman"/>
                <w:sz w:val="24"/>
                <w:szCs w:val="24"/>
                <w:lang w:val="es-ES"/>
              </w:rPr>
            </w:pPr>
          </w:p>
        </w:tc>
        <w:tc>
          <w:tcPr>
            <w:tcW w:w="856" w:type="dxa"/>
          </w:tcPr>
          <w:p w14:paraId="03791C6A" w14:textId="77777777" w:rsidR="00A31B40" w:rsidRPr="000F6C3C" w:rsidRDefault="00A31B40" w:rsidP="007E7CEE">
            <w:pPr>
              <w:jc w:val="both"/>
              <w:rPr>
                <w:rFonts w:ascii="Times New Roman" w:hAnsi="Times New Roman" w:cs="Times New Roman"/>
                <w:sz w:val="24"/>
                <w:szCs w:val="24"/>
                <w:lang w:val="es-ES"/>
              </w:rPr>
            </w:pPr>
          </w:p>
        </w:tc>
      </w:tr>
      <w:tr w:rsidR="00A31B40" w:rsidRPr="000F6C3C" w14:paraId="786BFD47" w14:textId="77777777" w:rsidTr="007E7CEE">
        <w:tc>
          <w:tcPr>
            <w:tcW w:w="5379" w:type="dxa"/>
          </w:tcPr>
          <w:p w14:paraId="3A19B65C" w14:textId="77777777" w:rsidR="00A31B40" w:rsidRPr="000F6C3C" w:rsidRDefault="00A31B40" w:rsidP="007E7CEE">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9.</w:t>
            </w:r>
            <w:r w:rsidRPr="000F6C3C">
              <w:rPr>
                <w:sz w:val="24"/>
                <w:szCs w:val="24"/>
                <w:lang w:val="es-ES"/>
              </w:rPr>
              <w:t xml:space="preserve"> </w:t>
            </w:r>
            <w:r w:rsidRPr="000F6C3C">
              <w:rPr>
                <w:rFonts w:ascii="Times New Roman" w:hAnsi="Times New Roman" w:cs="Times New Roman"/>
                <w:sz w:val="24"/>
                <w:szCs w:val="24"/>
                <w:lang w:val="es-ES"/>
              </w:rPr>
              <w:t>Valora el logro de los estudiantes inclusivos en relación con sus propias capacidades y habilidades.</w:t>
            </w:r>
          </w:p>
        </w:tc>
        <w:tc>
          <w:tcPr>
            <w:tcW w:w="717" w:type="dxa"/>
          </w:tcPr>
          <w:p w14:paraId="0775AB3C" w14:textId="77777777" w:rsidR="00A31B40" w:rsidRPr="000F6C3C" w:rsidRDefault="00A31B40" w:rsidP="007E7CEE">
            <w:pPr>
              <w:jc w:val="both"/>
              <w:rPr>
                <w:rFonts w:ascii="Times New Roman" w:hAnsi="Times New Roman" w:cs="Times New Roman"/>
                <w:sz w:val="24"/>
                <w:szCs w:val="24"/>
                <w:lang w:val="es-ES"/>
              </w:rPr>
            </w:pPr>
          </w:p>
        </w:tc>
        <w:tc>
          <w:tcPr>
            <w:tcW w:w="707" w:type="dxa"/>
          </w:tcPr>
          <w:p w14:paraId="4836DF09" w14:textId="77777777" w:rsidR="00A31B40" w:rsidRPr="000F6C3C" w:rsidRDefault="00A31B40" w:rsidP="007E7CEE">
            <w:pPr>
              <w:jc w:val="both"/>
              <w:rPr>
                <w:rFonts w:ascii="Times New Roman" w:hAnsi="Times New Roman" w:cs="Times New Roman"/>
                <w:sz w:val="24"/>
                <w:szCs w:val="24"/>
                <w:lang w:val="es-ES"/>
              </w:rPr>
            </w:pPr>
          </w:p>
        </w:tc>
        <w:tc>
          <w:tcPr>
            <w:tcW w:w="724" w:type="dxa"/>
          </w:tcPr>
          <w:p w14:paraId="7C17259F" w14:textId="77777777" w:rsidR="00A31B40" w:rsidRPr="000F6C3C" w:rsidRDefault="00A31B40" w:rsidP="007E7CEE">
            <w:pPr>
              <w:jc w:val="both"/>
              <w:rPr>
                <w:rFonts w:ascii="Times New Roman" w:hAnsi="Times New Roman" w:cs="Times New Roman"/>
                <w:sz w:val="24"/>
                <w:szCs w:val="24"/>
                <w:lang w:val="es-ES"/>
              </w:rPr>
            </w:pPr>
          </w:p>
        </w:tc>
        <w:tc>
          <w:tcPr>
            <w:tcW w:w="826" w:type="dxa"/>
          </w:tcPr>
          <w:p w14:paraId="1F0B3E4C" w14:textId="77777777" w:rsidR="00A31B40" w:rsidRPr="000F6C3C" w:rsidRDefault="00A31B40" w:rsidP="007E7CEE">
            <w:pPr>
              <w:jc w:val="both"/>
              <w:rPr>
                <w:rFonts w:ascii="Times New Roman" w:hAnsi="Times New Roman" w:cs="Times New Roman"/>
                <w:sz w:val="24"/>
                <w:szCs w:val="24"/>
                <w:lang w:val="es-ES"/>
              </w:rPr>
            </w:pPr>
          </w:p>
        </w:tc>
        <w:tc>
          <w:tcPr>
            <w:tcW w:w="856" w:type="dxa"/>
          </w:tcPr>
          <w:p w14:paraId="0D61B511" w14:textId="77777777" w:rsidR="00A31B40" w:rsidRPr="000F6C3C" w:rsidRDefault="00A31B40" w:rsidP="007E7CEE">
            <w:pPr>
              <w:jc w:val="both"/>
              <w:rPr>
                <w:rFonts w:ascii="Times New Roman" w:hAnsi="Times New Roman" w:cs="Times New Roman"/>
                <w:sz w:val="24"/>
                <w:szCs w:val="24"/>
                <w:lang w:val="es-ES"/>
              </w:rPr>
            </w:pPr>
          </w:p>
        </w:tc>
      </w:tr>
      <w:tr w:rsidR="00A31B40" w:rsidRPr="000F6C3C" w14:paraId="7C54BDFD" w14:textId="77777777" w:rsidTr="007E7CEE">
        <w:tc>
          <w:tcPr>
            <w:tcW w:w="9209" w:type="dxa"/>
            <w:gridSpan w:val="6"/>
          </w:tcPr>
          <w:p w14:paraId="61E07E28" w14:textId="77777777" w:rsidR="00A31B40" w:rsidRPr="000F6C3C" w:rsidRDefault="00A31B40" w:rsidP="007E7CEE">
            <w:pPr>
              <w:jc w:val="both"/>
              <w:rPr>
                <w:rFonts w:ascii="Times New Roman" w:hAnsi="Times New Roman" w:cs="Times New Roman"/>
                <w:b/>
                <w:sz w:val="24"/>
                <w:szCs w:val="24"/>
                <w:lang w:val="es-ES"/>
              </w:rPr>
            </w:pPr>
            <w:r w:rsidRPr="000F6C3C">
              <w:rPr>
                <w:rFonts w:ascii="Times New Roman" w:hAnsi="Times New Roman" w:cs="Times New Roman"/>
                <w:b/>
                <w:sz w:val="24"/>
                <w:szCs w:val="24"/>
                <w:lang w:val="es-ES"/>
              </w:rPr>
              <w:t>Dimensión: Políticas inclusivas</w:t>
            </w:r>
          </w:p>
        </w:tc>
      </w:tr>
      <w:tr w:rsidR="00A31B40" w:rsidRPr="000F6C3C" w14:paraId="4C1789BF" w14:textId="77777777" w:rsidTr="007E7CEE">
        <w:tc>
          <w:tcPr>
            <w:tcW w:w="5379" w:type="dxa"/>
          </w:tcPr>
          <w:p w14:paraId="5A097D9B" w14:textId="77777777" w:rsidR="00A31B40" w:rsidRPr="000F6C3C" w:rsidRDefault="00A31B40" w:rsidP="007E7CEE">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lastRenderedPageBreak/>
              <w:t>10.</w:t>
            </w:r>
            <w:r w:rsidRPr="000F6C3C">
              <w:rPr>
                <w:sz w:val="24"/>
                <w:szCs w:val="24"/>
                <w:lang w:val="es-ES"/>
              </w:rPr>
              <w:t xml:space="preserve"> </w:t>
            </w:r>
            <w:r w:rsidRPr="000F6C3C">
              <w:rPr>
                <w:rFonts w:ascii="Times New Roman" w:hAnsi="Times New Roman" w:cs="Times New Roman"/>
                <w:sz w:val="24"/>
                <w:szCs w:val="24"/>
                <w:lang w:val="es-ES"/>
              </w:rPr>
              <w:t>Comparte con los Directivos la aceptación a la inclusión.</w:t>
            </w:r>
          </w:p>
        </w:tc>
        <w:tc>
          <w:tcPr>
            <w:tcW w:w="717" w:type="dxa"/>
          </w:tcPr>
          <w:p w14:paraId="39249653" w14:textId="77777777" w:rsidR="00A31B40" w:rsidRPr="000F6C3C" w:rsidRDefault="00A31B40" w:rsidP="007E7CEE">
            <w:pPr>
              <w:jc w:val="both"/>
              <w:rPr>
                <w:rFonts w:ascii="Times New Roman" w:hAnsi="Times New Roman" w:cs="Times New Roman"/>
                <w:sz w:val="24"/>
                <w:szCs w:val="24"/>
                <w:lang w:val="es-ES"/>
              </w:rPr>
            </w:pPr>
          </w:p>
        </w:tc>
        <w:tc>
          <w:tcPr>
            <w:tcW w:w="707" w:type="dxa"/>
          </w:tcPr>
          <w:p w14:paraId="4BA7C106" w14:textId="77777777" w:rsidR="00A31B40" w:rsidRPr="000F6C3C" w:rsidRDefault="00A31B40" w:rsidP="007E7CEE">
            <w:pPr>
              <w:jc w:val="both"/>
              <w:rPr>
                <w:rFonts w:ascii="Times New Roman" w:hAnsi="Times New Roman" w:cs="Times New Roman"/>
                <w:sz w:val="24"/>
                <w:szCs w:val="24"/>
                <w:lang w:val="es-ES"/>
              </w:rPr>
            </w:pPr>
          </w:p>
        </w:tc>
        <w:tc>
          <w:tcPr>
            <w:tcW w:w="724" w:type="dxa"/>
          </w:tcPr>
          <w:p w14:paraId="7DA4D8F8" w14:textId="77777777" w:rsidR="00A31B40" w:rsidRPr="000F6C3C" w:rsidRDefault="00A31B40" w:rsidP="007E7CEE">
            <w:pPr>
              <w:jc w:val="both"/>
              <w:rPr>
                <w:rFonts w:ascii="Times New Roman" w:hAnsi="Times New Roman" w:cs="Times New Roman"/>
                <w:sz w:val="24"/>
                <w:szCs w:val="24"/>
                <w:lang w:val="es-ES"/>
              </w:rPr>
            </w:pPr>
          </w:p>
        </w:tc>
        <w:tc>
          <w:tcPr>
            <w:tcW w:w="826" w:type="dxa"/>
          </w:tcPr>
          <w:p w14:paraId="3824A179" w14:textId="77777777" w:rsidR="00A31B40" w:rsidRPr="000F6C3C" w:rsidRDefault="00A31B40" w:rsidP="007E7CEE">
            <w:pPr>
              <w:jc w:val="both"/>
              <w:rPr>
                <w:rFonts w:ascii="Times New Roman" w:hAnsi="Times New Roman" w:cs="Times New Roman"/>
                <w:sz w:val="24"/>
                <w:szCs w:val="24"/>
                <w:lang w:val="es-ES"/>
              </w:rPr>
            </w:pPr>
          </w:p>
        </w:tc>
        <w:tc>
          <w:tcPr>
            <w:tcW w:w="856" w:type="dxa"/>
          </w:tcPr>
          <w:p w14:paraId="705370B4" w14:textId="77777777" w:rsidR="00A31B40" w:rsidRPr="000F6C3C" w:rsidRDefault="00A31B40" w:rsidP="007E7CEE">
            <w:pPr>
              <w:jc w:val="both"/>
              <w:rPr>
                <w:rFonts w:ascii="Times New Roman" w:hAnsi="Times New Roman" w:cs="Times New Roman"/>
                <w:sz w:val="24"/>
                <w:szCs w:val="24"/>
                <w:lang w:val="es-ES"/>
              </w:rPr>
            </w:pPr>
          </w:p>
        </w:tc>
      </w:tr>
      <w:tr w:rsidR="00A31B40" w:rsidRPr="000F6C3C" w14:paraId="65A6BB11" w14:textId="77777777" w:rsidTr="007E7CEE">
        <w:tc>
          <w:tcPr>
            <w:tcW w:w="5379" w:type="dxa"/>
          </w:tcPr>
          <w:p w14:paraId="3E0C5501" w14:textId="77777777" w:rsidR="00A31B40" w:rsidRPr="000F6C3C" w:rsidRDefault="00A31B40" w:rsidP="007E7CEE">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11.</w:t>
            </w:r>
            <w:r w:rsidRPr="000F6C3C">
              <w:rPr>
                <w:sz w:val="24"/>
                <w:szCs w:val="24"/>
                <w:lang w:val="es-ES"/>
              </w:rPr>
              <w:t xml:space="preserve"> </w:t>
            </w:r>
            <w:r w:rsidRPr="000F6C3C">
              <w:rPr>
                <w:rFonts w:ascii="Times New Roman" w:hAnsi="Times New Roman" w:cs="Times New Roman"/>
                <w:sz w:val="24"/>
                <w:szCs w:val="24"/>
                <w:lang w:val="es-ES"/>
              </w:rPr>
              <w:t>Se siente comprometido con el aprendizaje de los estudiantes inclusivas.</w:t>
            </w:r>
          </w:p>
        </w:tc>
        <w:tc>
          <w:tcPr>
            <w:tcW w:w="717" w:type="dxa"/>
          </w:tcPr>
          <w:p w14:paraId="7A25E16D" w14:textId="77777777" w:rsidR="00A31B40" w:rsidRPr="000F6C3C" w:rsidRDefault="00A31B40" w:rsidP="007E7CEE">
            <w:pPr>
              <w:jc w:val="both"/>
              <w:rPr>
                <w:rFonts w:ascii="Times New Roman" w:hAnsi="Times New Roman" w:cs="Times New Roman"/>
                <w:sz w:val="24"/>
                <w:szCs w:val="24"/>
                <w:lang w:val="es-ES"/>
              </w:rPr>
            </w:pPr>
          </w:p>
        </w:tc>
        <w:tc>
          <w:tcPr>
            <w:tcW w:w="707" w:type="dxa"/>
          </w:tcPr>
          <w:p w14:paraId="1A45F92D" w14:textId="77777777" w:rsidR="00A31B40" w:rsidRPr="000F6C3C" w:rsidRDefault="00A31B40" w:rsidP="007E7CEE">
            <w:pPr>
              <w:jc w:val="both"/>
              <w:rPr>
                <w:rFonts w:ascii="Times New Roman" w:hAnsi="Times New Roman" w:cs="Times New Roman"/>
                <w:sz w:val="24"/>
                <w:szCs w:val="24"/>
                <w:lang w:val="es-ES"/>
              </w:rPr>
            </w:pPr>
          </w:p>
        </w:tc>
        <w:tc>
          <w:tcPr>
            <w:tcW w:w="724" w:type="dxa"/>
          </w:tcPr>
          <w:p w14:paraId="09750074" w14:textId="77777777" w:rsidR="00A31B40" w:rsidRPr="000F6C3C" w:rsidRDefault="00A31B40" w:rsidP="007E7CEE">
            <w:pPr>
              <w:jc w:val="both"/>
              <w:rPr>
                <w:rFonts w:ascii="Times New Roman" w:hAnsi="Times New Roman" w:cs="Times New Roman"/>
                <w:sz w:val="24"/>
                <w:szCs w:val="24"/>
                <w:lang w:val="es-ES"/>
              </w:rPr>
            </w:pPr>
          </w:p>
        </w:tc>
        <w:tc>
          <w:tcPr>
            <w:tcW w:w="826" w:type="dxa"/>
          </w:tcPr>
          <w:p w14:paraId="689F1218" w14:textId="77777777" w:rsidR="00A31B40" w:rsidRPr="000F6C3C" w:rsidRDefault="00A31B40" w:rsidP="007E7CEE">
            <w:pPr>
              <w:jc w:val="both"/>
              <w:rPr>
                <w:rFonts w:ascii="Times New Roman" w:hAnsi="Times New Roman" w:cs="Times New Roman"/>
                <w:sz w:val="24"/>
                <w:szCs w:val="24"/>
                <w:lang w:val="es-ES"/>
              </w:rPr>
            </w:pPr>
          </w:p>
        </w:tc>
        <w:tc>
          <w:tcPr>
            <w:tcW w:w="856" w:type="dxa"/>
          </w:tcPr>
          <w:p w14:paraId="39860626" w14:textId="77777777" w:rsidR="00A31B40" w:rsidRPr="000F6C3C" w:rsidRDefault="00A31B40" w:rsidP="007E7CEE">
            <w:pPr>
              <w:jc w:val="both"/>
              <w:rPr>
                <w:rFonts w:ascii="Times New Roman" w:hAnsi="Times New Roman" w:cs="Times New Roman"/>
                <w:sz w:val="24"/>
                <w:szCs w:val="24"/>
                <w:lang w:val="es-ES"/>
              </w:rPr>
            </w:pPr>
          </w:p>
        </w:tc>
      </w:tr>
      <w:tr w:rsidR="00A31B40" w:rsidRPr="000F6C3C" w14:paraId="7591287A" w14:textId="77777777" w:rsidTr="007E7CEE">
        <w:tc>
          <w:tcPr>
            <w:tcW w:w="5379" w:type="dxa"/>
          </w:tcPr>
          <w:p w14:paraId="48635E28" w14:textId="77777777" w:rsidR="00A31B40" w:rsidRPr="000F6C3C" w:rsidRDefault="00A31B40" w:rsidP="007E7CEE">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12.</w:t>
            </w:r>
            <w:r w:rsidRPr="000F6C3C">
              <w:rPr>
                <w:sz w:val="24"/>
                <w:szCs w:val="24"/>
                <w:lang w:val="es-ES"/>
              </w:rPr>
              <w:t xml:space="preserve"> </w:t>
            </w:r>
            <w:r w:rsidRPr="000F6C3C">
              <w:rPr>
                <w:rFonts w:ascii="Times New Roman" w:hAnsi="Times New Roman" w:cs="Times New Roman"/>
                <w:sz w:val="24"/>
                <w:szCs w:val="24"/>
                <w:lang w:val="es-ES"/>
              </w:rPr>
              <w:t>Respeta los ritmos y estilos de aprendizaje de sus estudiantes inclusivos.</w:t>
            </w:r>
          </w:p>
        </w:tc>
        <w:tc>
          <w:tcPr>
            <w:tcW w:w="717" w:type="dxa"/>
          </w:tcPr>
          <w:p w14:paraId="271FFC59" w14:textId="77777777" w:rsidR="00A31B40" w:rsidRPr="000F6C3C" w:rsidRDefault="00A31B40" w:rsidP="007E7CEE">
            <w:pPr>
              <w:jc w:val="both"/>
              <w:rPr>
                <w:rFonts w:ascii="Times New Roman" w:hAnsi="Times New Roman" w:cs="Times New Roman"/>
                <w:sz w:val="24"/>
                <w:szCs w:val="24"/>
                <w:lang w:val="es-ES"/>
              </w:rPr>
            </w:pPr>
          </w:p>
        </w:tc>
        <w:tc>
          <w:tcPr>
            <w:tcW w:w="707" w:type="dxa"/>
          </w:tcPr>
          <w:p w14:paraId="1120B7AE" w14:textId="77777777" w:rsidR="00A31B40" w:rsidRPr="000F6C3C" w:rsidRDefault="00A31B40" w:rsidP="007E7CEE">
            <w:pPr>
              <w:jc w:val="both"/>
              <w:rPr>
                <w:rFonts w:ascii="Times New Roman" w:hAnsi="Times New Roman" w:cs="Times New Roman"/>
                <w:sz w:val="24"/>
                <w:szCs w:val="24"/>
                <w:lang w:val="es-ES"/>
              </w:rPr>
            </w:pPr>
          </w:p>
        </w:tc>
        <w:tc>
          <w:tcPr>
            <w:tcW w:w="724" w:type="dxa"/>
          </w:tcPr>
          <w:p w14:paraId="2F333D6B" w14:textId="77777777" w:rsidR="00A31B40" w:rsidRPr="000F6C3C" w:rsidRDefault="00A31B40" w:rsidP="007E7CEE">
            <w:pPr>
              <w:jc w:val="both"/>
              <w:rPr>
                <w:rFonts w:ascii="Times New Roman" w:hAnsi="Times New Roman" w:cs="Times New Roman"/>
                <w:sz w:val="24"/>
                <w:szCs w:val="24"/>
                <w:lang w:val="es-ES"/>
              </w:rPr>
            </w:pPr>
          </w:p>
        </w:tc>
        <w:tc>
          <w:tcPr>
            <w:tcW w:w="826" w:type="dxa"/>
          </w:tcPr>
          <w:p w14:paraId="5BC7F5FB" w14:textId="77777777" w:rsidR="00A31B40" w:rsidRPr="000F6C3C" w:rsidRDefault="00A31B40" w:rsidP="007E7CEE">
            <w:pPr>
              <w:jc w:val="both"/>
              <w:rPr>
                <w:rFonts w:ascii="Times New Roman" w:hAnsi="Times New Roman" w:cs="Times New Roman"/>
                <w:sz w:val="24"/>
                <w:szCs w:val="24"/>
                <w:lang w:val="es-ES"/>
              </w:rPr>
            </w:pPr>
          </w:p>
        </w:tc>
        <w:tc>
          <w:tcPr>
            <w:tcW w:w="856" w:type="dxa"/>
          </w:tcPr>
          <w:p w14:paraId="21347C4C" w14:textId="77777777" w:rsidR="00A31B40" w:rsidRPr="000F6C3C" w:rsidRDefault="00A31B40" w:rsidP="007E7CEE">
            <w:pPr>
              <w:jc w:val="both"/>
              <w:rPr>
                <w:rFonts w:ascii="Times New Roman" w:hAnsi="Times New Roman" w:cs="Times New Roman"/>
                <w:sz w:val="24"/>
                <w:szCs w:val="24"/>
                <w:lang w:val="es-ES"/>
              </w:rPr>
            </w:pPr>
          </w:p>
        </w:tc>
      </w:tr>
      <w:tr w:rsidR="00A31B40" w:rsidRPr="000F6C3C" w14:paraId="0D79A0E5" w14:textId="77777777" w:rsidTr="007E7CEE">
        <w:tc>
          <w:tcPr>
            <w:tcW w:w="5379" w:type="dxa"/>
          </w:tcPr>
          <w:p w14:paraId="5CCACB5A" w14:textId="77777777" w:rsidR="00A31B40" w:rsidRPr="000F6C3C" w:rsidRDefault="00A31B40" w:rsidP="007E7CEE">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13.</w:t>
            </w:r>
            <w:r w:rsidRPr="000F6C3C">
              <w:rPr>
                <w:sz w:val="24"/>
                <w:szCs w:val="24"/>
                <w:lang w:val="es-ES"/>
              </w:rPr>
              <w:t xml:space="preserve"> </w:t>
            </w:r>
            <w:r w:rsidRPr="000F6C3C">
              <w:rPr>
                <w:rFonts w:ascii="Times New Roman" w:hAnsi="Times New Roman" w:cs="Times New Roman"/>
                <w:sz w:val="24"/>
                <w:szCs w:val="24"/>
                <w:lang w:val="es-ES"/>
              </w:rPr>
              <w:t>Conoce y participa de los lineamientos institucionales y pedagógicos.</w:t>
            </w:r>
          </w:p>
        </w:tc>
        <w:tc>
          <w:tcPr>
            <w:tcW w:w="717" w:type="dxa"/>
          </w:tcPr>
          <w:p w14:paraId="6AE81F6C" w14:textId="77777777" w:rsidR="00A31B40" w:rsidRPr="000F6C3C" w:rsidRDefault="00A31B40" w:rsidP="007E7CEE">
            <w:pPr>
              <w:jc w:val="both"/>
              <w:rPr>
                <w:rFonts w:ascii="Times New Roman" w:hAnsi="Times New Roman" w:cs="Times New Roman"/>
                <w:sz w:val="24"/>
                <w:szCs w:val="24"/>
                <w:lang w:val="es-ES"/>
              </w:rPr>
            </w:pPr>
          </w:p>
        </w:tc>
        <w:tc>
          <w:tcPr>
            <w:tcW w:w="707" w:type="dxa"/>
          </w:tcPr>
          <w:p w14:paraId="660A695E" w14:textId="77777777" w:rsidR="00A31B40" w:rsidRPr="000F6C3C" w:rsidRDefault="00A31B40" w:rsidP="007E7CEE">
            <w:pPr>
              <w:jc w:val="both"/>
              <w:rPr>
                <w:rFonts w:ascii="Times New Roman" w:hAnsi="Times New Roman" w:cs="Times New Roman"/>
                <w:sz w:val="24"/>
                <w:szCs w:val="24"/>
                <w:lang w:val="es-ES"/>
              </w:rPr>
            </w:pPr>
          </w:p>
        </w:tc>
        <w:tc>
          <w:tcPr>
            <w:tcW w:w="724" w:type="dxa"/>
          </w:tcPr>
          <w:p w14:paraId="38793429" w14:textId="77777777" w:rsidR="00A31B40" w:rsidRPr="000F6C3C" w:rsidRDefault="00A31B40" w:rsidP="007E7CEE">
            <w:pPr>
              <w:jc w:val="both"/>
              <w:rPr>
                <w:rFonts w:ascii="Times New Roman" w:hAnsi="Times New Roman" w:cs="Times New Roman"/>
                <w:sz w:val="24"/>
                <w:szCs w:val="24"/>
                <w:lang w:val="es-ES"/>
              </w:rPr>
            </w:pPr>
          </w:p>
        </w:tc>
        <w:tc>
          <w:tcPr>
            <w:tcW w:w="826" w:type="dxa"/>
          </w:tcPr>
          <w:p w14:paraId="1CD2C9C9" w14:textId="77777777" w:rsidR="00A31B40" w:rsidRPr="000F6C3C" w:rsidRDefault="00A31B40" w:rsidP="007E7CEE">
            <w:pPr>
              <w:jc w:val="both"/>
              <w:rPr>
                <w:rFonts w:ascii="Times New Roman" w:hAnsi="Times New Roman" w:cs="Times New Roman"/>
                <w:sz w:val="24"/>
                <w:szCs w:val="24"/>
                <w:lang w:val="es-ES"/>
              </w:rPr>
            </w:pPr>
          </w:p>
        </w:tc>
        <w:tc>
          <w:tcPr>
            <w:tcW w:w="856" w:type="dxa"/>
          </w:tcPr>
          <w:p w14:paraId="5D93E308" w14:textId="77777777" w:rsidR="00A31B40" w:rsidRPr="000F6C3C" w:rsidRDefault="00A31B40" w:rsidP="007E7CEE">
            <w:pPr>
              <w:jc w:val="both"/>
              <w:rPr>
                <w:rFonts w:ascii="Times New Roman" w:hAnsi="Times New Roman" w:cs="Times New Roman"/>
                <w:sz w:val="24"/>
                <w:szCs w:val="24"/>
                <w:lang w:val="es-ES"/>
              </w:rPr>
            </w:pPr>
          </w:p>
        </w:tc>
      </w:tr>
      <w:tr w:rsidR="00A31B40" w:rsidRPr="000F6C3C" w14:paraId="79E1B028" w14:textId="77777777" w:rsidTr="007E7CEE">
        <w:tc>
          <w:tcPr>
            <w:tcW w:w="5379" w:type="dxa"/>
          </w:tcPr>
          <w:p w14:paraId="0E1E35C1" w14:textId="77777777" w:rsidR="00A31B40" w:rsidRPr="000F6C3C" w:rsidRDefault="00A31B40" w:rsidP="007E7CEE">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14.</w:t>
            </w:r>
            <w:r w:rsidRPr="000F6C3C">
              <w:rPr>
                <w:sz w:val="24"/>
                <w:szCs w:val="24"/>
                <w:lang w:val="es-ES"/>
              </w:rPr>
              <w:t xml:space="preserve"> </w:t>
            </w:r>
            <w:r w:rsidRPr="000F6C3C">
              <w:rPr>
                <w:rFonts w:ascii="Times New Roman" w:hAnsi="Times New Roman" w:cs="Times New Roman"/>
                <w:sz w:val="24"/>
                <w:szCs w:val="24"/>
                <w:lang w:val="es-ES"/>
              </w:rPr>
              <w:t>Organiza grupos de trabajo para que todas logren el aprendizaje y se sientan valorados.</w:t>
            </w:r>
          </w:p>
        </w:tc>
        <w:tc>
          <w:tcPr>
            <w:tcW w:w="717" w:type="dxa"/>
          </w:tcPr>
          <w:p w14:paraId="3800E84F" w14:textId="77777777" w:rsidR="00A31B40" w:rsidRPr="000F6C3C" w:rsidRDefault="00A31B40" w:rsidP="007E7CEE">
            <w:pPr>
              <w:jc w:val="both"/>
              <w:rPr>
                <w:rFonts w:ascii="Times New Roman" w:hAnsi="Times New Roman" w:cs="Times New Roman"/>
                <w:sz w:val="24"/>
                <w:szCs w:val="24"/>
                <w:lang w:val="es-ES"/>
              </w:rPr>
            </w:pPr>
          </w:p>
        </w:tc>
        <w:tc>
          <w:tcPr>
            <w:tcW w:w="707" w:type="dxa"/>
          </w:tcPr>
          <w:p w14:paraId="15DCE536" w14:textId="77777777" w:rsidR="00A31B40" w:rsidRPr="000F6C3C" w:rsidRDefault="00A31B40" w:rsidP="007E7CEE">
            <w:pPr>
              <w:jc w:val="both"/>
              <w:rPr>
                <w:rFonts w:ascii="Times New Roman" w:hAnsi="Times New Roman" w:cs="Times New Roman"/>
                <w:sz w:val="24"/>
                <w:szCs w:val="24"/>
                <w:lang w:val="es-ES"/>
              </w:rPr>
            </w:pPr>
          </w:p>
        </w:tc>
        <w:tc>
          <w:tcPr>
            <w:tcW w:w="724" w:type="dxa"/>
          </w:tcPr>
          <w:p w14:paraId="5651F92B" w14:textId="77777777" w:rsidR="00A31B40" w:rsidRPr="000F6C3C" w:rsidRDefault="00A31B40" w:rsidP="007E7CEE">
            <w:pPr>
              <w:jc w:val="both"/>
              <w:rPr>
                <w:rFonts w:ascii="Times New Roman" w:hAnsi="Times New Roman" w:cs="Times New Roman"/>
                <w:sz w:val="24"/>
                <w:szCs w:val="24"/>
                <w:lang w:val="es-ES"/>
              </w:rPr>
            </w:pPr>
          </w:p>
        </w:tc>
        <w:tc>
          <w:tcPr>
            <w:tcW w:w="826" w:type="dxa"/>
          </w:tcPr>
          <w:p w14:paraId="21D0DB70" w14:textId="77777777" w:rsidR="00A31B40" w:rsidRPr="000F6C3C" w:rsidRDefault="00A31B40" w:rsidP="007E7CEE">
            <w:pPr>
              <w:jc w:val="both"/>
              <w:rPr>
                <w:rFonts w:ascii="Times New Roman" w:hAnsi="Times New Roman" w:cs="Times New Roman"/>
                <w:sz w:val="24"/>
                <w:szCs w:val="24"/>
                <w:lang w:val="es-ES"/>
              </w:rPr>
            </w:pPr>
          </w:p>
        </w:tc>
        <w:tc>
          <w:tcPr>
            <w:tcW w:w="856" w:type="dxa"/>
          </w:tcPr>
          <w:p w14:paraId="647F11FB" w14:textId="77777777" w:rsidR="00A31B40" w:rsidRPr="000F6C3C" w:rsidRDefault="00A31B40" w:rsidP="007E7CEE">
            <w:pPr>
              <w:jc w:val="both"/>
              <w:rPr>
                <w:rFonts w:ascii="Times New Roman" w:hAnsi="Times New Roman" w:cs="Times New Roman"/>
                <w:sz w:val="24"/>
                <w:szCs w:val="24"/>
                <w:lang w:val="es-ES"/>
              </w:rPr>
            </w:pPr>
          </w:p>
        </w:tc>
      </w:tr>
      <w:tr w:rsidR="00A31B40" w:rsidRPr="000F6C3C" w14:paraId="73FBE970" w14:textId="77777777" w:rsidTr="007E7CEE">
        <w:tc>
          <w:tcPr>
            <w:tcW w:w="5379" w:type="dxa"/>
          </w:tcPr>
          <w:p w14:paraId="622FF6E6" w14:textId="77777777" w:rsidR="00A31B40" w:rsidRPr="000F6C3C" w:rsidRDefault="00A31B40" w:rsidP="007E7CEE">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15.</w:t>
            </w:r>
            <w:r w:rsidRPr="000F6C3C">
              <w:rPr>
                <w:sz w:val="24"/>
                <w:szCs w:val="24"/>
                <w:lang w:val="es-ES"/>
              </w:rPr>
              <w:t xml:space="preserve"> </w:t>
            </w:r>
            <w:r w:rsidRPr="000F6C3C">
              <w:rPr>
                <w:rFonts w:ascii="Times New Roman" w:hAnsi="Times New Roman" w:cs="Times New Roman"/>
                <w:sz w:val="24"/>
                <w:szCs w:val="24"/>
                <w:lang w:val="es-ES"/>
              </w:rPr>
              <w:t>Comenta a la localidad sobe las instalaciones físicas de la Institución Educativa, accesible para todos.</w:t>
            </w:r>
          </w:p>
        </w:tc>
        <w:tc>
          <w:tcPr>
            <w:tcW w:w="717" w:type="dxa"/>
          </w:tcPr>
          <w:p w14:paraId="651FC5DF" w14:textId="77777777" w:rsidR="00A31B40" w:rsidRPr="000F6C3C" w:rsidRDefault="00A31B40" w:rsidP="007E7CEE">
            <w:pPr>
              <w:jc w:val="both"/>
              <w:rPr>
                <w:rFonts w:ascii="Times New Roman" w:hAnsi="Times New Roman" w:cs="Times New Roman"/>
                <w:sz w:val="24"/>
                <w:szCs w:val="24"/>
                <w:lang w:val="es-ES"/>
              </w:rPr>
            </w:pPr>
          </w:p>
        </w:tc>
        <w:tc>
          <w:tcPr>
            <w:tcW w:w="707" w:type="dxa"/>
          </w:tcPr>
          <w:p w14:paraId="0EF6E092" w14:textId="77777777" w:rsidR="00A31B40" w:rsidRPr="000F6C3C" w:rsidRDefault="00A31B40" w:rsidP="007E7CEE">
            <w:pPr>
              <w:jc w:val="both"/>
              <w:rPr>
                <w:rFonts w:ascii="Times New Roman" w:hAnsi="Times New Roman" w:cs="Times New Roman"/>
                <w:sz w:val="24"/>
                <w:szCs w:val="24"/>
                <w:lang w:val="es-ES"/>
              </w:rPr>
            </w:pPr>
          </w:p>
        </w:tc>
        <w:tc>
          <w:tcPr>
            <w:tcW w:w="724" w:type="dxa"/>
          </w:tcPr>
          <w:p w14:paraId="3011EB60" w14:textId="77777777" w:rsidR="00A31B40" w:rsidRPr="000F6C3C" w:rsidRDefault="00A31B40" w:rsidP="007E7CEE">
            <w:pPr>
              <w:jc w:val="both"/>
              <w:rPr>
                <w:rFonts w:ascii="Times New Roman" w:hAnsi="Times New Roman" w:cs="Times New Roman"/>
                <w:sz w:val="24"/>
                <w:szCs w:val="24"/>
                <w:lang w:val="es-ES"/>
              </w:rPr>
            </w:pPr>
          </w:p>
        </w:tc>
        <w:tc>
          <w:tcPr>
            <w:tcW w:w="826" w:type="dxa"/>
          </w:tcPr>
          <w:p w14:paraId="3A7F8D67" w14:textId="77777777" w:rsidR="00A31B40" w:rsidRPr="000F6C3C" w:rsidRDefault="00A31B40" w:rsidP="007E7CEE">
            <w:pPr>
              <w:jc w:val="both"/>
              <w:rPr>
                <w:rFonts w:ascii="Times New Roman" w:hAnsi="Times New Roman" w:cs="Times New Roman"/>
                <w:sz w:val="24"/>
                <w:szCs w:val="24"/>
                <w:lang w:val="es-ES"/>
              </w:rPr>
            </w:pPr>
          </w:p>
        </w:tc>
        <w:tc>
          <w:tcPr>
            <w:tcW w:w="856" w:type="dxa"/>
          </w:tcPr>
          <w:p w14:paraId="4A6085DA" w14:textId="77777777" w:rsidR="00A31B40" w:rsidRPr="000F6C3C" w:rsidRDefault="00A31B40" w:rsidP="007E7CEE">
            <w:pPr>
              <w:jc w:val="both"/>
              <w:rPr>
                <w:rFonts w:ascii="Times New Roman" w:hAnsi="Times New Roman" w:cs="Times New Roman"/>
                <w:sz w:val="24"/>
                <w:szCs w:val="24"/>
                <w:lang w:val="es-ES"/>
              </w:rPr>
            </w:pPr>
          </w:p>
        </w:tc>
      </w:tr>
      <w:tr w:rsidR="00A31B40" w:rsidRPr="000F6C3C" w14:paraId="4367B922" w14:textId="77777777" w:rsidTr="007E7CEE">
        <w:tc>
          <w:tcPr>
            <w:tcW w:w="5379" w:type="dxa"/>
          </w:tcPr>
          <w:p w14:paraId="22376773" w14:textId="77777777" w:rsidR="00A31B40" w:rsidRPr="000F6C3C" w:rsidRDefault="00A31B40" w:rsidP="007E7CEE">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16.</w:t>
            </w:r>
            <w:r w:rsidRPr="000F6C3C">
              <w:rPr>
                <w:sz w:val="24"/>
                <w:szCs w:val="24"/>
                <w:lang w:val="es-ES"/>
              </w:rPr>
              <w:t xml:space="preserve"> </w:t>
            </w:r>
            <w:r w:rsidRPr="000F6C3C">
              <w:rPr>
                <w:rFonts w:ascii="Times New Roman" w:hAnsi="Times New Roman" w:cs="Times New Roman"/>
                <w:sz w:val="24"/>
                <w:szCs w:val="24"/>
                <w:lang w:val="es-ES"/>
              </w:rPr>
              <w:t>Elabora las unidades didácticas considerando la diversidad de sus estudiantes del aula.</w:t>
            </w:r>
          </w:p>
        </w:tc>
        <w:tc>
          <w:tcPr>
            <w:tcW w:w="717" w:type="dxa"/>
          </w:tcPr>
          <w:p w14:paraId="428860B2" w14:textId="77777777" w:rsidR="00A31B40" w:rsidRPr="000F6C3C" w:rsidRDefault="00A31B40" w:rsidP="007E7CEE">
            <w:pPr>
              <w:jc w:val="both"/>
              <w:rPr>
                <w:rFonts w:ascii="Times New Roman" w:hAnsi="Times New Roman" w:cs="Times New Roman"/>
                <w:sz w:val="24"/>
                <w:szCs w:val="24"/>
                <w:lang w:val="es-ES"/>
              </w:rPr>
            </w:pPr>
          </w:p>
        </w:tc>
        <w:tc>
          <w:tcPr>
            <w:tcW w:w="707" w:type="dxa"/>
          </w:tcPr>
          <w:p w14:paraId="04F2762B" w14:textId="77777777" w:rsidR="00A31B40" w:rsidRPr="000F6C3C" w:rsidRDefault="00A31B40" w:rsidP="007E7CEE">
            <w:pPr>
              <w:jc w:val="both"/>
              <w:rPr>
                <w:rFonts w:ascii="Times New Roman" w:hAnsi="Times New Roman" w:cs="Times New Roman"/>
                <w:sz w:val="24"/>
                <w:szCs w:val="24"/>
                <w:lang w:val="es-ES"/>
              </w:rPr>
            </w:pPr>
          </w:p>
        </w:tc>
        <w:tc>
          <w:tcPr>
            <w:tcW w:w="724" w:type="dxa"/>
          </w:tcPr>
          <w:p w14:paraId="64ABF981" w14:textId="77777777" w:rsidR="00A31B40" w:rsidRPr="000F6C3C" w:rsidRDefault="00A31B40" w:rsidP="007E7CEE">
            <w:pPr>
              <w:jc w:val="both"/>
              <w:rPr>
                <w:rFonts w:ascii="Times New Roman" w:hAnsi="Times New Roman" w:cs="Times New Roman"/>
                <w:sz w:val="24"/>
                <w:szCs w:val="24"/>
                <w:lang w:val="es-ES"/>
              </w:rPr>
            </w:pPr>
          </w:p>
        </w:tc>
        <w:tc>
          <w:tcPr>
            <w:tcW w:w="826" w:type="dxa"/>
          </w:tcPr>
          <w:p w14:paraId="348FB84F" w14:textId="77777777" w:rsidR="00A31B40" w:rsidRPr="000F6C3C" w:rsidRDefault="00A31B40" w:rsidP="007E7CEE">
            <w:pPr>
              <w:jc w:val="both"/>
              <w:rPr>
                <w:rFonts w:ascii="Times New Roman" w:hAnsi="Times New Roman" w:cs="Times New Roman"/>
                <w:sz w:val="24"/>
                <w:szCs w:val="24"/>
                <w:lang w:val="es-ES"/>
              </w:rPr>
            </w:pPr>
          </w:p>
        </w:tc>
        <w:tc>
          <w:tcPr>
            <w:tcW w:w="856" w:type="dxa"/>
          </w:tcPr>
          <w:p w14:paraId="089E7E80" w14:textId="77777777" w:rsidR="00A31B40" w:rsidRPr="000F6C3C" w:rsidRDefault="00A31B40" w:rsidP="007E7CEE">
            <w:pPr>
              <w:jc w:val="both"/>
              <w:rPr>
                <w:rFonts w:ascii="Times New Roman" w:hAnsi="Times New Roman" w:cs="Times New Roman"/>
                <w:sz w:val="24"/>
                <w:szCs w:val="24"/>
                <w:lang w:val="es-ES"/>
              </w:rPr>
            </w:pPr>
          </w:p>
        </w:tc>
      </w:tr>
      <w:tr w:rsidR="00A31B40" w:rsidRPr="000F6C3C" w14:paraId="178E790C" w14:textId="77777777" w:rsidTr="007E7CEE">
        <w:tc>
          <w:tcPr>
            <w:tcW w:w="5379" w:type="dxa"/>
          </w:tcPr>
          <w:p w14:paraId="7D3635E0" w14:textId="77777777" w:rsidR="00A31B40" w:rsidRPr="000F6C3C" w:rsidRDefault="00A31B40" w:rsidP="007E7CEE">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17.</w:t>
            </w:r>
            <w:r w:rsidRPr="000F6C3C">
              <w:rPr>
                <w:sz w:val="24"/>
                <w:szCs w:val="24"/>
                <w:lang w:val="es-ES"/>
              </w:rPr>
              <w:t xml:space="preserve"> </w:t>
            </w:r>
            <w:r w:rsidRPr="000F6C3C">
              <w:rPr>
                <w:rFonts w:ascii="Times New Roman" w:hAnsi="Times New Roman" w:cs="Times New Roman"/>
                <w:sz w:val="24"/>
                <w:szCs w:val="24"/>
                <w:lang w:val="es-ES"/>
              </w:rPr>
              <w:t>Estimula a los estudiantes que aprendan de manera colaborativa.</w:t>
            </w:r>
          </w:p>
        </w:tc>
        <w:tc>
          <w:tcPr>
            <w:tcW w:w="717" w:type="dxa"/>
          </w:tcPr>
          <w:p w14:paraId="23BDBB20" w14:textId="77777777" w:rsidR="00A31B40" w:rsidRPr="000F6C3C" w:rsidRDefault="00A31B40" w:rsidP="007E7CEE">
            <w:pPr>
              <w:jc w:val="both"/>
              <w:rPr>
                <w:rFonts w:ascii="Times New Roman" w:hAnsi="Times New Roman" w:cs="Times New Roman"/>
                <w:sz w:val="24"/>
                <w:szCs w:val="24"/>
                <w:lang w:val="es-ES"/>
              </w:rPr>
            </w:pPr>
          </w:p>
        </w:tc>
        <w:tc>
          <w:tcPr>
            <w:tcW w:w="707" w:type="dxa"/>
          </w:tcPr>
          <w:p w14:paraId="40C09211" w14:textId="77777777" w:rsidR="00A31B40" w:rsidRPr="000F6C3C" w:rsidRDefault="00A31B40" w:rsidP="007E7CEE">
            <w:pPr>
              <w:jc w:val="both"/>
              <w:rPr>
                <w:rFonts w:ascii="Times New Roman" w:hAnsi="Times New Roman" w:cs="Times New Roman"/>
                <w:sz w:val="24"/>
                <w:szCs w:val="24"/>
                <w:lang w:val="es-ES"/>
              </w:rPr>
            </w:pPr>
          </w:p>
        </w:tc>
        <w:tc>
          <w:tcPr>
            <w:tcW w:w="724" w:type="dxa"/>
          </w:tcPr>
          <w:p w14:paraId="36B06F0B" w14:textId="77777777" w:rsidR="00A31B40" w:rsidRPr="000F6C3C" w:rsidRDefault="00A31B40" w:rsidP="007E7CEE">
            <w:pPr>
              <w:jc w:val="both"/>
              <w:rPr>
                <w:rFonts w:ascii="Times New Roman" w:hAnsi="Times New Roman" w:cs="Times New Roman"/>
                <w:sz w:val="24"/>
                <w:szCs w:val="24"/>
                <w:lang w:val="es-ES"/>
              </w:rPr>
            </w:pPr>
          </w:p>
        </w:tc>
        <w:tc>
          <w:tcPr>
            <w:tcW w:w="826" w:type="dxa"/>
          </w:tcPr>
          <w:p w14:paraId="29A0BCCF" w14:textId="77777777" w:rsidR="00A31B40" w:rsidRPr="000F6C3C" w:rsidRDefault="00A31B40" w:rsidP="007E7CEE">
            <w:pPr>
              <w:jc w:val="both"/>
              <w:rPr>
                <w:rFonts w:ascii="Times New Roman" w:hAnsi="Times New Roman" w:cs="Times New Roman"/>
                <w:sz w:val="24"/>
                <w:szCs w:val="24"/>
                <w:lang w:val="es-ES"/>
              </w:rPr>
            </w:pPr>
          </w:p>
        </w:tc>
        <w:tc>
          <w:tcPr>
            <w:tcW w:w="856" w:type="dxa"/>
          </w:tcPr>
          <w:p w14:paraId="16781370" w14:textId="77777777" w:rsidR="00A31B40" w:rsidRPr="000F6C3C" w:rsidRDefault="00A31B40" w:rsidP="007E7CEE">
            <w:pPr>
              <w:jc w:val="both"/>
              <w:rPr>
                <w:rFonts w:ascii="Times New Roman" w:hAnsi="Times New Roman" w:cs="Times New Roman"/>
                <w:sz w:val="24"/>
                <w:szCs w:val="24"/>
                <w:lang w:val="es-ES"/>
              </w:rPr>
            </w:pPr>
          </w:p>
        </w:tc>
      </w:tr>
      <w:tr w:rsidR="00A31B40" w:rsidRPr="000F6C3C" w14:paraId="2824ABDD" w14:textId="77777777" w:rsidTr="007E7CEE">
        <w:tc>
          <w:tcPr>
            <w:tcW w:w="5379" w:type="dxa"/>
          </w:tcPr>
          <w:p w14:paraId="4FC66E2A" w14:textId="77777777" w:rsidR="00A31B40" w:rsidRPr="000F6C3C" w:rsidRDefault="00A31B40" w:rsidP="007E7CEE">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18.</w:t>
            </w:r>
            <w:r w:rsidRPr="000F6C3C">
              <w:rPr>
                <w:sz w:val="24"/>
                <w:szCs w:val="24"/>
                <w:lang w:val="es-ES"/>
              </w:rPr>
              <w:t xml:space="preserve"> </w:t>
            </w:r>
            <w:r w:rsidRPr="000F6C3C">
              <w:rPr>
                <w:rFonts w:ascii="Times New Roman" w:hAnsi="Times New Roman" w:cs="Times New Roman"/>
                <w:sz w:val="24"/>
                <w:szCs w:val="24"/>
                <w:lang w:val="es-ES"/>
              </w:rPr>
              <w:t>Desarrolla estrategias de aprendizaje para incentivar la participación de los estudiantes inclusivos.</w:t>
            </w:r>
          </w:p>
        </w:tc>
        <w:tc>
          <w:tcPr>
            <w:tcW w:w="717" w:type="dxa"/>
          </w:tcPr>
          <w:p w14:paraId="0A7D32ED" w14:textId="77777777" w:rsidR="00A31B40" w:rsidRPr="000F6C3C" w:rsidRDefault="00A31B40" w:rsidP="007E7CEE">
            <w:pPr>
              <w:jc w:val="both"/>
              <w:rPr>
                <w:rFonts w:ascii="Times New Roman" w:hAnsi="Times New Roman" w:cs="Times New Roman"/>
                <w:sz w:val="24"/>
                <w:szCs w:val="24"/>
                <w:lang w:val="es-ES"/>
              </w:rPr>
            </w:pPr>
          </w:p>
        </w:tc>
        <w:tc>
          <w:tcPr>
            <w:tcW w:w="707" w:type="dxa"/>
          </w:tcPr>
          <w:p w14:paraId="001776A2" w14:textId="77777777" w:rsidR="00A31B40" w:rsidRPr="000F6C3C" w:rsidRDefault="00A31B40" w:rsidP="007E7CEE">
            <w:pPr>
              <w:jc w:val="both"/>
              <w:rPr>
                <w:rFonts w:ascii="Times New Roman" w:hAnsi="Times New Roman" w:cs="Times New Roman"/>
                <w:sz w:val="24"/>
                <w:szCs w:val="24"/>
                <w:lang w:val="es-ES"/>
              </w:rPr>
            </w:pPr>
          </w:p>
        </w:tc>
        <w:tc>
          <w:tcPr>
            <w:tcW w:w="724" w:type="dxa"/>
          </w:tcPr>
          <w:p w14:paraId="1F2ED1BC" w14:textId="77777777" w:rsidR="00A31B40" w:rsidRPr="000F6C3C" w:rsidRDefault="00A31B40" w:rsidP="007E7CEE">
            <w:pPr>
              <w:jc w:val="both"/>
              <w:rPr>
                <w:rFonts w:ascii="Times New Roman" w:hAnsi="Times New Roman" w:cs="Times New Roman"/>
                <w:sz w:val="24"/>
                <w:szCs w:val="24"/>
                <w:lang w:val="es-ES"/>
              </w:rPr>
            </w:pPr>
          </w:p>
        </w:tc>
        <w:tc>
          <w:tcPr>
            <w:tcW w:w="826" w:type="dxa"/>
          </w:tcPr>
          <w:p w14:paraId="6230EB91" w14:textId="77777777" w:rsidR="00A31B40" w:rsidRPr="000F6C3C" w:rsidRDefault="00A31B40" w:rsidP="007E7CEE">
            <w:pPr>
              <w:jc w:val="both"/>
              <w:rPr>
                <w:rFonts w:ascii="Times New Roman" w:hAnsi="Times New Roman" w:cs="Times New Roman"/>
                <w:sz w:val="24"/>
                <w:szCs w:val="24"/>
                <w:lang w:val="es-ES"/>
              </w:rPr>
            </w:pPr>
          </w:p>
        </w:tc>
        <w:tc>
          <w:tcPr>
            <w:tcW w:w="856" w:type="dxa"/>
          </w:tcPr>
          <w:p w14:paraId="09CA1217" w14:textId="77777777" w:rsidR="00A31B40" w:rsidRPr="000F6C3C" w:rsidRDefault="00A31B40" w:rsidP="007E7CEE">
            <w:pPr>
              <w:jc w:val="both"/>
              <w:rPr>
                <w:rFonts w:ascii="Times New Roman" w:hAnsi="Times New Roman" w:cs="Times New Roman"/>
                <w:sz w:val="24"/>
                <w:szCs w:val="24"/>
                <w:lang w:val="es-ES"/>
              </w:rPr>
            </w:pPr>
          </w:p>
        </w:tc>
      </w:tr>
      <w:tr w:rsidR="00A31B40" w:rsidRPr="000F6C3C" w14:paraId="74C9EFE7" w14:textId="77777777" w:rsidTr="007E7CEE">
        <w:tc>
          <w:tcPr>
            <w:tcW w:w="9209" w:type="dxa"/>
            <w:gridSpan w:val="6"/>
          </w:tcPr>
          <w:p w14:paraId="21E1F6E8" w14:textId="77777777" w:rsidR="00A31B40" w:rsidRPr="000F6C3C" w:rsidRDefault="00A31B40" w:rsidP="007E7CEE">
            <w:pPr>
              <w:jc w:val="both"/>
              <w:rPr>
                <w:rFonts w:ascii="Times New Roman" w:hAnsi="Times New Roman" w:cs="Times New Roman"/>
                <w:b/>
                <w:sz w:val="24"/>
                <w:szCs w:val="24"/>
                <w:lang w:val="es-ES"/>
              </w:rPr>
            </w:pPr>
            <w:r w:rsidRPr="000F6C3C">
              <w:rPr>
                <w:rFonts w:ascii="Times New Roman" w:hAnsi="Times New Roman" w:cs="Times New Roman"/>
                <w:b/>
                <w:sz w:val="24"/>
                <w:szCs w:val="24"/>
                <w:lang w:val="es-ES"/>
              </w:rPr>
              <w:t>Dimensión: Acciones inclusivas</w:t>
            </w:r>
          </w:p>
        </w:tc>
      </w:tr>
      <w:tr w:rsidR="00A31B40" w:rsidRPr="000F6C3C" w14:paraId="3BC1A396" w14:textId="77777777" w:rsidTr="007E7CEE">
        <w:tc>
          <w:tcPr>
            <w:tcW w:w="5379" w:type="dxa"/>
          </w:tcPr>
          <w:p w14:paraId="02057805" w14:textId="77777777" w:rsidR="00A31B40" w:rsidRPr="000F6C3C" w:rsidRDefault="00A31B40" w:rsidP="007E7CEE">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19.</w:t>
            </w:r>
            <w:r w:rsidRPr="000F6C3C">
              <w:rPr>
                <w:sz w:val="24"/>
                <w:szCs w:val="24"/>
                <w:lang w:val="es-ES"/>
              </w:rPr>
              <w:t xml:space="preserve"> </w:t>
            </w:r>
            <w:r w:rsidRPr="000F6C3C">
              <w:rPr>
                <w:rFonts w:ascii="Times New Roman" w:hAnsi="Times New Roman" w:cs="Times New Roman"/>
                <w:sz w:val="24"/>
                <w:szCs w:val="24"/>
                <w:lang w:val="es-ES"/>
              </w:rPr>
              <w:t>Desarrolla prácticas de socialización en su aula.</w:t>
            </w:r>
          </w:p>
        </w:tc>
        <w:tc>
          <w:tcPr>
            <w:tcW w:w="717" w:type="dxa"/>
          </w:tcPr>
          <w:p w14:paraId="26D9F81D" w14:textId="77777777" w:rsidR="00A31B40" w:rsidRPr="000F6C3C" w:rsidRDefault="00A31B40" w:rsidP="007E7CEE">
            <w:pPr>
              <w:jc w:val="both"/>
              <w:rPr>
                <w:rFonts w:ascii="Times New Roman" w:hAnsi="Times New Roman" w:cs="Times New Roman"/>
                <w:sz w:val="24"/>
                <w:szCs w:val="24"/>
                <w:lang w:val="es-ES"/>
              </w:rPr>
            </w:pPr>
          </w:p>
        </w:tc>
        <w:tc>
          <w:tcPr>
            <w:tcW w:w="707" w:type="dxa"/>
          </w:tcPr>
          <w:p w14:paraId="13102F08" w14:textId="77777777" w:rsidR="00A31B40" w:rsidRPr="000F6C3C" w:rsidRDefault="00A31B40" w:rsidP="007E7CEE">
            <w:pPr>
              <w:jc w:val="both"/>
              <w:rPr>
                <w:rFonts w:ascii="Times New Roman" w:hAnsi="Times New Roman" w:cs="Times New Roman"/>
                <w:sz w:val="24"/>
                <w:szCs w:val="24"/>
                <w:lang w:val="es-ES"/>
              </w:rPr>
            </w:pPr>
          </w:p>
        </w:tc>
        <w:tc>
          <w:tcPr>
            <w:tcW w:w="724" w:type="dxa"/>
          </w:tcPr>
          <w:p w14:paraId="6EE8FCC0" w14:textId="77777777" w:rsidR="00A31B40" w:rsidRPr="000F6C3C" w:rsidRDefault="00A31B40" w:rsidP="007E7CEE">
            <w:pPr>
              <w:jc w:val="both"/>
              <w:rPr>
                <w:rFonts w:ascii="Times New Roman" w:hAnsi="Times New Roman" w:cs="Times New Roman"/>
                <w:sz w:val="24"/>
                <w:szCs w:val="24"/>
                <w:lang w:val="es-ES"/>
              </w:rPr>
            </w:pPr>
          </w:p>
        </w:tc>
        <w:tc>
          <w:tcPr>
            <w:tcW w:w="826" w:type="dxa"/>
          </w:tcPr>
          <w:p w14:paraId="7B355073" w14:textId="77777777" w:rsidR="00A31B40" w:rsidRPr="000F6C3C" w:rsidRDefault="00A31B40" w:rsidP="007E7CEE">
            <w:pPr>
              <w:jc w:val="both"/>
              <w:rPr>
                <w:rFonts w:ascii="Times New Roman" w:hAnsi="Times New Roman" w:cs="Times New Roman"/>
                <w:sz w:val="24"/>
                <w:szCs w:val="24"/>
                <w:lang w:val="es-ES"/>
              </w:rPr>
            </w:pPr>
          </w:p>
        </w:tc>
        <w:tc>
          <w:tcPr>
            <w:tcW w:w="856" w:type="dxa"/>
          </w:tcPr>
          <w:p w14:paraId="475C51F9" w14:textId="77777777" w:rsidR="00A31B40" w:rsidRPr="000F6C3C" w:rsidRDefault="00A31B40" w:rsidP="007E7CEE">
            <w:pPr>
              <w:jc w:val="both"/>
              <w:rPr>
                <w:rFonts w:ascii="Times New Roman" w:hAnsi="Times New Roman" w:cs="Times New Roman"/>
                <w:sz w:val="24"/>
                <w:szCs w:val="24"/>
                <w:lang w:val="es-ES"/>
              </w:rPr>
            </w:pPr>
          </w:p>
        </w:tc>
      </w:tr>
      <w:tr w:rsidR="00A31B40" w:rsidRPr="000F6C3C" w14:paraId="668CD207" w14:textId="77777777" w:rsidTr="007E7CEE">
        <w:tc>
          <w:tcPr>
            <w:tcW w:w="5379" w:type="dxa"/>
          </w:tcPr>
          <w:p w14:paraId="0EAD7B13" w14:textId="77777777" w:rsidR="00A31B40" w:rsidRPr="000F6C3C" w:rsidRDefault="00A31B40" w:rsidP="007E7CEE">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20.</w:t>
            </w:r>
            <w:r w:rsidRPr="000F6C3C">
              <w:rPr>
                <w:sz w:val="24"/>
                <w:szCs w:val="24"/>
                <w:lang w:val="es-ES"/>
              </w:rPr>
              <w:t xml:space="preserve"> </w:t>
            </w:r>
            <w:r w:rsidRPr="000F6C3C">
              <w:rPr>
                <w:rFonts w:ascii="Times New Roman" w:hAnsi="Times New Roman" w:cs="Times New Roman"/>
                <w:sz w:val="24"/>
                <w:szCs w:val="24"/>
                <w:lang w:val="es-ES"/>
              </w:rPr>
              <w:t>Fomenta la participación en todo momento de los estudiantes inclusivos.</w:t>
            </w:r>
          </w:p>
        </w:tc>
        <w:tc>
          <w:tcPr>
            <w:tcW w:w="717" w:type="dxa"/>
          </w:tcPr>
          <w:p w14:paraId="3057499E" w14:textId="77777777" w:rsidR="00A31B40" w:rsidRPr="000F6C3C" w:rsidRDefault="00A31B40" w:rsidP="007E7CEE">
            <w:pPr>
              <w:jc w:val="both"/>
              <w:rPr>
                <w:rFonts w:ascii="Times New Roman" w:hAnsi="Times New Roman" w:cs="Times New Roman"/>
                <w:sz w:val="24"/>
                <w:szCs w:val="24"/>
                <w:lang w:val="es-ES"/>
              </w:rPr>
            </w:pPr>
          </w:p>
        </w:tc>
        <w:tc>
          <w:tcPr>
            <w:tcW w:w="707" w:type="dxa"/>
          </w:tcPr>
          <w:p w14:paraId="1FAFF157" w14:textId="77777777" w:rsidR="00A31B40" w:rsidRPr="000F6C3C" w:rsidRDefault="00A31B40" w:rsidP="007E7CEE">
            <w:pPr>
              <w:jc w:val="both"/>
              <w:rPr>
                <w:rFonts w:ascii="Times New Roman" w:hAnsi="Times New Roman" w:cs="Times New Roman"/>
                <w:sz w:val="24"/>
                <w:szCs w:val="24"/>
                <w:lang w:val="es-ES"/>
              </w:rPr>
            </w:pPr>
          </w:p>
        </w:tc>
        <w:tc>
          <w:tcPr>
            <w:tcW w:w="724" w:type="dxa"/>
          </w:tcPr>
          <w:p w14:paraId="3BCA6043" w14:textId="77777777" w:rsidR="00A31B40" w:rsidRPr="000F6C3C" w:rsidRDefault="00A31B40" w:rsidP="007E7CEE">
            <w:pPr>
              <w:jc w:val="both"/>
              <w:rPr>
                <w:rFonts w:ascii="Times New Roman" w:hAnsi="Times New Roman" w:cs="Times New Roman"/>
                <w:sz w:val="24"/>
                <w:szCs w:val="24"/>
                <w:lang w:val="es-ES"/>
              </w:rPr>
            </w:pPr>
          </w:p>
        </w:tc>
        <w:tc>
          <w:tcPr>
            <w:tcW w:w="826" w:type="dxa"/>
          </w:tcPr>
          <w:p w14:paraId="5DDBB305" w14:textId="77777777" w:rsidR="00A31B40" w:rsidRPr="000F6C3C" w:rsidRDefault="00A31B40" w:rsidP="007E7CEE">
            <w:pPr>
              <w:jc w:val="both"/>
              <w:rPr>
                <w:rFonts w:ascii="Times New Roman" w:hAnsi="Times New Roman" w:cs="Times New Roman"/>
                <w:sz w:val="24"/>
                <w:szCs w:val="24"/>
                <w:lang w:val="es-ES"/>
              </w:rPr>
            </w:pPr>
          </w:p>
        </w:tc>
        <w:tc>
          <w:tcPr>
            <w:tcW w:w="856" w:type="dxa"/>
          </w:tcPr>
          <w:p w14:paraId="506FA7FF" w14:textId="77777777" w:rsidR="00A31B40" w:rsidRPr="000F6C3C" w:rsidRDefault="00A31B40" w:rsidP="007E7CEE">
            <w:pPr>
              <w:jc w:val="both"/>
              <w:rPr>
                <w:rFonts w:ascii="Times New Roman" w:hAnsi="Times New Roman" w:cs="Times New Roman"/>
                <w:sz w:val="24"/>
                <w:szCs w:val="24"/>
                <w:lang w:val="es-ES"/>
              </w:rPr>
            </w:pPr>
          </w:p>
        </w:tc>
      </w:tr>
      <w:tr w:rsidR="00A31B40" w:rsidRPr="000F6C3C" w14:paraId="39C48645" w14:textId="77777777" w:rsidTr="007E7CEE">
        <w:tc>
          <w:tcPr>
            <w:tcW w:w="5379" w:type="dxa"/>
          </w:tcPr>
          <w:p w14:paraId="43624211" w14:textId="77777777" w:rsidR="00A31B40" w:rsidRPr="000F6C3C" w:rsidRDefault="00A31B40" w:rsidP="007E7CEE">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21.</w:t>
            </w:r>
            <w:r w:rsidRPr="000F6C3C">
              <w:rPr>
                <w:sz w:val="24"/>
                <w:szCs w:val="24"/>
                <w:lang w:val="es-ES"/>
              </w:rPr>
              <w:t xml:space="preserve"> </w:t>
            </w:r>
            <w:r w:rsidRPr="000F6C3C">
              <w:rPr>
                <w:rFonts w:ascii="Times New Roman" w:hAnsi="Times New Roman" w:cs="Times New Roman"/>
                <w:sz w:val="24"/>
                <w:szCs w:val="24"/>
                <w:lang w:val="es-ES"/>
              </w:rPr>
              <w:t>Interactúa durante el dictado de clase con los estudiantes inclusivos de su aula.</w:t>
            </w:r>
          </w:p>
        </w:tc>
        <w:tc>
          <w:tcPr>
            <w:tcW w:w="717" w:type="dxa"/>
          </w:tcPr>
          <w:p w14:paraId="2B8D52C1" w14:textId="77777777" w:rsidR="00A31B40" w:rsidRPr="000F6C3C" w:rsidRDefault="00A31B40" w:rsidP="007E7CEE">
            <w:pPr>
              <w:jc w:val="both"/>
              <w:rPr>
                <w:rFonts w:ascii="Times New Roman" w:hAnsi="Times New Roman" w:cs="Times New Roman"/>
                <w:sz w:val="24"/>
                <w:szCs w:val="24"/>
                <w:lang w:val="es-ES"/>
              </w:rPr>
            </w:pPr>
          </w:p>
        </w:tc>
        <w:tc>
          <w:tcPr>
            <w:tcW w:w="707" w:type="dxa"/>
          </w:tcPr>
          <w:p w14:paraId="67AC8203" w14:textId="77777777" w:rsidR="00A31B40" w:rsidRPr="000F6C3C" w:rsidRDefault="00A31B40" w:rsidP="007E7CEE">
            <w:pPr>
              <w:jc w:val="both"/>
              <w:rPr>
                <w:rFonts w:ascii="Times New Roman" w:hAnsi="Times New Roman" w:cs="Times New Roman"/>
                <w:sz w:val="24"/>
                <w:szCs w:val="24"/>
                <w:lang w:val="es-ES"/>
              </w:rPr>
            </w:pPr>
          </w:p>
        </w:tc>
        <w:tc>
          <w:tcPr>
            <w:tcW w:w="724" w:type="dxa"/>
          </w:tcPr>
          <w:p w14:paraId="6004AD5E" w14:textId="77777777" w:rsidR="00A31B40" w:rsidRPr="000F6C3C" w:rsidRDefault="00A31B40" w:rsidP="007E7CEE">
            <w:pPr>
              <w:jc w:val="both"/>
              <w:rPr>
                <w:rFonts w:ascii="Times New Roman" w:hAnsi="Times New Roman" w:cs="Times New Roman"/>
                <w:sz w:val="24"/>
                <w:szCs w:val="24"/>
                <w:lang w:val="es-ES"/>
              </w:rPr>
            </w:pPr>
          </w:p>
        </w:tc>
        <w:tc>
          <w:tcPr>
            <w:tcW w:w="826" w:type="dxa"/>
          </w:tcPr>
          <w:p w14:paraId="2E7BC7CA" w14:textId="77777777" w:rsidR="00A31B40" w:rsidRPr="000F6C3C" w:rsidRDefault="00A31B40" w:rsidP="007E7CEE">
            <w:pPr>
              <w:jc w:val="both"/>
              <w:rPr>
                <w:rFonts w:ascii="Times New Roman" w:hAnsi="Times New Roman" w:cs="Times New Roman"/>
                <w:sz w:val="24"/>
                <w:szCs w:val="24"/>
                <w:lang w:val="es-ES"/>
              </w:rPr>
            </w:pPr>
          </w:p>
        </w:tc>
        <w:tc>
          <w:tcPr>
            <w:tcW w:w="856" w:type="dxa"/>
          </w:tcPr>
          <w:p w14:paraId="5DAC65A6" w14:textId="77777777" w:rsidR="00A31B40" w:rsidRPr="000F6C3C" w:rsidRDefault="00A31B40" w:rsidP="007E7CEE">
            <w:pPr>
              <w:jc w:val="both"/>
              <w:rPr>
                <w:rFonts w:ascii="Times New Roman" w:hAnsi="Times New Roman" w:cs="Times New Roman"/>
                <w:sz w:val="24"/>
                <w:szCs w:val="24"/>
                <w:lang w:val="es-ES"/>
              </w:rPr>
            </w:pPr>
          </w:p>
        </w:tc>
      </w:tr>
      <w:tr w:rsidR="00A31B40" w:rsidRPr="000F6C3C" w14:paraId="57C7E89A" w14:textId="77777777" w:rsidTr="007E7CEE">
        <w:tc>
          <w:tcPr>
            <w:tcW w:w="5379" w:type="dxa"/>
          </w:tcPr>
          <w:p w14:paraId="435FCD4C" w14:textId="77777777" w:rsidR="00A31B40" w:rsidRPr="000F6C3C" w:rsidRDefault="00A31B40" w:rsidP="007E7CEE">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22.</w:t>
            </w:r>
            <w:r w:rsidRPr="000F6C3C">
              <w:rPr>
                <w:sz w:val="24"/>
                <w:szCs w:val="24"/>
                <w:lang w:val="es-ES"/>
              </w:rPr>
              <w:t xml:space="preserve"> </w:t>
            </w:r>
            <w:r w:rsidRPr="000F6C3C">
              <w:rPr>
                <w:rFonts w:ascii="Times New Roman" w:hAnsi="Times New Roman" w:cs="Times New Roman"/>
                <w:sz w:val="24"/>
                <w:szCs w:val="24"/>
                <w:lang w:val="es-ES"/>
              </w:rPr>
              <w:t>Busca que el aula sea un espacio donde los estudiantes inclusivos se sientan aceptados.</w:t>
            </w:r>
          </w:p>
        </w:tc>
        <w:tc>
          <w:tcPr>
            <w:tcW w:w="717" w:type="dxa"/>
          </w:tcPr>
          <w:p w14:paraId="4D53BA58" w14:textId="77777777" w:rsidR="00A31B40" w:rsidRPr="000F6C3C" w:rsidRDefault="00A31B40" w:rsidP="007E7CEE">
            <w:pPr>
              <w:jc w:val="both"/>
              <w:rPr>
                <w:rFonts w:ascii="Times New Roman" w:hAnsi="Times New Roman" w:cs="Times New Roman"/>
                <w:sz w:val="24"/>
                <w:szCs w:val="24"/>
                <w:lang w:val="es-ES"/>
              </w:rPr>
            </w:pPr>
          </w:p>
        </w:tc>
        <w:tc>
          <w:tcPr>
            <w:tcW w:w="707" w:type="dxa"/>
          </w:tcPr>
          <w:p w14:paraId="2020A4BA" w14:textId="77777777" w:rsidR="00A31B40" w:rsidRPr="000F6C3C" w:rsidRDefault="00A31B40" w:rsidP="007E7CEE">
            <w:pPr>
              <w:jc w:val="both"/>
              <w:rPr>
                <w:rFonts w:ascii="Times New Roman" w:hAnsi="Times New Roman" w:cs="Times New Roman"/>
                <w:sz w:val="24"/>
                <w:szCs w:val="24"/>
                <w:lang w:val="es-ES"/>
              </w:rPr>
            </w:pPr>
          </w:p>
        </w:tc>
        <w:tc>
          <w:tcPr>
            <w:tcW w:w="724" w:type="dxa"/>
          </w:tcPr>
          <w:p w14:paraId="1F5C367C" w14:textId="77777777" w:rsidR="00A31B40" w:rsidRPr="000F6C3C" w:rsidRDefault="00A31B40" w:rsidP="007E7CEE">
            <w:pPr>
              <w:jc w:val="both"/>
              <w:rPr>
                <w:rFonts w:ascii="Times New Roman" w:hAnsi="Times New Roman" w:cs="Times New Roman"/>
                <w:sz w:val="24"/>
                <w:szCs w:val="24"/>
                <w:lang w:val="es-ES"/>
              </w:rPr>
            </w:pPr>
          </w:p>
        </w:tc>
        <w:tc>
          <w:tcPr>
            <w:tcW w:w="826" w:type="dxa"/>
          </w:tcPr>
          <w:p w14:paraId="2FA2EE64" w14:textId="77777777" w:rsidR="00A31B40" w:rsidRPr="000F6C3C" w:rsidRDefault="00A31B40" w:rsidP="007E7CEE">
            <w:pPr>
              <w:jc w:val="both"/>
              <w:rPr>
                <w:rFonts w:ascii="Times New Roman" w:hAnsi="Times New Roman" w:cs="Times New Roman"/>
                <w:sz w:val="24"/>
                <w:szCs w:val="24"/>
                <w:lang w:val="es-ES"/>
              </w:rPr>
            </w:pPr>
          </w:p>
        </w:tc>
        <w:tc>
          <w:tcPr>
            <w:tcW w:w="856" w:type="dxa"/>
          </w:tcPr>
          <w:p w14:paraId="18A046C6" w14:textId="77777777" w:rsidR="00A31B40" w:rsidRPr="000F6C3C" w:rsidRDefault="00A31B40" w:rsidP="007E7CEE">
            <w:pPr>
              <w:jc w:val="both"/>
              <w:rPr>
                <w:rFonts w:ascii="Times New Roman" w:hAnsi="Times New Roman" w:cs="Times New Roman"/>
                <w:sz w:val="24"/>
                <w:szCs w:val="24"/>
                <w:lang w:val="es-ES"/>
              </w:rPr>
            </w:pPr>
          </w:p>
        </w:tc>
      </w:tr>
      <w:tr w:rsidR="00A31B40" w:rsidRPr="000F6C3C" w14:paraId="72840C1D" w14:textId="77777777" w:rsidTr="007E7CEE">
        <w:tc>
          <w:tcPr>
            <w:tcW w:w="5379" w:type="dxa"/>
          </w:tcPr>
          <w:p w14:paraId="2B335182" w14:textId="77777777" w:rsidR="00A31B40" w:rsidRPr="000F6C3C" w:rsidRDefault="00A31B40" w:rsidP="007E7CEE">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23.</w:t>
            </w:r>
            <w:r w:rsidRPr="000F6C3C">
              <w:rPr>
                <w:sz w:val="24"/>
                <w:szCs w:val="24"/>
                <w:lang w:val="es-ES"/>
              </w:rPr>
              <w:t xml:space="preserve"> </w:t>
            </w:r>
            <w:r w:rsidRPr="000F6C3C">
              <w:rPr>
                <w:rFonts w:ascii="Times New Roman" w:hAnsi="Times New Roman" w:cs="Times New Roman"/>
                <w:sz w:val="24"/>
                <w:szCs w:val="24"/>
                <w:lang w:val="es-ES"/>
              </w:rPr>
              <w:t>Logra que los estudiantes mantengan un mayor grado de amistad entre ellos.</w:t>
            </w:r>
          </w:p>
        </w:tc>
        <w:tc>
          <w:tcPr>
            <w:tcW w:w="717" w:type="dxa"/>
          </w:tcPr>
          <w:p w14:paraId="6ACAC1D7" w14:textId="77777777" w:rsidR="00A31B40" w:rsidRPr="000F6C3C" w:rsidRDefault="00A31B40" w:rsidP="007E7CEE">
            <w:pPr>
              <w:jc w:val="both"/>
              <w:rPr>
                <w:rFonts w:ascii="Times New Roman" w:hAnsi="Times New Roman" w:cs="Times New Roman"/>
                <w:sz w:val="24"/>
                <w:szCs w:val="24"/>
                <w:lang w:val="es-ES"/>
              </w:rPr>
            </w:pPr>
          </w:p>
        </w:tc>
        <w:tc>
          <w:tcPr>
            <w:tcW w:w="707" w:type="dxa"/>
          </w:tcPr>
          <w:p w14:paraId="7F7B383B" w14:textId="77777777" w:rsidR="00A31B40" w:rsidRPr="000F6C3C" w:rsidRDefault="00A31B40" w:rsidP="007E7CEE">
            <w:pPr>
              <w:jc w:val="both"/>
              <w:rPr>
                <w:rFonts w:ascii="Times New Roman" w:hAnsi="Times New Roman" w:cs="Times New Roman"/>
                <w:sz w:val="24"/>
                <w:szCs w:val="24"/>
                <w:lang w:val="es-ES"/>
              </w:rPr>
            </w:pPr>
          </w:p>
        </w:tc>
        <w:tc>
          <w:tcPr>
            <w:tcW w:w="724" w:type="dxa"/>
          </w:tcPr>
          <w:p w14:paraId="35293BA0" w14:textId="77777777" w:rsidR="00A31B40" w:rsidRPr="000F6C3C" w:rsidRDefault="00A31B40" w:rsidP="007E7CEE">
            <w:pPr>
              <w:jc w:val="both"/>
              <w:rPr>
                <w:rFonts w:ascii="Times New Roman" w:hAnsi="Times New Roman" w:cs="Times New Roman"/>
                <w:sz w:val="24"/>
                <w:szCs w:val="24"/>
                <w:lang w:val="es-ES"/>
              </w:rPr>
            </w:pPr>
          </w:p>
        </w:tc>
        <w:tc>
          <w:tcPr>
            <w:tcW w:w="826" w:type="dxa"/>
          </w:tcPr>
          <w:p w14:paraId="09E13D46" w14:textId="77777777" w:rsidR="00A31B40" w:rsidRPr="000F6C3C" w:rsidRDefault="00A31B40" w:rsidP="007E7CEE">
            <w:pPr>
              <w:jc w:val="both"/>
              <w:rPr>
                <w:rFonts w:ascii="Times New Roman" w:hAnsi="Times New Roman" w:cs="Times New Roman"/>
                <w:sz w:val="24"/>
                <w:szCs w:val="24"/>
                <w:lang w:val="es-ES"/>
              </w:rPr>
            </w:pPr>
          </w:p>
        </w:tc>
        <w:tc>
          <w:tcPr>
            <w:tcW w:w="856" w:type="dxa"/>
          </w:tcPr>
          <w:p w14:paraId="20F8593C" w14:textId="77777777" w:rsidR="00A31B40" w:rsidRPr="000F6C3C" w:rsidRDefault="00A31B40" w:rsidP="007E7CEE">
            <w:pPr>
              <w:jc w:val="both"/>
              <w:rPr>
                <w:rFonts w:ascii="Times New Roman" w:hAnsi="Times New Roman" w:cs="Times New Roman"/>
                <w:sz w:val="24"/>
                <w:szCs w:val="24"/>
                <w:lang w:val="es-ES"/>
              </w:rPr>
            </w:pPr>
          </w:p>
        </w:tc>
      </w:tr>
      <w:tr w:rsidR="00A31B40" w:rsidRPr="000F6C3C" w14:paraId="347AFB3A" w14:textId="77777777" w:rsidTr="007E7CEE">
        <w:tc>
          <w:tcPr>
            <w:tcW w:w="5379" w:type="dxa"/>
          </w:tcPr>
          <w:p w14:paraId="4ED1B303" w14:textId="77777777" w:rsidR="00A31B40" w:rsidRPr="000F6C3C" w:rsidRDefault="00A31B40" w:rsidP="007E7CEE">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24.</w:t>
            </w:r>
            <w:r w:rsidRPr="000F6C3C">
              <w:rPr>
                <w:sz w:val="24"/>
                <w:szCs w:val="24"/>
                <w:lang w:val="es-ES"/>
              </w:rPr>
              <w:t xml:space="preserve"> </w:t>
            </w:r>
            <w:r w:rsidRPr="000F6C3C">
              <w:rPr>
                <w:rFonts w:ascii="Times New Roman" w:hAnsi="Times New Roman" w:cs="Times New Roman"/>
                <w:sz w:val="24"/>
                <w:szCs w:val="24"/>
                <w:lang w:val="es-ES"/>
              </w:rPr>
              <w:t>Elabora actividades de interés para los estudiantes inclusivos.</w:t>
            </w:r>
          </w:p>
        </w:tc>
        <w:tc>
          <w:tcPr>
            <w:tcW w:w="717" w:type="dxa"/>
          </w:tcPr>
          <w:p w14:paraId="5DCD6B4E" w14:textId="77777777" w:rsidR="00A31B40" w:rsidRPr="000F6C3C" w:rsidRDefault="00A31B40" w:rsidP="007E7CEE">
            <w:pPr>
              <w:jc w:val="both"/>
              <w:rPr>
                <w:rFonts w:ascii="Times New Roman" w:hAnsi="Times New Roman" w:cs="Times New Roman"/>
                <w:sz w:val="24"/>
                <w:szCs w:val="24"/>
                <w:lang w:val="es-ES"/>
              </w:rPr>
            </w:pPr>
          </w:p>
        </w:tc>
        <w:tc>
          <w:tcPr>
            <w:tcW w:w="707" w:type="dxa"/>
          </w:tcPr>
          <w:p w14:paraId="2C9A7AC9" w14:textId="77777777" w:rsidR="00A31B40" w:rsidRPr="000F6C3C" w:rsidRDefault="00A31B40" w:rsidP="007E7CEE">
            <w:pPr>
              <w:jc w:val="both"/>
              <w:rPr>
                <w:rFonts w:ascii="Times New Roman" w:hAnsi="Times New Roman" w:cs="Times New Roman"/>
                <w:sz w:val="24"/>
                <w:szCs w:val="24"/>
                <w:lang w:val="es-ES"/>
              </w:rPr>
            </w:pPr>
          </w:p>
        </w:tc>
        <w:tc>
          <w:tcPr>
            <w:tcW w:w="724" w:type="dxa"/>
          </w:tcPr>
          <w:p w14:paraId="3D6536A1" w14:textId="77777777" w:rsidR="00A31B40" w:rsidRPr="000F6C3C" w:rsidRDefault="00A31B40" w:rsidP="007E7CEE">
            <w:pPr>
              <w:jc w:val="both"/>
              <w:rPr>
                <w:rFonts w:ascii="Times New Roman" w:hAnsi="Times New Roman" w:cs="Times New Roman"/>
                <w:sz w:val="24"/>
                <w:szCs w:val="24"/>
                <w:lang w:val="es-ES"/>
              </w:rPr>
            </w:pPr>
          </w:p>
        </w:tc>
        <w:tc>
          <w:tcPr>
            <w:tcW w:w="826" w:type="dxa"/>
          </w:tcPr>
          <w:p w14:paraId="6EED8E82" w14:textId="77777777" w:rsidR="00A31B40" w:rsidRPr="000F6C3C" w:rsidRDefault="00A31B40" w:rsidP="007E7CEE">
            <w:pPr>
              <w:jc w:val="both"/>
              <w:rPr>
                <w:rFonts w:ascii="Times New Roman" w:hAnsi="Times New Roman" w:cs="Times New Roman"/>
                <w:sz w:val="24"/>
                <w:szCs w:val="24"/>
                <w:lang w:val="es-ES"/>
              </w:rPr>
            </w:pPr>
          </w:p>
        </w:tc>
        <w:tc>
          <w:tcPr>
            <w:tcW w:w="856" w:type="dxa"/>
          </w:tcPr>
          <w:p w14:paraId="2A811121" w14:textId="77777777" w:rsidR="00A31B40" w:rsidRPr="000F6C3C" w:rsidRDefault="00A31B40" w:rsidP="007E7CEE">
            <w:pPr>
              <w:jc w:val="both"/>
              <w:rPr>
                <w:rFonts w:ascii="Times New Roman" w:hAnsi="Times New Roman" w:cs="Times New Roman"/>
                <w:sz w:val="24"/>
                <w:szCs w:val="24"/>
                <w:lang w:val="es-ES"/>
              </w:rPr>
            </w:pPr>
          </w:p>
        </w:tc>
      </w:tr>
      <w:tr w:rsidR="00A31B40" w:rsidRPr="000F6C3C" w14:paraId="616677B4" w14:textId="77777777" w:rsidTr="007E7CEE">
        <w:tc>
          <w:tcPr>
            <w:tcW w:w="5379" w:type="dxa"/>
          </w:tcPr>
          <w:p w14:paraId="6D04AA8C" w14:textId="77777777" w:rsidR="00A31B40" w:rsidRPr="000F6C3C" w:rsidRDefault="00A31B40" w:rsidP="007E7CEE">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25.</w:t>
            </w:r>
            <w:r w:rsidRPr="000F6C3C">
              <w:rPr>
                <w:sz w:val="24"/>
                <w:szCs w:val="24"/>
                <w:lang w:val="es-ES"/>
              </w:rPr>
              <w:t xml:space="preserve"> </w:t>
            </w:r>
            <w:r w:rsidRPr="000F6C3C">
              <w:rPr>
                <w:rFonts w:ascii="Times New Roman" w:hAnsi="Times New Roman" w:cs="Times New Roman"/>
                <w:sz w:val="24"/>
                <w:szCs w:val="24"/>
                <w:lang w:val="es-ES"/>
              </w:rPr>
              <w:t>Distribuye recursos del Ministerio de Educación para apoyar con el aprendizaje de los estudiantes.</w:t>
            </w:r>
          </w:p>
        </w:tc>
        <w:tc>
          <w:tcPr>
            <w:tcW w:w="717" w:type="dxa"/>
          </w:tcPr>
          <w:p w14:paraId="670FABD3" w14:textId="77777777" w:rsidR="00A31B40" w:rsidRPr="000F6C3C" w:rsidRDefault="00A31B40" w:rsidP="007E7CEE">
            <w:pPr>
              <w:jc w:val="both"/>
              <w:rPr>
                <w:rFonts w:ascii="Times New Roman" w:hAnsi="Times New Roman" w:cs="Times New Roman"/>
                <w:sz w:val="24"/>
                <w:szCs w:val="24"/>
                <w:lang w:val="es-ES"/>
              </w:rPr>
            </w:pPr>
          </w:p>
        </w:tc>
        <w:tc>
          <w:tcPr>
            <w:tcW w:w="707" w:type="dxa"/>
          </w:tcPr>
          <w:p w14:paraId="5F3FBE4D" w14:textId="77777777" w:rsidR="00A31B40" w:rsidRPr="000F6C3C" w:rsidRDefault="00A31B40" w:rsidP="007E7CEE">
            <w:pPr>
              <w:jc w:val="both"/>
              <w:rPr>
                <w:rFonts w:ascii="Times New Roman" w:hAnsi="Times New Roman" w:cs="Times New Roman"/>
                <w:sz w:val="24"/>
                <w:szCs w:val="24"/>
                <w:lang w:val="es-ES"/>
              </w:rPr>
            </w:pPr>
          </w:p>
        </w:tc>
        <w:tc>
          <w:tcPr>
            <w:tcW w:w="724" w:type="dxa"/>
          </w:tcPr>
          <w:p w14:paraId="2B748B75" w14:textId="77777777" w:rsidR="00A31B40" w:rsidRPr="000F6C3C" w:rsidRDefault="00A31B40" w:rsidP="007E7CEE">
            <w:pPr>
              <w:jc w:val="both"/>
              <w:rPr>
                <w:rFonts w:ascii="Times New Roman" w:hAnsi="Times New Roman" w:cs="Times New Roman"/>
                <w:sz w:val="24"/>
                <w:szCs w:val="24"/>
                <w:lang w:val="es-ES"/>
              </w:rPr>
            </w:pPr>
          </w:p>
        </w:tc>
        <w:tc>
          <w:tcPr>
            <w:tcW w:w="826" w:type="dxa"/>
          </w:tcPr>
          <w:p w14:paraId="3116C82B" w14:textId="77777777" w:rsidR="00A31B40" w:rsidRPr="000F6C3C" w:rsidRDefault="00A31B40" w:rsidP="007E7CEE">
            <w:pPr>
              <w:jc w:val="both"/>
              <w:rPr>
                <w:rFonts w:ascii="Times New Roman" w:hAnsi="Times New Roman" w:cs="Times New Roman"/>
                <w:sz w:val="24"/>
                <w:szCs w:val="24"/>
                <w:lang w:val="es-ES"/>
              </w:rPr>
            </w:pPr>
          </w:p>
        </w:tc>
        <w:tc>
          <w:tcPr>
            <w:tcW w:w="856" w:type="dxa"/>
          </w:tcPr>
          <w:p w14:paraId="5209EA18" w14:textId="77777777" w:rsidR="00A31B40" w:rsidRPr="000F6C3C" w:rsidRDefault="00A31B40" w:rsidP="007E7CEE">
            <w:pPr>
              <w:jc w:val="both"/>
              <w:rPr>
                <w:rFonts w:ascii="Times New Roman" w:hAnsi="Times New Roman" w:cs="Times New Roman"/>
                <w:sz w:val="24"/>
                <w:szCs w:val="24"/>
                <w:lang w:val="es-ES"/>
              </w:rPr>
            </w:pPr>
          </w:p>
        </w:tc>
      </w:tr>
      <w:tr w:rsidR="00A31B40" w:rsidRPr="000F6C3C" w14:paraId="74623CE7" w14:textId="77777777" w:rsidTr="007E7CEE">
        <w:tc>
          <w:tcPr>
            <w:tcW w:w="5379" w:type="dxa"/>
          </w:tcPr>
          <w:p w14:paraId="330B1E31" w14:textId="77777777" w:rsidR="00A31B40" w:rsidRPr="000F6C3C" w:rsidRDefault="00A31B40" w:rsidP="007E7CEE">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lastRenderedPageBreak/>
              <w:t>26.</w:t>
            </w:r>
            <w:r w:rsidRPr="000F6C3C">
              <w:rPr>
                <w:sz w:val="24"/>
                <w:szCs w:val="24"/>
                <w:lang w:val="es-ES"/>
              </w:rPr>
              <w:t xml:space="preserve"> </w:t>
            </w:r>
            <w:r w:rsidRPr="000F6C3C">
              <w:rPr>
                <w:rFonts w:ascii="Times New Roman" w:hAnsi="Times New Roman" w:cs="Times New Roman"/>
                <w:sz w:val="24"/>
                <w:szCs w:val="24"/>
                <w:lang w:val="es-ES"/>
              </w:rPr>
              <w:t>Utiliza la diversidad de los estudiantes inclusivos como recurso para la enseñanza y el aprendizaje.</w:t>
            </w:r>
          </w:p>
        </w:tc>
        <w:tc>
          <w:tcPr>
            <w:tcW w:w="717" w:type="dxa"/>
          </w:tcPr>
          <w:p w14:paraId="4C92038F" w14:textId="77777777" w:rsidR="00A31B40" w:rsidRPr="000F6C3C" w:rsidRDefault="00A31B40" w:rsidP="007E7CEE">
            <w:pPr>
              <w:jc w:val="both"/>
              <w:rPr>
                <w:rFonts w:ascii="Times New Roman" w:hAnsi="Times New Roman" w:cs="Times New Roman"/>
                <w:sz w:val="24"/>
                <w:szCs w:val="24"/>
                <w:lang w:val="es-ES"/>
              </w:rPr>
            </w:pPr>
          </w:p>
        </w:tc>
        <w:tc>
          <w:tcPr>
            <w:tcW w:w="707" w:type="dxa"/>
          </w:tcPr>
          <w:p w14:paraId="189F62E9" w14:textId="77777777" w:rsidR="00A31B40" w:rsidRPr="000F6C3C" w:rsidRDefault="00A31B40" w:rsidP="007E7CEE">
            <w:pPr>
              <w:jc w:val="both"/>
              <w:rPr>
                <w:rFonts w:ascii="Times New Roman" w:hAnsi="Times New Roman" w:cs="Times New Roman"/>
                <w:sz w:val="24"/>
                <w:szCs w:val="24"/>
                <w:lang w:val="es-ES"/>
              </w:rPr>
            </w:pPr>
          </w:p>
        </w:tc>
        <w:tc>
          <w:tcPr>
            <w:tcW w:w="724" w:type="dxa"/>
          </w:tcPr>
          <w:p w14:paraId="35A255F1" w14:textId="77777777" w:rsidR="00A31B40" w:rsidRPr="000F6C3C" w:rsidRDefault="00A31B40" w:rsidP="007E7CEE">
            <w:pPr>
              <w:jc w:val="both"/>
              <w:rPr>
                <w:rFonts w:ascii="Times New Roman" w:hAnsi="Times New Roman" w:cs="Times New Roman"/>
                <w:sz w:val="24"/>
                <w:szCs w:val="24"/>
                <w:lang w:val="es-ES"/>
              </w:rPr>
            </w:pPr>
          </w:p>
        </w:tc>
        <w:tc>
          <w:tcPr>
            <w:tcW w:w="826" w:type="dxa"/>
          </w:tcPr>
          <w:p w14:paraId="2FC7DB77" w14:textId="77777777" w:rsidR="00A31B40" w:rsidRPr="000F6C3C" w:rsidRDefault="00A31B40" w:rsidP="007E7CEE">
            <w:pPr>
              <w:jc w:val="both"/>
              <w:rPr>
                <w:rFonts w:ascii="Times New Roman" w:hAnsi="Times New Roman" w:cs="Times New Roman"/>
                <w:sz w:val="24"/>
                <w:szCs w:val="24"/>
                <w:lang w:val="es-ES"/>
              </w:rPr>
            </w:pPr>
          </w:p>
        </w:tc>
        <w:tc>
          <w:tcPr>
            <w:tcW w:w="856" w:type="dxa"/>
          </w:tcPr>
          <w:p w14:paraId="213B20B3" w14:textId="77777777" w:rsidR="00A31B40" w:rsidRPr="000F6C3C" w:rsidRDefault="00A31B40" w:rsidP="007E7CEE">
            <w:pPr>
              <w:jc w:val="both"/>
              <w:rPr>
                <w:rFonts w:ascii="Times New Roman" w:hAnsi="Times New Roman" w:cs="Times New Roman"/>
                <w:sz w:val="24"/>
                <w:szCs w:val="24"/>
                <w:lang w:val="es-ES"/>
              </w:rPr>
            </w:pPr>
          </w:p>
        </w:tc>
      </w:tr>
      <w:tr w:rsidR="00A31B40" w:rsidRPr="000F6C3C" w14:paraId="13B81725" w14:textId="77777777" w:rsidTr="007E7CEE">
        <w:tc>
          <w:tcPr>
            <w:tcW w:w="5379" w:type="dxa"/>
          </w:tcPr>
          <w:p w14:paraId="77C76DDD" w14:textId="77777777" w:rsidR="00A31B40" w:rsidRPr="000F6C3C" w:rsidRDefault="00A31B40" w:rsidP="007E7CEE">
            <w:pPr>
              <w:jc w:val="both"/>
              <w:rPr>
                <w:rFonts w:ascii="Times New Roman" w:hAnsi="Times New Roman" w:cs="Times New Roman"/>
                <w:sz w:val="24"/>
                <w:szCs w:val="24"/>
                <w:lang w:val="es-ES"/>
              </w:rPr>
            </w:pPr>
            <w:r w:rsidRPr="000F6C3C">
              <w:rPr>
                <w:rFonts w:ascii="Times New Roman" w:hAnsi="Times New Roman" w:cs="Times New Roman"/>
                <w:sz w:val="24"/>
                <w:szCs w:val="24"/>
                <w:lang w:val="es-ES"/>
              </w:rPr>
              <w:t>27.</w:t>
            </w:r>
            <w:r w:rsidRPr="000F6C3C">
              <w:rPr>
                <w:sz w:val="24"/>
                <w:szCs w:val="24"/>
                <w:lang w:val="es-ES"/>
              </w:rPr>
              <w:t xml:space="preserve"> </w:t>
            </w:r>
            <w:r w:rsidRPr="000F6C3C">
              <w:rPr>
                <w:rFonts w:ascii="Times New Roman" w:hAnsi="Times New Roman" w:cs="Times New Roman"/>
                <w:sz w:val="24"/>
                <w:szCs w:val="24"/>
                <w:lang w:val="es-ES"/>
              </w:rPr>
              <w:t>Considera que la comunidad brinde recursos para apoyar el aprendizaje de los estudiantes inclusivos.</w:t>
            </w:r>
          </w:p>
        </w:tc>
        <w:tc>
          <w:tcPr>
            <w:tcW w:w="717" w:type="dxa"/>
          </w:tcPr>
          <w:p w14:paraId="38CEB28B" w14:textId="77777777" w:rsidR="00A31B40" w:rsidRPr="000F6C3C" w:rsidRDefault="00A31B40" w:rsidP="007E7CEE">
            <w:pPr>
              <w:jc w:val="both"/>
              <w:rPr>
                <w:rFonts w:ascii="Times New Roman" w:hAnsi="Times New Roman" w:cs="Times New Roman"/>
                <w:sz w:val="24"/>
                <w:szCs w:val="24"/>
                <w:lang w:val="es-ES"/>
              </w:rPr>
            </w:pPr>
          </w:p>
        </w:tc>
        <w:tc>
          <w:tcPr>
            <w:tcW w:w="707" w:type="dxa"/>
          </w:tcPr>
          <w:p w14:paraId="6CA450B1" w14:textId="77777777" w:rsidR="00A31B40" w:rsidRPr="000F6C3C" w:rsidRDefault="00A31B40" w:rsidP="007E7CEE">
            <w:pPr>
              <w:jc w:val="both"/>
              <w:rPr>
                <w:rFonts w:ascii="Times New Roman" w:hAnsi="Times New Roman" w:cs="Times New Roman"/>
                <w:sz w:val="24"/>
                <w:szCs w:val="24"/>
                <w:lang w:val="es-ES"/>
              </w:rPr>
            </w:pPr>
          </w:p>
        </w:tc>
        <w:tc>
          <w:tcPr>
            <w:tcW w:w="724" w:type="dxa"/>
          </w:tcPr>
          <w:p w14:paraId="76B87A1A" w14:textId="77777777" w:rsidR="00A31B40" w:rsidRPr="000F6C3C" w:rsidRDefault="00A31B40" w:rsidP="007E7CEE">
            <w:pPr>
              <w:jc w:val="both"/>
              <w:rPr>
                <w:rFonts w:ascii="Times New Roman" w:hAnsi="Times New Roman" w:cs="Times New Roman"/>
                <w:sz w:val="24"/>
                <w:szCs w:val="24"/>
                <w:lang w:val="es-ES"/>
              </w:rPr>
            </w:pPr>
          </w:p>
        </w:tc>
        <w:tc>
          <w:tcPr>
            <w:tcW w:w="826" w:type="dxa"/>
          </w:tcPr>
          <w:p w14:paraId="1E31358D" w14:textId="77777777" w:rsidR="00A31B40" w:rsidRPr="000F6C3C" w:rsidRDefault="00A31B40" w:rsidP="007E7CEE">
            <w:pPr>
              <w:jc w:val="both"/>
              <w:rPr>
                <w:rFonts w:ascii="Times New Roman" w:hAnsi="Times New Roman" w:cs="Times New Roman"/>
                <w:sz w:val="24"/>
                <w:szCs w:val="24"/>
                <w:lang w:val="es-ES"/>
              </w:rPr>
            </w:pPr>
          </w:p>
        </w:tc>
        <w:tc>
          <w:tcPr>
            <w:tcW w:w="856" w:type="dxa"/>
          </w:tcPr>
          <w:p w14:paraId="60E030AC" w14:textId="77777777" w:rsidR="00A31B40" w:rsidRPr="000F6C3C" w:rsidRDefault="00A31B40" w:rsidP="007E7CEE">
            <w:pPr>
              <w:jc w:val="both"/>
              <w:rPr>
                <w:rFonts w:ascii="Times New Roman" w:hAnsi="Times New Roman" w:cs="Times New Roman"/>
                <w:sz w:val="24"/>
                <w:szCs w:val="24"/>
                <w:lang w:val="es-ES"/>
              </w:rPr>
            </w:pPr>
          </w:p>
        </w:tc>
      </w:tr>
    </w:tbl>
    <w:p w14:paraId="185CA60F" w14:textId="77777777" w:rsidR="00A31B40" w:rsidRPr="000F6C3C" w:rsidRDefault="00A31B40" w:rsidP="00A31B40">
      <w:pPr>
        <w:spacing w:line="480" w:lineRule="auto"/>
        <w:rPr>
          <w:rFonts w:ascii="Times New Roman" w:hAnsi="Times New Roman" w:cs="Times New Roman"/>
          <w:sz w:val="24"/>
          <w:szCs w:val="24"/>
          <w:lang w:val="es-PE" w:eastAsia="es-ES" w:bidi="es-ES"/>
        </w:rPr>
      </w:pPr>
    </w:p>
    <w:p w14:paraId="355B4918" w14:textId="77777777" w:rsidR="00A31B40" w:rsidRPr="000F6C3C" w:rsidRDefault="00A31B40" w:rsidP="00A31B40">
      <w:pPr>
        <w:spacing w:line="480" w:lineRule="auto"/>
        <w:rPr>
          <w:rFonts w:ascii="Times New Roman" w:hAnsi="Times New Roman" w:cs="Times New Roman"/>
          <w:sz w:val="24"/>
          <w:szCs w:val="24"/>
          <w:lang w:val="es-PE" w:eastAsia="es-ES" w:bidi="es-ES"/>
        </w:rPr>
      </w:pPr>
    </w:p>
    <w:p w14:paraId="0A0FE7AD" w14:textId="77777777" w:rsidR="00A31B40" w:rsidRPr="000F6C3C" w:rsidRDefault="00A31B40" w:rsidP="00A31B40">
      <w:pPr>
        <w:spacing w:line="480" w:lineRule="auto"/>
        <w:rPr>
          <w:rFonts w:ascii="Times New Roman" w:hAnsi="Times New Roman" w:cs="Times New Roman"/>
          <w:sz w:val="24"/>
          <w:szCs w:val="24"/>
          <w:lang w:val="es-PE" w:eastAsia="es-ES" w:bidi="es-ES"/>
        </w:rPr>
      </w:pPr>
    </w:p>
    <w:p w14:paraId="1F37960A" w14:textId="77777777" w:rsidR="00A31B40" w:rsidRPr="000F6C3C" w:rsidRDefault="00A31B40" w:rsidP="00A31B40">
      <w:pPr>
        <w:spacing w:line="480" w:lineRule="auto"/>
        <w:rPr>
          <w:rFonts w:ascii="Times New Roman" w:hAnsi="Times New Roman" w:cs="Times New Roman"/>
          <w:sz w:val="24"/>
          <w:szCs w:val="24"/>
          <w:lang w:val="es-PE" w:eastAsia="es-ES" w:bidi="es-ES"/>
        </w:rPr>
        <w:sectPr w:rsidR="00A31B40" w:rsidRPr="000F6C3C" w:rsidSect="00482BE8">
          <w:pgSz w:w="11906" w:h="16838" w:code="9"/>
          <w:pgMar w:top="1440" w:right="1440" w:bottom="1440" w:left="1440" w:header="709" w:footer="709" w:gutter="0"/>
          <w:cols w:space="708"/>
          <w:docGrid w:linePitch="360"/>
        </w:sectPr>
      </w:pPr>
    </w:p>
    <w:p w14:paraId="3283CE55" w14:textId="77777777" w:rsidR="00624498" w:rsidRPr="000F6C3C" w:rsidRDefault="009E2E5B" w:rsidP="00A31B40">
      <w:pPr>
        <w:pStyle w:val="Ttulo2"/>
      </w:pPr>
      <w:bookmarkStart w:id="213" w:name="_Toc98234444"/>
      <w:r w:rsidRPr="000F6C3C">
        <w:rPr>
          <w:noProof/>
          <w:lang w:val="en-US" w:eastAsia="en-US" w:bidi="ar-SA"/>
        </w:rPr>
        <w:lastRenderedPageBreak/>
        <w:drawing>
          <wp:anchor distT="0" distB="0" distL="114300" distR="114300" simplePos="0" relativeHeight="251665408" behindDoc="0" locked="0" layoutInCell="1" allowOverlap="1" wp14:anchorId="793C8C1F" wp14:editId="22D87A20">
            <wp:simplePos x="0" y="0"/>
            <wp:positionH relativeFrom="column">
              <wp:posOffset>414655</wp:posOffset>
            </wp:positionH>
            <wp:positionV relativeFrom="paragraph">
              <wp:posOffset>225425</wp:posOffset>
            </wp:positionV>
            <wp:extent cx="8953500" cy="562229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t="935" b="-1"/>
                    <a:stretch/>
                  </pic:blipFill>
                  <pic:spPr bwMode="auto">
                    <a:xfrm>
                      <a:off x="0" y="0"/>
                      <a:ext cx="8953500" cy="5622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1840" w:rsidRPr="000F6C3C">
        <w:t>Apéndice 3</w:t>
      </w:r>
      <w:r w:rsidR="00624498" w:rsidRPr="000F6C3C">
        <w:t>: Validación de instrumentos.</w:t>
      </w:r>
      <w:bookmarkEnd w:id="213"/>
    </w:p>
    <w:p w14:paraId="058F5E69" w14:textId="77777777" w:rsidR="00624498" w:rsidRPr="000F6C3C" w:rsidRDefault="00624498" w:rsidP="001B5710">
      <w:pPr>
        <w:spacing w:line="360" w:lineRule="auto"/>
        <w:rPr>
          <w:rFonts w:ascii="Times New Roman" w:hAnsi="Times New Roman" w:cs="Times New Roman"/>
          <w:sz w:val="24"/>
          <w:szCs w:val="24"/>
          <w:lang w:val="es-ES" w:eastAsia="es-ES" w:bidi="es-ES"/>
        </w:rPr>
      </w:pPr>
    </w:p>
    <w:p w14:paraId="68259937" w14:textId="77777777" w:rsidR="00A31B40" w:rsidRPr="000F6C3C" w:rsidRDefault="00A31B40" w:rsidP="001B5710">
      <w:pPr>
        <w:spacing w:line="360" w:lineRule="auto"/>
        <w:rPr>
          <w:rFonts w:ascii="Times New Roman" w:hAnsi="Times New Roman" w:cs="Times New Roman"/>
          <w:sz w:val="24"/>
          <w:szCs w:val="24"/>
          <w:lang w:val="es-ES" w:eastAsia="es-ES" w:bidi="es-ES"/>
        </w:rPr>
      </w:pPr>
    </w:p>
    <w:p w14:paraId="0573C03B" w14:textId="77777777" w:rsidR="00A31B40" w:rsidRPr="000F6C3C" w:rsidRDefault="00A31B40" w:rsidP="001B5710">
      <w:pPr>
        <w:spacing w:line="360" w:lineRule="auto"/>
        <w:rPr>
          <w:rFonts w:ascii="Times New Roman" w:hAnsi="Times New Roman" w:cs="Times New Roman"/>
          <w:sz w:val="24"/>
          <w:szCs w:val="24"/>
          <w:lang w:val="es-ES" w:eastAsia="es-ES" w:bidi="es-ES"/>
        </w:rPr>
      </w:pPr>
    </w:p>
    <w:p w14:paraId="44A24477" w14:textId="77777777" w:rsidR="00624498" w:rsidRPr="000F6C3C" w:rsidRDefault="00624498" w:rsidP="001B5710">
      <w:pPr>
        <w:spacing w:line="360" w:lineRule="auto"/>
        <w:rPr>
          <w:rFonts w:ascii="Times New Roman" w:hAnsi="Times New Roman" w:cs="Times New Roman"/>
          <w:sz w:val="24"/>
          <w:szCs w:val="24"/>
          <w:lang w:val="es-ES" w:eastAsia="es-ES" w:bidi="es-ES"/>
        </w:rPr>
      </w:pPr>
    </w:p>
    <w:p w14:paraId="20296971" w14:textId="77777777" w:rsidR="00A31B40" w:rsidRPr="000F6C3C" w:rsidRDefault="00A31B40" w:rsidP="001B5710">
      <w:pPr>
        <w:spacing w:line="360" w:lineRule="auto"/>
        <w:rPr>
          <w:rFonts w:ascii="Times New Roman" w:hAnsi="Times New Roman" w:cs="Times New Roman"/>
          <w:sz w:val="24"/>
          <w:szCs w:val="24"/>
          <w:lang w:val="es-ES" w:eastAsia="es-ES" w:bidi="es-ES"/>
        </w:rPr>
      </w:pPr>
    </w:p>
    <w:p w14:paraId="6FBED037" w14:textId="77777777" w:rsidR="00A31B40" w:rsidRPr="000F6C3C" w:rsidRDefault="00A31B40" w:rsidP="001B5710">
      <w:pPr>
        <w:spacing w:line="360" w:lineRule="auto"/>
        <w:rPr>
          <w:rFonts w:ascii="Times New Roman" w:hAnsi="Times New Roman" w:cs="Times New Roman"/>
          <w:sz w:val="24"/>
          <w:szCs w:val="24"/>
          <w:lang w:val="es-ES" w:eastAsia="es-ES" w:bidi="es-ES"/>
        </w:rPr>
      </w:pPr>
    </w:p>
    <w:p w14:paraId="0646C8B8" w14:textId="77777777" w:rsidR="00A31B40" w:rsidRPr="000F6C3C" w:rsidRDefault="00A31B40" w:rsidP="001B5710">
      <w:pPr>
        <w:spacing w:line="360" w:lineRule="auto"/>
        <w:rPr>
          <w:rFonts w:ascii="Times New Roman" w:hAnsi="Times New Roman" w:cs="Times New Roman"/>
          <w:sz w:val="24"/>
          <w:szCs w:val="24"/>
          <w:lang w:val="es-ES" w:eastAsia="es-ES" w:bidi="es-ES"/>
        </w:rPr>
      </w:pPr>
    </w:p>
    <w:p w14:paraId="648EDC56" w14:textId="77777777" w:rsidR="00624498" w:rsidRPr="000F6C3C" w:rsidRDefault="00624498" w:rsidP="001B5710">
      <w:pPr>
        <w:spacing w:line="360" w:lineRule="auto"/>
        <w:rPr>
          <w:rFonts w:ascii="Times New Roman" w:hAnsi="Times New Roman" w:cs="Times New Roman"/>
          <w:sz w:val="24"/>
          <w:szCs w:val="24"/>
          <w:lang w:val="es-ES" w:eastAsia="es-ES" w:bidi="es-ES"/>
        </w:rPr>
      </w:pPr>
    </w:p>
    <w:p w14:paraId="57A7B07F" w14:textId="77777777" w:rsidR="00624498" w:rsidRPr="000F6C3C" w:rsidRDefault="00624498" w:rsidP="001B5710">
      <w:pPr>
        <w:spacing w:line="360" w:lineRule="auto"/>
        <w:rPr>
          <w:rFonts w:ascii="Times New Roman" w:hAnsi="Times New Roman" w:cs="Times New Roman"/>
          <w:sz w:val="24"/>
          <w:szCs w:val="24"/>
          <w:lang w:val="es-ES" w:eastAsia="es-ES" w:bidi="es-ES"/>
        </w:rPr>
      </w:pPr>
    </w:p>
    <w:p w14:paraId="572AEF7F" w14:textId="77777777" w:rsidR="00624498" w:rsidRPr="000F6C3C" w:rsidRDefault="00624498" w:rsidP="001B5710">
      <w:pPr>
        <w:spacing w:line="360" w:lineRule="auto"/>
        <w:rPr>
          <w:rFonts w:ascii="Times New Roman" w:hAnsi="Times New Roman" w:cs="Times New Roman"/>
          <w:sz w:val="24"/>
          <w:szCs w:val="24"/>
          <w:lang w:val="es-ES" w:eastAsia="es-ES" w:bidi="es-ES"/>
        </w:rPr>
      </w:pPr>
    </w:p>
    <w:p w14:paraId="2532C28A" w14:textId="77777777" w:rsidR="00624498" w:rsidRPr="000F6C3C" w:rsidRDefault="00624498" w:rsidP="001B5710">
      <w:pPr>
        <w:spacing w:line="360" w:lineRule="auto"/>
        <w:rPr>
          <w:rFonts w:ascii="Times New Roman" w:hAnsi="Times New Roman" w:cs="Times New Roman"/>
          <w:sz w:val="24"/>
          <w:szCs w:val="24"/>
          <w:lang w:val="es-ES" w:eastAsia="es-ES" w:bidi="es-ES"/>
        </w:rPr>
      </w:pPr>
    </w:p>
    <w:p w14:paraId="275DF516" w14:textId="77777777" w:rsidR="009E2E5B" w:rsidRPr="000F6C3C" w:rsidRDefault="009E2E5B" w:rsidP="001B5710">
      <w:pPr>
        <w:spacing w:line="360" w:lineRule="auto"/>
        <w:rPr>
          <w:rFonts w:ascii="Times New Roman" w:hAnsi="Times New Roman" w:cs="Times New Roman"/>
          <w:sz w:val="24"/>
          <w:szCs w:val="24"/>
          <w:lang w:val="es-ES" w:eastAsia="es-ES" w:bidi="es-ES"/>
        </w:rPr>
      </w:pPr>
    </w:p>
    <w:p w14:paraId="5A90155F" w14:textId="77777777" w:rsidR="009E2E5B" w:rsidRPr="000F6C3C" w:rsidRDefault="009E2E5B" w:rsidP="001B5710">
      <w:pPr>
        <w:spacing w:line="360" w:lineRule="auto"/>
        <w:rPr>
          <w:rFonts w:ascii="Times New Roman" w:hAnsi="Times New Roman" w:cs="Times New Roman"/>
          <w:sz w:val="24"/>
          <w:szCs w:val="24"/>
          <w:lang w:val="es-ES" w:eastAsia="es-ES" w:bidi="es-ES"/>
        </w:rPr>
      </w:pPr>
    </w:p>
    <w:p w14:paraId="6490C92F" w14:textId="77777777" w:rsidR="009E2E5B" w:rsidRPr="000F6C3C" w:rsidRDefault="009E2E5B" w:rsidP="001B5710">
      <w:pPr>
        <w:spacing w:line="360" w:lineRule="auto"/>
        <w:rPr>
          <w:rFonts w:ascii="Times New Roman" w:hAnsi="Times New Roman" w:cs="Times New Roman"/>
          <w:sz w:val="24"/>
          <w:szCs w:val="24"/>
          <w:lang w:val="es-ES" w:eastAsia="es-ES" w:bidi="es-ES"/>
        </w:rPr>
      </w:pPr>
    </w:p>
    <w:p w14:paraId="2182EA97" w14:textId="77777777" w:rsidR="009E2E5B" w:rsidRPr="000F6C3C" w:rsidRDefault="009E2E5B" w:rsidP="001B5710">
      <w:pPr>
        <w:spacing w:line="360" w:lineRule="auto"/>
        <w:rPr>
          <w:rFonts w:ascii="Times New Roman" w:hAnsi="Times New Roman" w:cs="Times New Roman"/>
          <w:sz w:val="24"/>
          <w:szCs w:val="24"/>
          <w:lang w:val="es-ES" w:eastAsia="es-ES" w:bidi="es-ES"/>
        </w:rPr>
      </w:pPr>
    </w:p>
    <w:p w14:paraId="366E6684" w14:textId="77777777" w:rsidR="009E2E5B" w:rsidRPr="000F6C3C" w:rsidRDefault="009E2E5B" w:rsidP="001B5710">
      <w:pPr>
        <w:spacing w:line="360" w:lineRule="auto"/>
        <w:rPr>
          <w:rFonts w:ascii="Times New Roman" w:hAnsi="Times New Roman" w:cs="Times New Roman"/>
          <w:sz w:val="24"/>
          <w:szCs w:val="24"/>
          <w:lang w:val="es-ES" w:eastAsia="es-ES" w:bidi="es-ES"/>
        </w:rPr>
      </w:pPr>
    </w:p>
    <w:p w14:paraId="445FB09E" w14:textId="77777777" w:rsidR="009E2E5B" w:rsidRPr="000F6C3C" w:rsidRDefault="009E2E5B" w:rsidP="001B5710">
      <w:pPr>
        <w:spacing w:line="360" w:lineRule="auto"/>
        <w:rPr>
          <w:rFonts w:ascii="Times New Roman" w:hAnsi="Times New Roman" w:cs="Times New Roman"/>
          <w:sz w:val="24"/>
          <w:szCs w:val="24"/>
          <w:lang w:val="es-ES" w:eastAsia="es-ES" w:bidi="es-ES"/>
        </w:rPr>
        <w:sectPr w:rsidR="009E2E5B" w:rsidRPr="000F6C3C" w:rsidSect="009E2E5B">
          <w:pgSz w:w="16838" w:h="11906" w:orient="landscape" w:code="9"/>
          <w:pgMar w:top="851" w:right="851" w:bottom="851" w:left="851" w:header="709" w:footer="709" w:gutter="0"/>
          <w:cols w:space="708"/>
          <w:docGrid w:linePitch="360"/>
        </w:sectPr>
      </w:pPr>
    </w:p>
    <w:p w14:paraId="26076EFF" w14:textId="77777777" w:rsidR="009E2E5B" w:rsidRPr="000F6C3C" w:rsidRDefault="009E2E5B" w:rsidP="001B5710">
      <w:pPr>
        <w:spacing w:line="360" w:lineRule="auto"/>
        <w:rPr>
          <w:rFonts w:ascii="Times New Roman" w:hAnsi="Times New Roman" w:cs="Times New Roman"/>
          <w:sz w:val="24"/>
          <w:szCs w:val="24"/>
          <w:lang w:val="es-ES" w:eastAsia="es-ES" w:bidi="es-ES"/>
        </w:rPr>
      </w:pPr>
      <w:r w:rsidRPr="000F6C3C">
        <w:rPr>
          <w:noProof/>
        </w:rPr>
        <w:lastRenderedPageBreak/>
        <w:drawing>
          <wp:anchor distT="0" distB="0" distL="114300" distR="114300" simplePos="0" relativeHeight="251666432" behindDoc="0" locked="0" layoutInCell="1" allowOverlap="1" wp14:anchorId="65D1D0A6" wp14:editId="3D3E64E5">
            <wp:simplePos x="0" y="0"/>
            <wp:positionH relativeFrom="column">
              <wp:posOffset>374015</wp:posOffset>
            </wp:positionH>
            <wp:positionV relativeFrom="paragraph">
              <wp:posOffset>0</wp:posOffset>
            </wp:positionV>
            <wp:extent cx="8991600" cy="5686425"/>
            <wp:effectExtent l="0" t="0" r="0" b="952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8991600" cy="5686425"/>
                    </a:xfrm>
                    <a:prstGeom prst="rect">
                      <a:avLst/>
                    </a:prstGeom>
                  </pic:spPr>
                </pic:pic>
              </a:graphicData>
            </a:graphic>
            <wp14:sizeRelH relativeFrom="page">
              <wp14:pctWidth>0</wp14:pctWidth>
            </wp14:sizeRelH>
            <wp14:sizeRelV relativeFrom="page">
              <wp14:pctHeight>0</wp14:pctHeight>
            </wp14:sizeRelV>
          </wp:anchor>
        </w:drawing>
      </w:r>
    </w:p>
    <w:p w14:paraId="0639FF10" w14:textId="77777777" w:rsidR="009E2E5B" w:rsidRPr="000F6C3C" w:rsidRDefault="009E2E5B" w:rsidP="001B5710">
      <w:pPr>
        <w:spacing w:line="360" w:lineRule="auto"/>
        <w:rPr>
          <w:rFonts w:ascii="Times New Roman" w:hAnsi="Times New Roman" w:cs="Times New Roman"/>
          <w:sz w:val="24"/>
          <w:szCs w:val="24"/>
          <w:lang w:val="es-ES" w:eastAsia="es-ES" w:bidi="es-ES"/>
        </w:rPr>
      </w:pPr>
    </w:p>
    <w:p w14:paraId="79FAB4CB" w14:textId="77777777" w:rsidR="009E2E5B" w:rsidRPr="000F6C3C" w:rsidRDefault="009E2E5B" w:rsidP="001B5710">
      <w:pPr>
        <w:spacing w:line="360" w:lineRule="auto"/>
        <w:rPr>
          <w:rFonts w:ascii="Times New Roman" w:hAnsi="Times New Roman" w:cs="Times New Roman"/>
          <w:sz w:val="24"/>
          <w:szCs w:val="24"/>
          <w:lang w:val="es-ES" w:eastAsia="es-ES" w:bidi="es-ES"/>
        </w:rPr>
      </w:pPr>
    </w:p>
    <w:p w14:paraId="21F6C17D" w14:textId="77777777" w:rsidR="009E2E5B" w:rsidRPr="000F6C3C" w:rsidRDefault="009E2E5B" w:rsidP="001B5710">
      <w:pPr>
        <w:spacing w:line="360" w:lineRule="auto"/>
        <w:rPr>
          <w:rFonts w:ascii="Times New Roman" w:hAnsi="Times New Roman" w:cs="Times New Roman"/>
          <w:sz w:val="24"/>
          <w:szCs w:val="24"/>
          <w:lang w:val="es-ES" w:eastAsia="es-ES" w:bidi="es-ES"/>
        </w:rPr>
      </w:pPr>
    </w:p>
    <w:p w14:paraId="1269A810" w14:textId="77777777" w:rsidR="009E2E5B" w:rsidRPr="000F6C3C" w:rsidRDefault="009E2E5B" w:rsidP="001B5710">
      <w:pPr>
        <w:spacing w:line="360" w:lineRule="auto"/>
        <w:rPr>
          <w:rFonts w:ascii="Times New Roman" w:hAnsi="Times New Roman" w:cs="Times New Roman"/>
          <w:sz w:val="24"/>
          <w:szCs w:val="24"/>
          <w:lang w:val="es-ES" w:eastAsia="es-ES" w:bidi="es-ES"/>
        </w:rPr>
      </w:pPr>
    </w:p>
    <w:p w14:paraId="7A612482" w14:textId="77777777" w:rsidR="009E2E5B" w:rsidRPr="000F6C3C" w:rsidRDefault="009E2E5B" w:rsidP="001B5710">
      <w:pPr>
        <w:spacing w:line="360" w:lineRule="auto"/>
        <w:rPr>
          <w:rFonts w:ascii="Times New Roman" w:hAnsi="Times New Roman" w:cs="Times New Roman"/>
          <w:sz w:val="24"/>
          <w:szCs w:val="24"/>
          <w:lang w:val="es-ES" w:eastAsia="es-ES" w:bidi="es-ES"/>
        </w:rPr>
      </w:pPr>
    </w:p>
    <w:p w14:paraId="7BC27FFE" w14:textId="77777777" w:rsidR="009E2E5B" w:rsidRPr="000F6C3C" w:rsidRDefault="009E2E5B" w:rsidP="001B5710">
      <w:pPr>
        <w:spacing w:line="360" w:lineRule="auto"/>
        <w:rPr>
          <w:rFonts w:ascii="Times New Roman" w:hAnsi="Times New Roman" w:cs="Times New Roman"/>
          <w:sz w:val="24"/>
          <w:szCs w:val="24"/>
          <w:lang w:val="es-ES" w:eastAsia="es-ES" w:bidi="es-ES"/>
        </w:rPr>
      </w:pPr>
    </w:p>
    <w:p w14:paraId="6FB51B59" w14:textId="77777777" w:rsidR="009E2E5B" w:rsidRPr="000F6C3C" w:rsidRDefault="009E2E5B" w:rsidP="001B5710">
      <w:pPr>
        <w:spacing w:line="360" w:lineRule="auto"/>
        <w:rPr>
          <w:rFonts w:ascii="Times New Roman" w:hAnsi="Times New Roman" w:cs="Times New Roman"/>
          <w:sz w:val="24"/>
          <w:szCs w:val="24"/>
          <w:lang w:val="es-ES" w:eastAsia="es-ES" w:bidi="es-ES"/>
        </w:rPr>
      </w:pPr>
    </w:p>
    <w:p w14:paraId="11E70AB7" w14:textId="77777777" w:rsidR="009E2E5B" w:rsidRPr="000F6C3C" w:rsidRDefault="009E2E5B" w:rsidP="001B5710">
      <w:pPr>
        <w:spacing w:line="360" w:lineRule="auto"/>
        <w:rPr>
          <w:rFonts w:ascii="Times New Roman" w:hAnsi="Times New Roman" w:cs="Times New Roman"/>
          <w:sz w:val="24"/>
          <w:szCs w:val="24"/>
          <w:lang w:val="es-ES" w:eastAsia="es-ES" w:bidi="es-ES"/>
        </w:rPr>
      </w:pPr>
    </w:p>
    <w:p w14:paraId="6792B8D0" w14:textId="77777777" w:rsidR="009E2E5B" w:rsidRPr="000F6C3C" w:rsidRDefault="009E2E5B" w:rsidP="001B5710">
      <w:pPr>
        <w:spacing w:line="360" w:lineRule="auto"/>
        <w:rPr>
          <w:rFonts w:ascii="Times New Roman" w:hAnsi="Times New Roman" w:cs="Times New Roman"/>
          <w:sz w:val="24"/>
          <w:szCs w:val="24"/>
          <w:lang w:val="es-ES" w:eastAsia="es-ES" w:bidi="es-ES"/>
        </w:rPr>
      </w:pPr>
    </w:p>
    <w:p w14:paraId="02C8F575" w14:textId="77777777" w:rsidR="009E2E5B" w:rsidRPr="000F6C3C" w:rsidRDefault="009E2E5B" w:rsidP="001B5710">
      <w:pPr>
        <w:spacing w:line="360" w:lineRule="auto"/>
        <w:rPr>
          <w:rFonts w:ascii="Times New Roman" w:hAnsi="Times New Roman" w:cs="Times New Roman"/>
          <w:sz w:val="24"/>
          <w:szCs w:val="24"/>
          <w:lang w:val="es-ES" w:eastAsia="es-ES" w:bidi="es-ES"/>
        </w:rPr>
      </w:pPr>
    </w:p>
    <w:p w14:paraId="727D4093" w14:textId="77777777" w:rsidR="009E2E5B" w:rsidRPr="000F6C3C" w:rsidRDefault="009E2E5B" w:rsidP="001B5710">
      <w:pPr>
        <w:spacing w:line="360" w:lineRule="auto"/>
        <w:rPr>
          <w:rFonts w:ascii="Times New Roman" w:hAnsi="Times New Roman" w:cs="Times New Roman"/>
          <w:sz w:val="24"/>
          <w:szCs w:val="24"/>
          <w:lang w:val="es-ES" w:eastAsia="es-ES" w:bidi="es-ES"/>
        </w:rPr>
      </w:pPr>
    </w:p>
    <w:p w14:paraId="4A2334A6" w14:textId="77777777" w:rsidR="009E2E5B" w:rsidRPr="000F6C3C" w:rsidRDefault="009E2E5B" w:rsidP="001B5710">
      <w:pPr>
        <w:spacing w:line="360" w:lineRule="auto"/>
        <w:rPr>
          <w:rFonts w:ascii="Times New Roman" w:hAnsi="Times New Roman" w:cs="Times New Roman"/>
          <w:sz w:val="24"/>
          <w:szCs w:val="24"/>
          <w:lang w:val="es-ES" w:eastAsia="es-ES" w:bidi="es-ES"/>
        </w:rPr>
      </w:pPr>
    </w:p>
    <w:p w14:paraId="43A7AEC7" w14:textId="77777777" w:rsidR="009E2E5B" w:rsidRPr="000F6C3C" w:rsidRDefault="009E2E5B" w:rsidP="001B5710">
      <w:pPr>
        <w:spacing w:line="360" w:lineRule="auto"/>
        <w:rPr>
          <w:rFonts w:ascii="Times New Roman" w:hAnsi="Times New Roman" w:cs="Times New Roman"/>
          <w:sz w:val="24"/>
          <w:szCs w:val="24"/>
          <w:lang w:val="es-ES" w:eastAsia="es-ES" w:bidi="es-ES"/>
        </w:rPr>
      </w:pPr>
    </w:p>
    <w:p w14:paraId="12E8E668" w14:textId="77777777" w:rsidR="009E2E5B" w:rsidRPr="000F6C3C" w:rsidRDefault="009E2E5B" w:rsidP="001B5710">
      <w:pPr>
        <w:spacing w:line="360" w:lineRule="auto"/>
        <w:rPr>
          <w:rFonts w:ascii="Times New Roman" w:hAnsi="Times New Roman" w:cs="Times New Roman"/>
          <w:sz w:val="24"/>
          <w:szCs w:val="24"/>
          <w:lang w:val="es-ES" w:eastAsia="es-ES" w:bidi="es-ES"/>
        </w:rPr>
      </w:pPr>
    </w:p>
    <w:p w14:paraId="0BDBDCA8" w14:textId="77777777" w:rsidR="009E2E5B" w:rsidRPr="000F6C3C" w:rsidRDefault="009E2E5B" w:rsidP="001B5710">
      <w:pPr>
        <w:spacing w:line="360" w:lineRule="auto"/>
        <w:rPr>
          <w:rFonts w:ascii="Times New Roman" w:hAnsi="Times New Roman" w:cs="Times New Roman"/>
          <w:sz w:val="24"/>
          <w:szCs w:val="24"/>
          <w:lang w:val="es-ES" w:eastAsia="es-ES" w:bidi="es-ES"/>
        </w:rPr>
      </w:pPr>
    </w:p>
    <w:p w14:paraId="0CACC757" w14:textId="77777777" w:rsidR="005E1B3B" w:rsidRPr="000F6C3C" w:rsidRDefault="005E1B3B" w:rsidP="00DA62AC">
      <w:pPr>
        <w:spacing w:line="480" w:lineRule="auto"/>
        <w:rPr>
          <w:rFonts w:ascii="Times New Roman" w:hAnsi="Times New Roman" w:cs="Times New Roman"/>
          <w:sz w:val="24"/>
          <w:szCs w:val="24"/>
          <w:lang w:val="es-ES" w:eastAsia="es-ES" w:bidi="es-ES"/>
        </w:rPr>
      </w:pPr>
    </w:p>
    <w:p w14:paraId="5B6811D2" w14:textId="77777777" w:rsidR="009E2E5B" w:rsidRPr="000F6C3C" w:rsidRDefault="009E2E5B" w:rsidP="00DA62AC">
      <w:pPr>
        <w:spacing w:line="480" w:lineRule="auto"/>
        <w:rPr>
          <w:rFonts w:ascii="Times New Roman" w:hAnsi="Times New Roman" w:cs="Times New Roman"/>
          <w:sz w:val="24"/>
          <w:szCs w:val="24"/>
          <w:lang w:val="es-ES" w:eastAsia="es-ES" w:bidi="es-ES"/>
        </w:rPr>
        <w:sectPr w:rsidR="009E2E5B" w:rsidRPr="000F6C3C" w:rsidSect="009E2E5B">
          <w:pgSz w:w="16838" w:h="11906" w:orient="landscape" w:code="9"/>
          <w:pgMar w:top="851" w:right="851" w:bottom="851" w:left="851" w:header="709" w:footer="709" w:gutter="0"/>
          <w:cols w:space="708"/>
          <w:docGrid w:linePitch="360"/>
        </w:sectPr>
      </w:pPr>
    </w:p>
    <w:p w14:paraId="42808E7D" w14:textId="77777777" w:rsidR="005E1B3B" w:rsidRPr="000F6C3C" w:rsidRDefault="007B6C42" w:rsidP="00DA62AC">
      <w:pPr>
        <w:spacing w:line="480" w:lineRule="auto"/>
        <w:rPr>
          <w:rFonts w:ascii="Times New Roman" w:hAnsi="Times New Roman" w:cs="Times New Roman"/>
          <w:sz w:val="24"/>
          <w:szCs w:val="24"/>
          <w:lang w:val="es-ES" w:eastAsia="es-ES" w:bidi="es-ES"/>
        </w:rPr>
      </w:pPr>
      <w:r w:rsidRPr="000F6C3C">
        <w:rPr>
          <w:noProof/>
        </w:rPr>
        <w:lastRenderedPageBreak/>
        <w:drawing>
          <wp:anchor distT="0" distB="0" distL="114300" distR="114300" simplePos="0" relativeHeight="251667456" behindDoc="0" locked="0" layoutInCell="1" allowOverlap="1" wp14:anchorId="1DB170F2" wp14:editId="3B46BFE4">
            <wp:simplePos x="0" y="0"/>
            <wp:positionH relativeFrom="column">
              <wp:posOffset>433976</wp:posOffset>
            </wp:positionH>
            <wp:positionV relativeFrom="paragraph">
              <wp:posOffset>188</wp:posOffset>
            </wp:positionV>
            <wp:extent cx="9083675" cy="5905948"/>
            <wp:effectExtent l="0" t="0" r="3175"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9085053" cy="5906844"/>
                    </a:xfrm>
                    <a:prstGeom prst="rect">
                      <a:avLst/>
                    </a:prstGeom>
                  </pic:spPr>
                </pic:pic>
              </a:graphicData>
            </a:graphic>
            <wp14:sizeRelH relativeFrom="page">
              <wp14:pctWidth>0</wp14:pctWidth>
            </wp14:sizeRelH>
            <wp14:sizeRelV relativeFrom="page">
              <wp14:pctHeight>0</wp14:pctHeight>
            </wp14:sizeRelV>
          </wp:anchor>
        </w:drawing>
      </w:r>
    </w:p>
    <w:p w14:paraId="58E72C26"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3795865F"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7E50B8CF"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79CED648"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0EFF7661"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796D2234"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6AC62338"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4E41FEC6"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54D7CD44"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75EA93A6"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432F415D"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06EB6295"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0F31A0C9"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7DF1EA66" w14:textId="77777777" w:rsidR="009E2E5B" w:rsidRPr="000F6C3C" w:rsidRDefault="009E2E5B" w:rsidP="00DA62AC">
      <w:pPr>
        <w:spacing w:line="480" w:lineRule="auto"/>
        <w:rPr>
          <w:rFonts w:ascii="Times New Roman" w:hAnsi="Times New Roman" w:cs="Times New Roman"/>
          <w:sz w:val="24"/>
          <w:szCs w:val="24"/>
          <w:lang w:val="es-ES" w:eastAsia="es-ES" w:bidi="es-ES"/>
        </w:rPr>
        <w:sectPr w:rsidR="009E2E5B" w:rsidRPr="000F6C3C" w:rsidSect="009E2E5B">
          <w:pgSz w:w="16838" w:h="11906" w:orient="landscape" w:code="9"/>
          <w:pgMar w:top="851" w:right="851" w:bottom="851" w:left="851" w:header="709" w:footer="709" w:gutter="0"/>
          <w:cols w:space="708"/>
          <w:docGrid w:linePitch="360"/>
        </w:sectPr>
      </w:pPr>
    </w:p>
    <w:p w14:paraId="44BA51C7" w14:textId="77777777" w:rsidR="009E2E5B" w:rsidRPr="000F6C3C" w:rsidRDefault="007B6C42" w:rsidP="00DA62AC">
      <w:pPr>
        <w:spacing w:line="480" w:lineRule="auto"/>
        <w:rPr>
          <w:rFonts w:ascii="Times New Roman" w:hAnsi="Times New Roman" w:cs="Times New Roman"/>
          <w:sz w:val="24"/>
          <w:szCs w:val="24"/>
          <w:lang w:val="es-ES" w:eastAsia="es-ES" w:bidi="es-ES"/>
        </w:rPr>
      </w:pPr>
      <w:r w:rsidRPr="000F6C3C">
        <w:rPr>
          <w:noProof/>
        </w:rPr>
        <w:lastRenderedPageBreak/>
        <w:drawing>
          <wp:anchor distT="0" distB="0" distL="114300" distR="114300" simplePos="0" relativeHeight="251668480" behindDoc="0" locked="0" layoutInCell="1" allowOverlap="1" wp14:anchorId="243C6EB6" wp14:editId="3D7010A3">
            <wp:simplePos x="0" y="0"/>
            <wp:positionH relativeFrom="column">
              <wp:posOffset>388620</wp:posOffset>
            </wp:positionH>
            <wp:positionV relativeFrom="paragraph">
              <wp:posOffset>3175</wp:posOffset>
            </wp:positionV>
            <wp:extent cx="9158605" cy="5800725"/>
            <wp:effectExtent l="0" t="0" r="4445" b="952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9158605" cy="5800725"/>
                    </a:xfrm>
                    <a:prstGeom prst="rect">
                      <a:avLst/>
                    </a:prstGeom>
                  </pic:spPr>
                </pic:pic>
              </a:graphicData>
            </a:graphic>
            <wp14:sizeRelH relativeFrom="page">
              <wp14:pctWidth>0</wp14:pctWidth>
            </wp14:sizeRelH>
            <wp14:sizeRelV relativeFrom="page">
              <wp14:pctHeight>0</wp14:pctHeight>
            </wp14:sizeRelV>
          </wp:anchor>
        </w:drawing>
      </w:r>
    </w:p>
    <w:p w14:paraId="3AE0098C"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3FDB19EC"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537E594F"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31351F17"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5DF684B4"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554DD4F1"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25EEFC71"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5C573B30"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19868CDD"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59D6A764"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1AE08E82"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33C7C946"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1281572D"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06FA1D89" w14:textId="77777777" w:rsidR="009E2E5B" w:rsidRPr="000F6C3C" w:rsidRDefault="009E2E5B" w:rsidP="00DA62AC">
      <w:pPr>
        <w:spacing w:line="480" w:lineRule="auto"/>
        <w:rPr>
          <w:rFonts w:ascii="Times New Roman" w:hAnsi="Times New Roman" w:cs="Times New Roman"/>
          <w:sz w:val="24"/>
          <w:szCs w:val="24"/>
          <w:lang w:val="es-ES" w:eastAsia="es-ES" w:bidi="es-ES"/>
        </w:rPr>
        <w:sectPr w:rsidR="009E2E5B" w:rsidRPr="000F6C3C" w:rsidSect="009E2E5B">
          <w:pgSz w:w="16838" w:h="11906" w:orient="landscape" w:code="9"/>
          <w:pgMar w:top="851" w:right="851" w:bottom="851" w:left="851" w:header="709" w:footer="709" w:gutter="0"/>
          <w:cols w:space="708"/>
          <w:docGrid w:linePitch="360"/>
        </w:sectPr>
      </w:pPr>
    </w:p>
    <w:p w14:paraId="444BCF7C" w14:textId="77777777" w:rsidR="009E2E5B" w:rsidRPr="000F6C3C" w:rsidRDefault="00C54E5F" w:rsidP="00DA62AC">
      <w:pPr>
        <w:spacing w:line="480" w:lineRule="auto"/>
        <w:rPr>
          <w:rFonts w:ascii="Times New Roman" w:hAnsi="Times New Roman" w:cs="Times New Roman"/>
          <w:sz w:val="24"/>
          <w:szCs w:val="24"/>
          <w:lang w:val="es-ES" w:eastAsia="es-ES" w:bidi="es-ES"/>
        </w:rPr>
      </w:pPr>
      <w:r w:rsidRPr="000F6C3C">
        <w:rPr>
          <w:noProof/>
        </w:rPr>
        <w:lastRenderedPageBreak/>
        <w:drawing>
          <wp:anchor distT="0" distB="0" distL="114300" distR="114300" simplePos="0" relativeHeight="251669504" behindDoc="0" locked="0" layoutInCell="1" allowOverlap="1" wp14:anchorId="0F3B12DC" wp14:editId="684F4CFF">
            <wp:simplePos x="0" y="0"/>
            <wp:positionH relativeFrom="column">
              <wp:posOffset>403860</wp:posOffset>
            </wp:positionH>
            <wp:positionV relativeFrom="paragraph">
              <wp:posOffset>3175</wp:posOffset>
            </wp:positionV>
            <wp:extent cx="9173845" cy="5815965"/>
            <wp:effectExtent l="0" t="0" r="8255"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9173845" cy="5815965"/>
                    </a:xfrm>
                    <a:prstGeom prst="rect">
                      <a:avLst/>
                    </a:prstGeom>
                  </pic:spPr>
                </pic:pic>
              </a:graphicData>
            </a:graphic>
            <wp14:sizeRelH relativeFrom="page">
              <wp14:pctWidth>0</wp14:pctWidth>
            </wp14:sizeRelH>
            <wp14:sizeRelV relativeFrom="page">
              <wp14:pctHeight>0</wp14:pctHeight>
            </wp14:sizeRelV>
          </wp:anchor>
        </w:drawing>
      </w:r>
    </w:p>
    <w:p w14:paraId="2B63A329"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287730F1"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7F9D473E"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4FC3107B"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095C1B60"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2D92D970"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75AC73ED"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73E84DEB"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32023645"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19E8BF53"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110086DB"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5C423FC5"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74955BF4"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20F5955B" w14:textId="77777777" w:rsidR="009E2E5B" w:rsidRPr="000F6C3C" w:rsidRDefault="009E2E5B" w:rsidP="00DA62AC">
      <w:pPr>
        <w:spacing w:line="480" w:lineRule="auto"/>
        <w:rPr>
          <w:rFonts w:ascii="Times New Roman" w:hAnsi="Times New Roman" w:cs="Times New Roman"/>
          <w:sz w:val="24"/>
          <w:szCs w:val="24"/>
          <w:lang w:val="es-ES" w:eastAsia="es-ES" w:bidi="es-ES"/>
        </w:rPr>
        <w:sectPr w:rsidR="009E2E5B" w:rsidRPr="000F6C3C" w:rsidSect="009E2E5B">
          <w:pgSz w:w="16838" w:h="11906" w:orient="landscape" w:code="9"/>
          <w:pgMar w:top="851" w:right="851" w:bottom="851" w:left="851" w:header="709" w:footer="709" w:gutter="0"/>
          <w:cols w:space="708"/>
          <w:docGrid w:linePitch="360"/>
        </w:sectPr>
      </w:pPr>
    </w:p>
    <w:p w14:paraId="086F8553" w14:textId="77777777" w:rsidR="009E2E5B" w:rsidRPr="000F6C3C" w:rsidRDefault="00B91840" w:rsidP="00DA62AC">
      <w:pPr>
        <w:spacing w:line="480" w:lineRule="auto"/>
        <w:rPr>
          <w:rFonts w:ascii="Times New Roman" w:hAnsi="Times New Roman" w:cs="Times New Roman"/>
          <w:sz w:val="24"/>
          <w:szCs w:val="24"/>
          <w:lang w:val="es-ES" w:eastAsia="es-ES" w:bidi="es-ES"/>
        </w:rPr>
      </w:pPr>
      <w:r w:rsidRPr="000F6C3C">
        <w:rPr>
          <w:noProof/>
        </w:rPr>
        <w:lastRenderedPageBreak/>
        <w:drawing>
          <wp:anchor distT="0" distB="0" distL="114300" distR="114300" simplePos="0" relativeHeight="251670528" behindDoc="0" locked="0" layoutInCell="1" allowOverlap="1" wp14:anchorId="4549D2FD" wp14:editId="3C301385">
            <wp:simplePos x="0" y="0"/>
            <wp:positionH relativeFrom="column">
              <wp:posOffset>418465</wp:posOffset>
            </wp:positionH>
            <wp:positionV relativeFrom="paragraph">
              <wp:posOffset>3175</wp:posOffset>
            </wp:positionV>
            <wp:extent cx="9023350" cy="5800725"/>
            <wp:effectExtent l="0" t="0" r="6350" b="952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9023350" cy="5800725"/>
                    </a:xfrm>
                    <a:prstGeom prst="rect">
                      <a:avLst/>
                    </a:prstGeom>
                  </pic:spPr>
                </pic:pic>
              </a:graphicData>
            </a:graphic>
            <wp14:sizeRelH relativeFrom="page">
              <wp14:pctWidth>0</wp14:pctWidth>
            </wp14:sizeRelH>
            <wp14:sizeRelV relativeFrom="page">
              <wp14:pctHeight>0</wp14:pctHeight>
            </wp14:sizeRelV>
          </wp:anchor>
        </w:drawing>
      </w:r>
    </w:p>
    <w:p w14:paraId="395A7CA5"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5F6CA852"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66823E95"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2DA7D071"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19F451A0"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4CEC210B"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19BC8C7F"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7166B462"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0C23020D"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3612564F"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7885E744"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44062259"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3A6099E8" w14:textId="77777777" w:rsidR="009E2E5B" w:rsidRPr="000F6C3C" w:rsidRDefault="009E2E5B" w:rsidP="00DA62AC">
      <w:pPr>
        <w:spacing w:line="480" w:lineRule="auto"/>
        <w:rPr>
          <w:rFonts w:ascii="Times New Roman" w:hAnsi="Times New Roman" w:cs="Times New Roman"/>
          <w:sz w:val="24"/>
          <w:szCs w:val="24"/>
          <w:lang w:val="es-ES" w:eastAsia="es-ES" w:bidi="es-ES"/>
        </w:rPr>
      </w:pPr>
    </w:p>
    <w:p w14:paraId="26FD3080" w14:textId="77777777" w:rsidR="009E2E5B" w:rsidRPr="000F6C3C" w:rsidRDefault="009E2E5B" w:rsidP="00DA62AC">
      <w:pPr>
        <w:spacing w:line="480" w:lineRule="auto"/>
        <w:rPr>
          <w:rFonts w:ascii="Times New Roman" w:hAnsi="Times New Roman" w:cs="Times New Roman"/>
          <w:sz w:val="24"/>
          <w:szCs w:val="24"/>
          <w:lang w:val="es-ES" w:eastAsia="es-ES" w:bidi="es-ES"/>
        </w:rPr>
        <w:sectPr w:rsidR="009E2E5B" w:rsidRPr="000F6C3C" w:rsidSect="009E2E5B">
          <w:pgSz w:w="16838" w:h="11906" w:orient="landscape" w:code="9"/>
          <w:pgMar w:top="851" w:right="851" w:bottom="851" w:left="851" w:header="709" w:footer="709" w:gutter="0"/>
          <w:cols w:space="708"/>
          <w:docGrid w:linePitch="360"/>
        </w:sectPr>
      </w:pPr>
    </w:p>
    <w:p w14:paraId="5A3A6275" w14:textId="77777777" w:rsidR="00B91840" w:rsidRPr="000F6C3C" w:rsidRDefault="00B91840" w:rsidP="00B91840">
      <w:pPr>
        <w:pStyle w:val="Ttulo2"/>
      </w:pPr>
      <w:bookmarkStart w:id="214" w:name="_Toc98234445"/>
      <w:r w:rsidRPr="000F6C3C">
        <w:lastRenderedPageBreak/>
        <w:t>Apéndice 4: Base de datos</w:t>
      </w:r>
      <w:bookmarkEnd w:id="214"/>
      <w:r w:rsidRPr="000F6C3C">
        <w:t xml:space="preserve"> </w:t>
      </w:r>
    </w:p>
    <w:p w14:paraId="0CE0190B" w14:textId="77777777" w:rsidR="00B91840" w:rsidRPr="000F6C3C" w:rsidRDefault="00B91840" w:rsidP="00B91840">
      <w:pPr>
        <w:spacing w:line="360" w:lineRule="auto"/>
        <w:rPr>
          <w:rFonts w:ascii="Times New Roman" w:hAnsi="Times New Roman" w:cs="Times New Roman"/>
          <w:b/>
          <w:sz w:val="24"/>
          <w:szCs w:val="24"/>
          <w:lang w:val="es-ES" w:eastAsia="es-ES" w:bidi="es-ES"/>
        </w:rPr>
      </w:pPr>
      <w:r w:rsidRPr="000F6C3C">
        <w:rPr>
          <w:b/>
          <w:noProof/>
        </w:rPr>
        <w:drawing>
          <wp:anchor distT="0" distB="0" distL="114300" distR="114300" simplePos="0" relativeHeight="251672576" behindDoc="0" locked="0" layoutInCell="1" allowOverlap="1" wp14:anchorId="1B69A677" wp14:editId="3F23F235">
            <wp:simplePos x="0" y="0"/>
            <wp:positionH relativeFrom="column">
              <wp:posOffset>365760</wp:posOffset>
            </wp:positionH>
            <wp:positionV relativeFrom="paragraph">
              <wp:posOffset>340360</wp:posOffset>
            </wp:positionV>
            <wp:extent cx="8862695" cy="4708525"/>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62695" cy="4708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C3C">
        <w:rPr>
          <w:rFonts w:ascii="Times New Roman" w:hAnsi="Times New Roman" w:cs="Times New Roman"/>
          <w:b/>
          <w:sz w:val="24"/>
          <w:szCs w:val="24"/>
          <w:lang w:val="es-ES" w:eastAsia="es-ES" w:bidi="es-ES"/>
        </w:rPr>
        <w:t>Variable: Actitud docente</w:t>
      </w:r>
    </w:p>
    <w:p w14:paraId="0C2D7C1D" w14:textId="77777777" w:rsidR="00B91840" w:rsidRPr="000F6C3C" w:rsidRDefault="00B91840" w:rsidP="00B91840">
      <w:pPr>
        <w:spacing w:line="360" w:lineRule="auto"/>
        <w:rPr>
          <w:rFonts w:ascii="Times New Roman" w:hAnsi="Times New Roman" w:cs="Times New Roman"/>
          <w:sz w:val="24"/>
          <w:szCs w:val="24"/>
          <w:lang w:val="es-ES" w:eastAsia="es-ES" w:bidi="es-ES"/>
        </w:rPr>
      </w:pPr>
    </w:p>
    <w:p w14:paraId="47FF1217" w14:textId="77777777" w:rsidR="00B91840" w:rsidRPr="000F6C3C" w:rsidRDefault="00B91840" w:rsidP="00B91840">
      <w:pPr>
        <w:spacing w:line="360" w:lineRule="auto"/>
        <w:rPr>
          <w:rFonts w:ascii="Times New Roman" w:hAnsi="Times New Roman" w:cs="Times New Roman"/>
          <w:sz w:val="24"/>
          <w:szCs w:val="24"/>
          <w:lang w:val="es-ES" w:eastAsia="es-ES" w:bidi="es-ES"/>
        </w:rPr>
      </w:pPr>
    </w:p>
    <w:p w14:paraId="1F65E6FB" w14:textId="77777777" w:rsidR="00B91840" w:rsidRPr="000F6C3C" w:rsidRDefault="00B91840" w:rsidP="00B91840">
      <w:pPr>
        <w:spacing w:line="360" w:lineRule="auto"/>
        <w:rPr>
          <w:rFonts w:ascii="Times New Roman" w:hAnsi="Times New Roman" w:cs="Times New Roman"/>
          <w:sz w:val="24"/>
          <w:szCs w:val="24"/>
          <w:lang w:val="es-ES" w:eastAsia="es-ES" w:bidi="es-ES"/>
        </w:rPr>
      </w:pPr>
    </w:p>
    <w:p w14:paraId="235AF0DE" w14:textId="77777777" w:rsidR="00B91840" w:rsidRPr="000F6C3C" w:rsidRDefault="00B91840" w:rsidP="00B91840">
      <w:pPr>
        <w:spacing w:line="360" w:lineRule="auto"/>
        <w:rPr>
          <w:rFonts w:ascii="Times New Roman" w:hAnsi="Times New Roman" w:cs="Times New Roman"/>
          <w:sz w:val="24"/>
          <w:szCs w:val="24"/>
          <w:lang w:val="es-ES" w:eastAsia="es-ES" w:bidi="es-ES"/>
        </w:rPr>
      </w:pPr>
    </w:p>
    <w:p w14:paraId="72D74BA3" w14:textId="77777777" w:rsidR="00B91840" w:rsidRPr="000F6C3C" w:rsidRDefault="00B91840" w:rsidP="00B91840">
      <w:pPr>
        <w:spacing w:line="360" w:lineRule="auto"/>
        <w:rPr>
          <w:rFonts w:ascii="Times New Roman" w:hAnsi="Times New Roman" w:cs="Times New Roman"/>
          <w:sz w:val="24"/>
          <w:szCs w:val="24"/>
          <w:lang w:val="es-ES" w:eastAsia="es-ES" w:bidi="es-ES"/>
        </w:rPr>
      </w:pPr>
    </w:p>
    <w:p w14:paraId="487DA7FF" w14:textId="77777777" w:rsidR="00B91840" w:rsidRPr="000F6C3C" w:rsidRDefault="00B91840" w:rsidP="00B91840">
      <w:pPr>
        <w:spacing w:line="360" w:lineRule="auto"/>
        <w:rPr>
          <w:rFonts w:ascii="Times New Roman" w:hAnsi="Times New Roman" w:cs="Times New Roman"/>
          <w:sz w:val="24"/>
          <w:szCs w:val="24"/>
          <w:lang w:val="es-ES" w:eastAsia="es-ES" w:bidi="es-ES"/>
        </w:rPr>
      </w:pPr>
    </w:p>
    <w:p w14:paraId="17A2BE2D" w14:textId="77777777" w:rsidR="00B91840" w:rsidRPr="000F6C3C" w:rsidRDefault="00B91840" w:rsidP="00B91840">
      <w:pPr>
        <w:spacing w:line="360" w:lineRule="auto"/>
        <w:rPr>
          <w:rFonts w:ascii="Times New Roman" w:hAnsi="Times New Roman" w:cs="Times New Roman"/>
          <w:sz w:val="24"/>
          <w:szCs w:val="24"/>
          <w:lang w:val="es-ES" w:eastAsia="es-ES" w:bidi="es-ES"/>
        </w:rPr>
      </w:pPr>
    </w:p>
    <w:p w14:paraId="59668456" w14:textId="77777777" w:rsidR="00B91840" w:rsidRPr="000F6C3C" w:rsidRDefault="00B91840" w:rsidP="00B91840">
      <w:pPr>
        <w:spacing w:line="360" w:lineRule="auto"/>
        <w:rPr>
          <w:rFonts w:ascii="Times New Roman" w:hAnsi="Times New Roman" w:cs="Times New Roman"/>
          <w:sz w:val="24"/>
          <w:szCs w:val="24"/>
          <w:lang w:val="es-ES" w:eastAsia="es-ES" w:bidi="es-ES"/>
        </w:rPr>
      </w:pPr>
    </w:p>
    <w:p w14:paraId="4CEFB5BA" w14:textId="77777777" w:rsidR="00B91840" w:rsidRPr="000F6C3C" w:rsidRDefault="00B91840" w:rsidP="00B91840">
      <w:pPr>
        <w:spacing w:line="360" w:lineRule="auto"/>
        <w:rPr>
          <w:rFonts w:ascii="Times New Roman" w:hAnsi="Times New Roman" w:cs="Times New Roman"/>
          <w:sz w:val="24"/>
          <w:szCs w:val="24"/>
          <w:lang w:val="es-ES" w:eastAsia="es-ES" w:bidi="es-ES"/>
        </w:rPr>
      </w:pPr>
    </w:p>
    <w:p w14:paraId="231B7C49" w14:textId="77777777" w:rsidR="00B91840" w:rsidRPr="000F6C3C" w:rsidRDefault="00B91840" w:rsidP="00B91840">
      <w:pPr>
        <w:spacing w:line="360" w:lineRule="auto"/>
        <w:rPr>
          <w:rFonts w:ascii="Times New Roman" w:hAnsi="Times New Roman" w:cs="Times New Roman"/>
          <w:sz w:val="24"/>
          <w:szCs w:val="24"/>
          <w:lang w:val="es-ES" w:eastAsia="es-ES" w:bidi="es-ES"/>
        </w:rPr>
      </w:pPr>
    </w:p>
    <w:p w14:paraId="707BBC95" w14:textId="77777777" w:rsidR="00B91840" w:rsidRPr="000F6C3C" w:rsidRDefault="00B91840" w:rsidP="00B91840">
      <w:pPr>
        <w:spacing w:line="360" w:lineRule="auto"/>
        <w:rPr>
          <w:rFonts w:ascii="Times New Roman" w:hAnsi="Times New Roman" w:cs="Times New Roman"/>
          <w:sz w:val="24"/>
          <w:szCs w:val="24"/>
          <w:lang w:val="es-ES" w:eastAsia="es-ES" w:bidi="es-ES"/>
        </w:rPr>
      </w:pPr>
    </w:p>
    <w:p w14:paraId="55FE8595" w14:textId="77777777" w:rsidR="00B91840" w:rsidRPr="000F6C3C" w:rsidRDefault="00B91840" w:rsidP="00B91840">
      <w:pPr>
        <w:spacing w:line="360" w:lineRule="auto"/>
        <w:rPr>
          <w:rFonts w:ascii="Times New Roman" w:hAnsi="Times New Roman" w:cs="Times New Roman"/>
          <w:sz w:val="24"/>
          <w:szCs w:val="24"/>
          <w:lang w:val="es-ES" w:eastAsia="es-ES" w:bidi="es-ES"/>
        </w:rPr>
      </w:pPr>
    </w:p>
    <w:p w14:paraId="20577CDF" w14:textId="77777777" w:rsidR="00B91840" w:rsidRPr="000F6C3C" w:rsidRDefault="00B91840" w:rsidP="00B91840">
      <w:pPr>
        <w:spacing w:line="360" w:lineRule="auto"/>
        <w:rPr>
          <w:rFonts w:ascii="Times New Roman" w:hAnsi="Times New Roman" w:cs="Times New Roman"/>
          <w:sz w:val="24"/>
          <w:szCs w:val="24"/>
          <w:lang w:val="es-ES" w:eastAsia="es-ES" w:bidi="es-ES"/>
        </w:rPr>
      </w:pPr>
    </w:p>
    <w:p w14:paraId="575E4563" w14:textId="77777777" w:rsidR="00B91840" w:rsidRPr="000F6C3C" w:rsidRDefault="00B91840" w:rsidP="00B91840">
      <w:pPr>
        <w:spacing w:line="360" w:lineRule="auto"/>
        <w:rPr>
          <w:rFonts w:ascii="Times New Roman" w:hAnsi="Times New Roman" w:cs="Times New Roman"/>
          <w:sz w:val="24"/>
          <w:szCs w:val="24"/>
          <w:lang w:val="es-ES" w:eastAsia="es-ES" w:bidi="es-ES"/>
        </w:rPr>
      </w:pPr>
    </w:p>
    <w:p w14:paraId="5698C0A7" w14:textId="77777777" w:rsidR="00B91840" w:rsidRPr="000F6C3C" w:rsidRDefault="00B91840" w:rsidP="00B91840">
      <w:pPr>
        <w:spacing w:line="360" w:lineRule="auto"/>
        <w:rPr>
          <w:rFonts w:ascii="Times New Roman" w:hAnsi="Times New Roman" w:cs="Times New Roman"/>
          <w:sz w:val="24"/>
          <w:szCs w:val="24"/>
          <w:lang w:val="es-ES" w:eastAsia="es-ES" w:bidi="es-ES"/>
        </w:rPr>
        <w:sectPr w:rsidR="00B91840" w:rsidRPr="000F6C3C" w:rsidSect="00FA6CC7">
          <w:pgSz w:w="16838" w:h="11906" w:orient="landscape" w:code="9"/>
          <w:pgMar w:top="1440" w:right="1440" w:bottom="1440" w:left="1440" w:header="709" w:footer="709" w:gutter="0"/>
          <w:cols w:space="708"/>
          <w:docGrid w:linePitch="360"/>
        </w:sectPr>
      </w:pPr>
    </w:p>
    <w:p w14:paraId="3D23B0C4" w14:textId="77777777" w:rsidR="00B91840" w:rsidRPr="000F6C3C" w:rsidRDefault="00B91840" w:rsidP="00B91840">
      <w:pPr>
        <w:spacing w:line="360" w:lineRule="auto"/>
        <w:rPr>
          <w:rFonts w:ascii="Times New Roman" w:hAnsi="Times New Roman" w:cs="Times New Roman"/>
          <w:b/>
          <w:sz w:val="24"/>
          <w:szCs w:val="24"/>
          <w:lang w:val="es-ES" w:eastAsia="es-ES" w:bidi="es-ES"/>
        </w:rPr>
      </w:pPr>
      <w:r w:rsidRPr="000F6C3C">
        <w:rPr>
          <w:noProof/>
        </w:rPr>
        <w:lastRenderedPageBreak/>
        <w:drawing>
          <wp:anchor distT="0" distB="0" distL="114300" distR="114300" simplePos="0" relativeHeight="251673600" behindDoc="0" locked="0" layoutInCell="1" allowOverlap="1" wp14:anchorId="610F9FF6" wp14:editId="2F788FDD">
            <wp:simplePos x="0" y="0"/>
            <wp:positionH relativeFrom="column">
              <wp:posOffset>502920</wp:posOffset>
            </wp:positionH>
            <wp:positionV relativeFrom="paragraph">
              <wp:posOffset>274320</wp:posOffset>
            </wp:positionV>
            <wp:extent cx="8671560" cy="510540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671560" cy="510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C3C">
        <w:rPr>
          <w:rFonts w:ascii="Times New Roman" w:hAnsi="Times New Roman" w:cs="Times New Roman"/>
          <w:b/>
          <w:sz w:val="24"/>
          <w:szCs w:val="24"/>
          <w:lang w:val="es-ES" w:eastAsia="es-ES" w:bidi="es-ES"/>
        </w:rPr>
        <w:t>Variable: Educación inclusiva</w:t>
      </w:r>
    </w:p>
    <w:p w14:paraId="1D4130D6" w14:textId="77777777" w:rsidR="00B91840" w:rsidRPr="000F6C3C" w:rsidRDefault="00B91840" w:rsidP="00B91840">
      <w:pPr>
        <w:spacing w:line="360" w:lineRule="auto"/>
        <w:rPr>
          <w:rFonts w:ascii="Times New Roman" w:hAnsi="Times New Roman" w:cs="Times New Roman"/>
          <w:sz w:val="24"/>
          <w:szCs w:val="24"/>
          <w:lang w:val="es-ES" w:eastAsia="es-ES" w:bidi="es-ES"/>
        </w:rPr>
      </w:pPr>
    </w:p>
    <w:p w14:paraId="68FB4F37" w14:textId="77777777" w:rsidR="00B91840" w:rsidRPr="000F6C3C" w:rsidRDefault="00B91840" w:rsidP="00B91840">
      <w:pPr>
        <w:spacing w:line="360" w:lineRule="auto"/>
        <w:rPr>
          <w:rFonts w:ascii="Times New Roman" w:hAnsi="Times New Roman" w:cs="Times New Roman"/>
          <w:sz w:val="24"/>
          <w:szCs w:val="24"/>
          <w:lang w:val="es-ES" w:eastAsia="es-ES" w:bidi="es-ES"/>
        </w:rPr>
      </w:pPr>
    </w:p>
    <w:p w14:paraId="0C1AEA25" w14:textId="77777777" w:rsidR="00B91840" w:rsidRPr="000F6C3C" w:rsidRDefault="00B91840" w:rsidP="00B91840">
      <w:pPr>
        <w:spacing w:line="360" w:lineRule="auto"/>
        <w:rPr>
          <w:rFonts w:ascii="Times New Roman" w:hAnsi="Times New Roman" w:cs="Times New Roman"/>
          <w:sz w:val="24"/>
          <w:szCs w:val="24"/>
          <w:lang w:val="es-ES" w:eastAsia="es-ES" w:bidi="es-ES"/>
        </w:rPr>
      </w:pPr>
    </w:p>
    <w:p w14:paraId="7F9535E6" w14:textId="77777777" w:rsidR="00B91840" w:rsidRPr="000F6C3C" w:rsidRDefault="00B91840" w:rsidP="00B91840">
      <w:pPr>
        <w:spacing w:line="360" w:lineRule="auto"/>
        <w:rPr>
          <w:rFonts w:ascii="Times New Roman" w:hAnsi="Times New Roman" w:cs="Times New Roman"/>
          <w:sz w:val="24"/>
          <w:szCs w:val="24"/>
          <w:lang w:val="es-ES" w:eastAsia="es-ES" w:bidi="es-ES"/>
        </w:rPr>
      </w:pPr>
    </w:p>
    <w:p w14:paraId="1A41BC0E" w14:textId="77777777" w:rsidR="00B91840" w:rsidRPr="000F6C3C" w:rsidRDefault="00B91840" w:rsidP="00B91840">
      <w:pPr>
        <w:spacing w:line="360" w:lineRule="auto"/>
        <w:rPr>
          <w:rFonts w:ascii="Times New Roman" w:hAnsi="Times New Roman" w:cs="Times New Roman"/>
          <w:sz w:val="24"/>
          <w:szCs w:val="24"/>
          <w:lang w:val="es-ES" w:eastAsia="es-ES" w:bidi="es-ES"/>
        </w:rPr>
      </w:pPr>
    </w:p>
    <w:p w14:paraId="66D83688" w14:textId="77777777" w:rsidR="00B91840" w:rsidRPr="000F6C3C" w:rsidRDefault="00B91840" w:rsidP="00B91840">
      <w:pPr>
        <w:spacing w:line="360" w:lineRule="auto"/>
        <w:rPr>
          <w:rFonts w:ascii="Times New Roman" w:hAnsi="Times New Roman" w:cs="Times New Roman"/>
          <w:sz w:val="24"/>
          <w:szCs w:val="24"/>
          <w:lang w:val="es-ES" w:eastAsia="es-ES" w:bidi="es-ES"/>
        </w:rPr>
      </w:pPr>
    </w:p>
    <w:p w14:paraId="0FB0EA42" w14:textId="77777777" w:rsidR="00B91840" w:rsidRPr="000F6C3C" w:rsidRDefault="00B91840" w:rsidP="00B91840">
      <w:pPr>
        <w:spacing w:line="360" w:lineRule="auto"/>
        <w:rPr>
          <w:rFonts w:ascii="Times New Roman" w:hAnsi="Times New Roman" w:cs="Times New Roman"/>
          <w:sz w:val="24"/>
          <w:szCs w:val="24"/>
          <w:lang w:val="es-ES" w:eastAsia="es-ES" w:bidi="es-ES"/>
        </w:rPr>
      </w:pPr>
    </w:p>
    <w:p w14:paraId="11179A34" w14:textId="77777777" w:rsidR="00B91840" w:rsidRPr="000F6C3C" w:rsidRDefault="00B91840" w:rsidP="00B91840">
      <w:pPr>
        <w:spacing w:line="360" w:lineRule="auto"/>
        <w:rPr>
          <w:rFonts w:ascii="Times New Roman" w:hAnsi="Times New Roman" w:cs="Times New Roman"/>
          <w:sz w:val="24"/>
          <w:szCs w:val="24"/>
          <w:lang w:val="es-ES" w:eastAsia="es-ES" w:bidi="es-ES"/>
        </w:rPr>
      </w:pPr>
    </w:p>
    <w:p w14:paraId="51838785" w14:textId="77777777" w:rsidR="00B91840" w:rsidRPr="000F6C3C" w:rsidRDefault="00B91840" w:rsidP="00B91840">
      <w:pPr>
        <w:spacing w:line="360" w:lineRule="auto"/>
        <w:rPr>
          <w:rFonts w:ascii="Times New Roman" w:hAnsi="Times New Roman" w:cs="Times New Roman"/>
          <w:sz w:val="24"/>
          <w:szCs w:val="24"/>
          <w:lang w:val="es-ES" w:eastAsia="es-ES" w:bidi="es-ES"/>
        </w:rPr>
      </w:pPr>
    </w:p>
    <w:p w14:paraId="3DF2CFDC" w14:textId="77777777" w:rsidR="00B91840" w:rsidRPr="000F6C3C" w:rsidRDefault="00B91840" w:rsidP="00B91840">
      <w:pPr>
        <w:spacing w:line="360" w:lineRule="auto"/>
        <w:rPr>
          <w:rFonts w:ascii="Times New Roman" w:hAnsi="Times New Roman" w:cs="Times New Roman"/>
          <w:sz w:val="24"/>
          <w:szCs w:val="24"/>
          <w:lang w:val="es-ES" w:eastAsia="es-ES" w:bidi="es-ES"/>
        </w:rPr>
      </w:pPr>
    </w:p>
    <w:p w14:paraId="271CFCE5" w14:textId="77777777" w:rsidR="00B91840" w:rsidRPr="000F6C3C" w:rsidRDefault="00B91840" w:rsidP="00B91840">
      <w:pPr>
        <w:spacing w:line="360" w:lineRule="auto"/>
        <w:rPr>
          <w:rFonts w:ascii="Times New Roman" w:hAnsi="Times New Roman" w:cs="Times New Roman"/>
          <w:sz w:val="24"/>
          <w:szCs w:val="24"/>
          <w:lang w:val="es-ES" w:eastAsia="es-ES" w:bidi="es-ES"/>
        </w:rPr>
      </w:pPr>
    </w:p>
    <w:p w14:paraId="1E1EAC18" w14:textId="77777777" w:rsidR="00B91840" w:rsidRPr="000F6C3C" w:rsidRDefault="00B91840" w:rsidP="00B91840">
      <w:pPr>
        <w:spacing w:line="360" w:lineRule="auto"/>
        <w:rPr>
          <w:rFonts w:ascii="Times New Roman" w:hAnsi="Times New Roman" w:cs="Times New Roman"/>
          <w:sz w:val="24"/>
          <w:szCs w:val="24"/>
          <w:lang w:val="es-ES" w:eastAsia="es-ES" w:bidi="es-ES"/>
        </w:rPr>
      </w:pPr>
    </w:p>
    <w:p w14:paraId="19BCD276" w14:textId="77777777" w:rsidR="00B91840" w:rsidRPr="000F6C3C" w:rsidRDefault="00B91840" w:rsidP="00B91840">
      <w:pPr>
        <w:spacing w:line="360" w:lineRule="auto"/>
        <w:rPr>
          <w:rFonts w:ascii="Times New Roman" w:hAnsi="Times New Roman" w:cs="Times New Roman"/>
          <w:sz w:val="24"/>
          <w:szCs w:val="24"/>
          <w:lang w:val="es-ES" w:eastAsia="es-ES" w:bidi="es-ES"/>
        </w:rPr>
      </w:pPr>
    </w:p>
    <w:p w14:paraId="7BE2C61D" w14:textId="77777777" w:rsidR="00B91840" w:rsidRPr="000F6C3C" w:rsidRDefault="00B91840" w:rsidP="00B91840">
      <w:pPr>
        <w:spacing w:line="360" w:lineRule="auto"/>
        <w:rPr>
          <w:rFonts w:ascii="Times New Roman" w:hAnsi="Times New Roman" w:cs="Times New Roman"/>
          <w:sz w:val="24"/>
          <w:szCs w:val="24"/>
          <w:lang w:val="es-ES" w:eastAsia="es-ES" w:bidi="es-ES"/>
        </w:rPr>
      </w:pPr>
    </w:p>
    <w:p w14:paraId="45D75127" w14:textId="77777777" w:rsidR="00B91840" w:rsidRPr="000F6C3C" w:rsidRDefault="00B91840" w:rsidP="00B91840">
      <w:pPr>
        <w:spacing w:line="360" w:lineRule="auto"/>
        <w:rPr>
          <w:rFonts w:ascii="Times New Roman" w:hAnsi="Times New Roman" w:cs="Times New Roman"/>
          <w:sz w:val="24"/>
          <w:szCs w:val="24"/>
          <w:lang w:val="es-ES" w:eastAsia="es-ES" w:bidi="es-ES"/>
        </w:rPr>
      </w:pPr>
    </w:p>
    <w:p w14:paraId="70512081" w14:textId="77777777" w:rsidR="00B91840" w:rsidRPr="000F6C3C" w:rsidRDefault="00B91840" w:rsidP="00B91840">
      <w:pPr>
        <w:spacing w:line="360" w:lineRule="auto"/>
        <w:rPr>
          <w:rFonts w:ascii="Times New Roman" w:hAnsi="Times New Roman" w:cs="Times New Roman"/>
          <w:sz w:val="24"/>
          <w:szCs w:val="24"/>
          <w:lang w:val="es-ES" w:eastAsia="es-ES" w:bidi="es-ES"/>
        </w:rPr>
        <w:sectPr w:rsidR="00B91840" w:rsidRPr="000F6C3C" w:rsidSect="00FA6CC7">
          <w:pgSz w:w="16838" w:h="11906" w:orient="landscape" w:code="9"/>
          <w:pgMar w:top="1440" w:right="1440" w:bottom="1440" w:left="1440" w:header="709" w:footer="709" w:gutter="0"/>
          <w:cols w:space="708"/>
          <w:docGrid w:linePitch="360"/>
        </w:sectPr>
      </w:pPr>
    </w:p>
    <w:p w14:paraId="7358DECF" w14:textId="77777777" w:rsidR="00020F84" w:rsidRPr="000F6C3C" w:rsidRDefault="00020F84" w:rsidP="00DA62AC">
      <w:pPr>
        <w:spacing w:line="480" w:lineRule="auto"/>
        <w:rPr>
          <w:rFonts w:ascii="Times New Roman" w:hAnsi="Times New Roman" w:cs="Times New Roman"/>
          <w:sz w:val="24"/>
          <w:szCs w:val="24"/>
          <w:lang w:val="es-ES" w:eastAsia="es-ES" w:bidi="es-ES"/>
        </w:rPr>
      </w:pPr>
    </w:p>
    <w:sectPr w:rsidR="00020F84" w:rsidRPr="000F6C3C" w:rsidSect="00482BE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4CA6B" w14:textId="77777777" w:rsidR="00B87C45" w:rsidRDefault="00B87C45" w:rsidP="002F17CE">
      <w:pPr>
        <w:spacing w:after="0" w:line="240" w:lineRule="auto"/>
      </w:pPr>
      <w:r>
        <w:separator/>
      </w:r>
    </w:p>
  </w:endnote>
  <w:endnote w:type="continuationSeparator" w:id="0">
    <w:p w14:paraId="5CFCEEDA" w14:textId="77777777" w:rsidR="00B87C45" w:rsidRDefault="00B87C45" w:rsidP="002F1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EA296" w14:textId="77777777" w:rsidR="00B87C45" w:rsidRDefault="00B87C45" w:rsidP="002F17CE">
      <w:pPr>
        <w:spacing w:after="0" w:line="240" w:lineRule="auto"/>
      </w:pPr>
      <w:r>
        <w:separator/>
      </w:r>
    </w:p>
  </w:footnote>
  <w:footnote w:type="continuationSeparator" w:id="0">
    <w:p w14:paraId="3D8C9981" w14:textId="77777777" w:rsidR="00B87C45" w:rsidRDefault="00B87C45" w:rsidP="002F1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491586"/>
      <w:docPartObj>
        <w:docPartGallery w:val="Page Numbers (Top of Page)"/>
        <w:docPartUnique/>
      </w:docPartObj>
    </w:sdtPr>
    <w:sdtContent>
      <w:p w14:paraId="6FFE19AC" w14:textId="77777777" w:rsidR="00216F52" w:rsidRDefault="00216F52">
        <w:pPr>
          <w:pStyle w:val="Encabezado"/>
          <w:jc w:val="right"/>
        </w:pPr>
        <w:r>
          <w:fldChar w:fldCharType="begin"/>
        </w:r>
        <w:r>
          <w:instrText>PAGE   \* MERGEFORMAT</w:instrText>
        </w:r>
        <w:r>
          <w:fldChar w:fldCharType="separate"/>
        </w:r>
        <w:r w:rsidRPr="000F6C3C">
          <w:rPr>
            <w:noProof/>
            <w:lang w:val="es-ES"/>
          </w:rPr>
          <w:t>11</w:t>
        </w:r>
        <w:r>
          <w:fldChar w:fldCharType="end"/>
        </w:r>
      </w:p>
    </w:sdtContent>
  </w:sdt>
  <w:p w14:paraId="022BE0A3" w14:textId="77777777" w:rsidR="00216F52" w:rsidRDefault="00216F5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261056"/>
      <w:docPartObj>
        <w:docPartGallery w:val="Page Numbers (Top of Page)"/>
        <w:docPartUnique/>
      </w:docPartObj>
    </w:sdtPr>
    <w:sdtContent>
      <w:p w14:paraId="14AA4DF4" w14:textId="77777777" w:rsidR="009C0BF3" w:rsidRDefault="009C0BF3">
        <w:pPr>
          <w:pStyle w:val="Encabezado"/>
          <w:jc w:val="right"/>
        </w:pPr>
        <w:r>
          <w:fldChar w:fldCharType="begin"/>
        </w:r>
        <w:r>
          <w:instrText>PAGE   \* MERGEFORMAT</w:instrText>
        </w:r>
        <w:r>
          <w:fldChar w:fldCharType="separate"/>
        </w:r>
        <w:r w:rsidR="000F6C3C" w:rsidRPr="000F6C3C">
          <w:rPr>
            <w:noProof/>
            <w:lang w:val="es-ES"/>
          </w:rPr>
          <w:t>11</w:t>
        </w:r>
        <w:r>
          <w:fldChar w:fldCharType="end"/>
        </w:r>
      </w:p>
    </w:sdtContent>
  </w:sdt>
  <w:p w14:paraId="647D3459" w14:textId="77777777" w:rsidR="009C0BF3" w:rsidRDefault="009C0BF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456762"/>
      <w:docPartObj>
        <w:docPartGallery w:val="Page Numbers (Top of Page)"/>
        <w:docPartUnique/>
      </w:docPartObj>
    </w:sdtPr>
    <w:sdtContent>
      <w:p w14:paraId="7B7C4A38" w14:textId="77777777" w:rsidR="009C0BF3" w:rsidRDefault="009C0BF3">
        <w:pPr>
          <w:pStyle w:val="Encabezado"/>
          <w:jc w:val="right"/>
        </w:pPr>
        <w:r>
          <w:fldChar w:fldCharType="begin"/>
        </w:r>
        <w:r>
          <w:instrText>PAGE   \* MERGEFORMAT</w:instrText>
        </w:r>
        <w:r>
          <w:fldChar w:fldCharType="separate"/>
        </w:r>
        <w:r w:rsidR="000F6C3C" w:rsidRPr="000F6C3C">
          <w:rPr>
            <w:noProof/>
            <w:lang w:val="es-ES"/>
          </w:rPr>
          <w:t>80</w:t>
        </w:r>
        <w:r>
          <w:fldChar w:fldCharType="end"/>
        </w:r>
      </w:p>
    </w:sdtContent>
  </w:sdt>
  <w:p w14:paraId="6A383576" w14:textId="77777777" w:rsidR="009C0BF3" w:rsidRDefault="009C0B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28EB3B"/>
    <w:multiLevelType w:val="hybridMultilevel"/>
    <w:tmpl w:val="9F42271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63120"/>
    <w:multiLevelType w:val="multilevel"/>
    <w:tmpl w:val="9B02099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857DCB"/>
    <w:multiLevelType w:val="multilevel"/>
    <w:tmpl w:val="D0829EBA"/>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714488"/>
    <w:multiLevelType w:val="hybridMultilevel"/>
    <w:tmpl w:val="D662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E7B85"/>
    <w:multiLevelType w:val="hybridMultilevel"/>
    <w:tmpl w:val="BD1C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437E4"/>
    <w:multiLevelType w:val="hybridMultilevel"/>
    <w:tmpl w:val="C81A4BAA"/>
    <w:lvl w:ilvl="0" w:tplc="14C898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83B30"/>
    <w:multiLevelType w:val="multilevel"/>
    <w:tmpl w:val="E2FA324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484A02"/>
    <w:multiLevelType w:val="multilevel"/>
    <w:tmpl w:val="FE1E845C"/>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4402A8"/>
    <w:multiLevelType w:val="multilevel"/>
    <w:tmpl w:val="2C168CCA"/>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2B4EB3"/>
    <w:multiLevelType w:val="hybridMultilevel"/>
    <w:tmpl w:val="275E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E6E83"/>
    <w:multiLevelType w:val="multilevel"/>
    <w:tmpl w:val="7FE01BF4"/>
    <w:lvl w:ilvl="0">
      <w:start w:val="2"/>
      <w:numFmt w:val="decimal"/>
      <w:lvlText w:val="%1"/>
      <w:lvlJc w:val="left"/>
      <w:pPr>
        <w:ind w:left="3403" w:hanging="622"/>
      </w:pPr>
      <w:rPr>
        <w:rFonts w:hint="default"/>
        <w:lang w:val="es-ES" w:eastAsia="es-ES" w:bidi="es-ES"/>
      </w:rPr>
    </w:lvl>
    <w:lvl w:ilvl="1">
      <w:start w:val="1"/>
      <w:numFmt w:val="decimal"/>
      <w:lvlText w:val="%1.%2."/>
      <w:lvlJc w:val="left"/>
      <w:pPr>
        <w:ind w:left="3403" w:hanging="622"/>
      </w:pPr>
      <w:rPr>
        <w:rFonts w:ascii="Times New Roman" w:eastAsia="Times New Roman" w:hAnsi="Times New Roman" w:cs="Times New Roman" w:hint="default"/>
        <w:spacing w:val="-1"/>
        <w:w w:val="99"/>
        <w:sz w:val="24"/>
        <w:szCs w:val="24"/>
        <w:lang w:val="es-ES" w:eastAsia="es-ES" w:bidi="es-ES"/>
      </w:rPr>
    </w:lvl>
    <w:lvl w:ilvl="2">
      <w:start w:val="1"/>
      <w:numFmt w:val="decimal"/>
      <w:lvlText w:val="%1.%2.%3"/>
      <w:lvlJc w:val="left"/>
      <w:pPr>
        <w:ind w:left="3682" w:hanging="540"/>
      </w:pPr>
      <w:rPr>
        <w:rFonts w:ascii="Times New Roman" w:eastAsia="Times New Roman" w:hAnsi="Times New Roman" w:cs="Times New Roman" w:hint="default"/>
        <w:spacing w:val="-2"/>
        <w:w w:val="99"/>
        <w:sz w:val="24"/>
        <w:szCs w:val="24"/>
        <w:lang w:val="es-ES" w:eastAsia="es-ES" w:bidi="es-ES"/>
      </w:rPr>
    </w:lvl>
    <w:lvl w:ilvl="3">
      <w:numFmt w:val="bullet"/>
      <w:lvlText w:val="•"/>
      <w:lvlJc w:val="left"/>
      <w:pPr>
        <w:ind w:left="5472" w:hanging="540"/>
      </w:pPr>
      <w:rPr>
        <w:rFonts w:hint="default"/>
        <w:lang w:val="es-ES" w:eastAsia="es-ES" w:bidi="es-ES"/>
      </w:rPr>
    </w:lvl>
    <w:lvl w:ilvl="4">
      <w:numFmt w:val="bullet"/>
      <w:lvlText w:val="•"/>
      <w:lvlJc w:val="left"/>
      <w:pPr>
        <w:ind w:left="6368" w:hanging="540"/>
      </w:pPr>
      <w:rPr>
        <w:rFonts w:hint="default"/>
        <w:lang w:val="es-ES" w:eastAsia="es-ES" w:bidi="es-ES"/>
      </w:rPr>
    </w:lvl>
    <w:lvl w:ilvl="5">
      <w:numFmt w:val="bullet"/>
      <w:lvlText w:val="•"/>
      <w:lvlJc w:val="left"/>
      <w:pPr>
        <w:ind w:left="7265" w:hanging="540"/>
      </w:pPr>
      <w:rPr>
        <w:rFonts w:hint="default"/>
        <w:lang w:val="es-ES" w:eastAsia="es-ES" w:bidi="es-ES"/>
      </w:rPr>
    </w:lvl>
    <w:lvl w:ilvl="6">
      <w:numFmt w:val="bullet"/>
      <w:lvlText w:val="•"/>
      <w:lvlJc w:val="left"/>
      <w:pPr>
        <w:ind w:left="8161" w:hanging="540"/>
      </w:pPr>
      <w:rPr>
        <w:rFonts w:hint="default"/>
        <w:lang w:val="es-ES" w:eastAsia="es-ES" w:bidi="es-ES"/>
      </w:rPr>
    </w:lvl>
    <w:lvl w:ilvl="7">
      <w:numFmt w:val="bullet"/>
      <w:lvlText w:val="•"/>
      <w:lvlJc w:val="left"/>
      <w:pPr>
        <w:ind w:left="9057" w:hanging="540"/>
      </w:pPr>
      <w:rPr>
        <w:rFonts w:hint="default"/>
        <w:lang w:val="es-ES" w:eastAsia="es-ES" w:bidi="es-ES"/>
      </w:rPr>
    </w:lvl>
    <w:lvl w:ilvl="8">
      <w:numFmt w:val="bullet"/>
      <w:lvlText w:val="•"/>
      <w:lvlJc w:val="left"/>
      <w:pPr>
        <w:ind w:left="9953" w:hanging="540"/>
      </w:pPr>
      <w:rPr>
        <w:rFonts w:hint="default"/>
        <w:lang w:val="es-ES" w:eastAsia="es-ES" w:bidi="es-ES"/>
      </w:rPr>
    </w:lvl>
  </w:abstractNum>
  <w:abstractNum w:abstractNumId="11" w15:restartNumberingAfterBreak="0">
    <w:nsid w:val="19766971"/>
    <w:multiLevelType w:val="multilevel"/>
    <w:tmpl w:val="E6AAAB6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FD04E1"/>
    <w:multiLevelType w:val="hybridMultilevel"/>
    <w:tmpl w:val="D0B43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09682C"/>
    <w:multiLevelType w:val="multilevel"/>
    <w:tmpl w:val="E8883112"/>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5D5A1A"/>
    <w:multiLevelType w:val="hybridMultilevel"/>
    <w:tmpl w:val="D27EC9E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3BC098A"/>
    <w:multiLevelType w:val="multilevel"/>
    <w:tmpl w:val="3446B242"/>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9C2327"/>
    <w:multiLevelType w:val="multilevel"/>
    <w:tmpl w:val="6D7C902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EF793A"/>
    <w:multiLevelType w:val="multilevel"/>
    <w:tmpl w:val="E1181BA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722279"/>
    <w:multiLevelType w:val="multilevel"/>
    <w:tmpl w:val="52C2503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B465DD"/>
    <w:multiLevelType w:val="multilevel"/>
    <w:tmpl w:val="58564DD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F45908"/>
    <w:multiLevelType w:val="multilevel"/>
    <w:tmpl w:val="B18258E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4E7C1B"/>
    <w:multiLevelType w:val="hybridMultilevel"/>
    <w:tmpl w:val="C67A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70056D"/>
    <w:multiLevelType w:val="multilevel"/>
    <w:tmpl w:val="A5F67452"/>
    <w:lvl w:ilvl="0">
      <w:start w:val="2"/>
      <w:numFmt w:val="decimal"/>
      <w:lvlText w:val="%1."/>
      <w:lvlJc w:val="left"/>
      <w:pPr>
        <w:ind w:left="480" w:hanging="480"/>
      </w:pPr>
      <w:rPr>
        <w:rFonts w:hint="default"/>
      </w:rPr>
    </w:lvl>
    <w:lvl w:ilvl="1">
      <w:start w:val="3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FC5BB7"/>
    <w:multiLevelType w:val="multilevel"/>
    <w:tmpl w:val="9782F17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2F2AAF"/>
    <w:multiLevelType w:val="multilevel"/>
    <w:tmpl w:val="820A52B2"/>
    <w:lvl w:ilvl="0">
      <w:start w:val="2"/>
      <w:numFmt w:val="upperRoman"/>
      <w:lvlText w:val="%1."/>
      <w:lvlJc w:val="left"/>
      <w:pPr>
        <w:ind w:left="1080" w:hanging="72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22140E7"/>
    <w:multiLevelType w:val="hybridMultilevel"/>
    <w:tmpl w:val="33E2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F124B"/>
    <w:multiLevelType w:val="multilevel"/>
    <w:tmpl w:val="E8883112"/>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38C1B8C"/>
    <w:multiLevelType w:val="multilevel"/>
    <w:tmpl w:val="01F69BF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6D17E2C"/>
    <w:multiLevelType w:val="multilevel"/>
    <w:tmpl w:val="5328A55A"/>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8E4274"/>
    <w:multiLevelType w:val="hybridMultilevel"/>
    <w:tmpl w:val="05CCC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9903AF"/>
    <w:multiLevelType w:val="multilevel"/>
    <w:tmpl w:val="F40877CE"/>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D87080"/>
    <w:multiLevelType w:val="hybridMultilevel"/>
    <w:tmpl w:val="4742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8D1D01"/>
    <w:multiLevelType w:val="multilevel"/>
    <w:tmpl w:val="BF2CB19E"/>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7D4F19"/>
    <w:multiLevelType w:val="multilevel"/>
    <w:tmpl w:val="5C5EE7D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74B7A50"/>
    <w:multiLevelType w:val="multilevel"/>
    <w:tmpl w:val="2B245626"/>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E15981"/>
    <w:multiLevelType w:val="hybridMultilevel"/>
    <w:tmpl w:val="14E27AF4"/>
    <w:lvl w:ilvl="0" w:tplc="84D6ABDE">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92B52F7"/>
    <w:multiLevelType w:val="multilevel"/>
    <w:tmpl w:val="4A38987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E4059D"/>
    <w:multiLevelType w:val="multilevel"/>
    <w:tmpl w:val="0F56D5FA"/>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B878F2"/>
    <w:multiLevelType w:val="multilevel"/>
    <w:tmpl w:val="5420C240"/>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374A05"/>
    <w:multiLevelType w:val="multilevel"/>
    <w:tmpl w:val="D97C1B22"/>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3F0E35"/>
    <w:multiLevelType w:val="hybridMultilevel"/>
    <w:tmpl w:val="7DC2F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E953BA"/>
    <w:multiLevelType w:val="multilevel"/>
    <w:tmpl w:val="9B023EE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A432F71"/>
    <w:multiLevelType w:val="hybridMultilevel"/>
    <w:tmpl w:val="BF3046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CDA0AA6"/>
    <w:multiLevelType w:val="multilevel"/>
    <w:tmpl w:val="BF2CB19E"/>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EA677B0"/>
    <w:multiLevelType w:val="multilevel"/>
    <w:tmpl w:val="0B04E21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7912C7"/>
    <w:multiLevelType w:val="multilevel"/>
    <w:tmpl w:val="E8883112"/>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32612980">
    <w:abstractNumId w:val="5"/>
  </w:num>
  <w:num w:numId="2" w16cid:durableId="1270357608">
    <w:abstractNumId w:val="10"/>
  </w:num>
  <w:num w:numId="3" w16cid:durableId="495389080">
    <w:abstractNumId w:val="1"/>
  </w:num>
  <w:num w:numId="4" w16cid:durableId="41053541">
    <w:abstractNumId w:val="20"/>
  </w:num>
  <w:num w:numId="5" w16cid:durableId="258373898">
    <w:abstractNumId w:val="44"/>
  </w:num>
  <w:num w:numId="6" w16cid:durableId="36397659">
    <w:abstractNumId w:val="41"/>
  </w:num>
  <w:num w:numId="7" w16cid:durableId="1468014135">
    <w:abstractNumId w:val="28"/>
  </w:num>
  <w:num w:numId="8" w16cid:durableId="1422409551">
    <w:abstractNumId w:val="23"/>
  </w:num>
  <w:num w:numId="9" w16cid:durableId="1069301688">
    <w:abstractNumId w:val="21"/>
  </w:num>
  <w:num w:numId="10" w16cid:durableId="526065070">
    <w:abstractNumId w:val="25"/>
  </w:num>
  <w:num w:numId="11" w16cid:durableId="911701144">
    <w:abstractNumId w:val="6"/>
  </w:num>
  <w:num w:numId="12" w16cid:durableId="2043826987">
    <w:abstractNumId w:val="8"/>
  </w:num>
  <w:num w:numId="13" w16cid:durableId="1043599539">
    <w:abstractNumId w:val="12"/>
  </w:num>
  <w:num w:numId="14" w16cid:durableId="1483621629">
    <w:abstractNumId w:val="4"/>
  </w:num>
  <w:num w:numId="15" w16cid:durableId="270867603">
    <w:abstractNumId w:val="27"/>
  </w:num>
  <w:num w:numId="16" w16cid:durableId="1642029759">
    <w:abstractNumId w:val="14"/>
  </w:num>
  <w:num w:numId="17" w16cid:durableId="2031295004">
    <w:abstractNumId w:val="32"/>
  </w:num>
  <w:num w:numId="18" w16cid:durableId="891040393">
    <w:abstractNumId w:val="43"/>
  </w:num>
  <w:num w:numId="19" w16cid:durableId="918103381">
    <w:abstractNumId w:val="9"/>
  </w:num>
  <w:num w:numId="20" w16cid:durableId="265430268">
    <w:abstractNumId w:val="35"/>
  </w:num>
  <w:num w:numId="21" w16cid:durableId="1215389155">
    <w:abstractNumId w:val="26"/>
  </w:num>
  <w:num w:numId="22" w16cid:durableId="1365902778">
    <w:abstractNumId w:val="45"/>
  </w:num>
  <w:num w:numId="23" w16cid:durableId="513082278">
    <w:abstractNumId w:val="13"/>
  </w:num>
  <w:num w:numId="24" w16cid:durableId="5060565">
    <w:abstractNumId w:val="44"/>
  </w:num>
  <w:num w:numId="25" w16cid:durableId="1459225006">
    <w:abstractNumId w:val="34"/>
  </w:num>
  <w:num w:numId="26" w16cid:durableId="1849058473">
    <w:abstractNumId w:val="30"/>
  </w:num>
  <w:num w:numId="27" w16cid:durableId="470484613">
    <w:abstractNumId w:val="11"/>
  </w:num>
  <w:num w:numId="28" w16cid:durableId="1081830213">
    <w:abstractNumId w:val="17"/>
  </w:num>
  <w:num w:numId="29" w16cid:durableId="1856456556">
    <w:abstractNumId w:val="38"/>
  </w:num>
  <w:num w:numId="30" w16cid:durableId="599918552">
    <w:abstractNumId w:val="33"/>
  </w:num>
  <w:num w:numId="31" w16cid:durableId="890580766">
    <w:abstractNumId w:val="16"/>
  </w:num>
  <w:num w:numId="32" w16cid:durableId="1319113472">
    <w:abstractNumId w:val="37"/>
  </w:num>
  <w:num w:numId="33" w16cid:durableId="2058506314">
    <w:abstractNumId w:val="18"/>
  </w:num>
  <w:num w:numId="34" w16cid:durableId="2046904013">
    <w:abstractNumId w:val="22"/>
  </w:num>
  <w:num w:numId="35" w16cid:durableId="1701974928">
    <w:abstractNumId w:val="36"/>
  </w:num>
  <w:num w:numId="36" w16cid:durableId="1443721967">
    <w:abstractNumId w:val="39"/>
  </w:num>
  <w:num w:numId="37" w16cid:durableId="1477600594">
    <w:abstractNumId w:val="24"/>
  </w:num>
  <w:num w:numId="38" w16cid:durableId="2104757689">
    <w:abstractNumId w:val="19"/>
  </w:num>
  <w:num w:numId="39" w16cid:durableId="1159036368">
    <w:abstractNumId w:val="31"/>
  </w:num>
  <w:num w:numId="40" w16cid:durableId="584651781">
    <w:abstractNumId w:val="3"/>
  </w:num>
  <w:num w:numId="41" w16cid:durableId="1395347915">
    <w:abstractNumId w:val="29"/>
  </w:num>
  <w:num w:numId="42" w16cid:durableId="1024867030">
    <w:abstractNumId w:val="7"/>
  </w:num>
  <w:num w:numId="43" w16cid:durableId="383258944">
    <w:abstractNumId w:val="2"/>
  </w:num>
  <w:num w:numId="44" w16cid:durableId="70124700">
    <w:abstractNumId w:val="0"/>
  </w:num>
  <w:num w:numId="45" w16cid:durableId="1910069353">
    <w:abstractNumId w:val="42"/>
  </w:num>
  <w:num w:numId="46" w16cid:durableId="1784614709">
    <w:abstractNumId w:val="15"/>
  </w:num>
  <w:num w:numId="47" w16cid:durableId="98948166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98C"/>
    <w:rsid w:val="0000005A"/>
    <w:rsid w:val="00001307"/>
    <w:rsid w:val="00007726"/>
    <w:rsid w:val="000103A3"/>
    <w:rsid w:val="00015E2E"/>
    <w:rsid w:val="000178A9"/>
    <w:rsid w:val="0002042B"/>
    <w:rsid w:val="00020CFD"/>
    <w:rsid w:val="00020F84"/>
    <w:rsid w:val="000238DD"/>
    <w:rsid w:val="00027D4E"/>
    <w:rsid w:val="00033DE1"/>
    <w:rsid w:val="0003788E"/>
    <w:rsid w:val="0004056B"/>
    <w:rsid w:val="0004179D"/>
    <w:rsid w:val="00046201"/>
    <w:rsid w:val="00050E57"/>
    <w:rsid w:val="0005264D"/>
    <w:rsid w:val="0005314A"/>
    <w:rsid w:val="000606B5"/>
    <w:rsid w:val="00061109"/>
    <w:rsid w:val="000631AB"/>
    <w:rsid w:val="00063793"/>
    <w:rsid w:val="00064FE8"/>
    <w:rsid w:val="000672A2"/>
    <w:rsid w:val="00072A8F"/>
    <w:rsid w:val="00072BF5"/>
    <w:rsid w:val="000736E8"/>
    <w:rsid w:val="00075D27"/>
    <w:rsid w:val="0007723B"/>
    <w:rsid w:val="00080EAD"/>
    <w:rsid w:val="00081E22"/>
    <w:rsid w:val="000864A3"/>
    <w:rsid w:val="000875A1"/>
    <w:rsid w:val="00087DB1"/>
    <w:rsid w:val="00093778"/>
    <w:rsid w:val="000942F4"/>
    <w:rsid w:val="00096706"/>
    <w:rsid w:val="00096752"/>
    <w:rsid w:val="00096A95"/>
    <w:rsid w:val="000A020F"/>
    <w:rsid w:val="000A2674"/>
    <w:rsid w:val="000A414C"/>
    <w:rsid w:val="000A5C90"/>
    <w:rsid w:val="000A67AC"/>
    <w:rsid w:val="000A77EB"/>
    <w:rsid w:val="000B0A5E"/>
    <w:rsid w:val="000B254D"/>
    <w:rsid w:val="000B7BBD"/>
    <w:rsid w:val="000B7C11"/>
    <w:rsid w:val="000C100F"/>
    <w:rsid w:val="000C52DE"/>
    <w:rsid w:val="000D0C61"/>
    <w:rsid w:val="000D1BE7"/>
    <w:rsid w:val="000D21FD"/>
    <w:rsid w:val="000D5516"/>
    <w:rsid w:val="000D5AAE"/>
    <w:rsid w:val="000D71F5"/>
    <w:rsid w:val="000E460D"/>
    <w:rsid w:val="000F02D9"/>
    <w:rsid w:val="000F07B2"/>
    <w:rsid w:val="000F54BF"/>
    <w:rsid w:val="000F6C3C"/>
    <w:rsid w:val="00104AE0"/>
    <w:rsid w:val="00104CE1"/>
    <w:rsid w:val="001056A5"/>
    <w:rsid w:val="00113DDC"/>
    <w:rsid w:val="00115609"/>
    <w:rsid w:val="00116506"/>
    <w:rsid w:val="001172E3"/>
    <w:rsid w:val="00117AF4"/>
    <w:rsid w:val="00122591"/>
    <w:rsid w:val="001237D0"/>
    <w:rsid w:val="00124931"/>
    <w:rsid w:val="00124B91"/>
    <w:rsid w:val="00124E4E"/>
    <w:rsid w:val="001255B1"/>
    <w:rsid w:val="00126410"/>
    <w:rsid w:val="00126FDF"/>
    <w:rsid w:val="00127429"/>
    <w:rsid w:val="001348EB"/>
    <w:rsid w:val="00135920"/>
    <w:rsid w:val="00136E9D"/>
    <w:rsid w:val="00137CB0"/>
    <w:rsid w:val="0014292F"/>
    <w:rsid w:val="00143CA0"/>
    <w:rsid w:val="00145F4C"/>
    <w:rsid w:val="00146ED6"/>
    <w:rsid w:val="00146FE3"/>
    <w:rsid w:val="00151264"/>
    <w:rsid w:val="00151325"/>
    <w:rsid w:val="00154F6E"/>
    <w:rsid w:val="001608A9"/>
    <w:rsid w:val="001634BD"/>
    <w:rsid w:val="00163ED1"/>
    <w:rsid w:val="00166CC0"/>
    <w:rsid w:val="0017145E"/>
    <w:rsid w:val="00173F22"/>
    <w:rsid w:val="00174743"/>
    <w:rsid w:val="00175D40"/>
    <w:rsid w:val="00180761"/>
    <w:rsid w:val="00180878"/>
    <w:rsid w:val="00180C45"/>
    <w:rsid w:val="00183E42"/>
    <w:rsid w:val="001846AB"/>
    <w:rsid w:val="00187B50"/>
    <w:rsid w:val="0019116B"/>
    <w:rsid w:val="00191DFD"/>
    <w:rsid w:val="00192B78"/>
    <w:rsid w:val="001A0A51"/>
    <w:rsid w:val="001A3F3F"/>
    <w:rsid w:val="001A4AD3"/>
    <w:rsid w:val="001A7DDA"/>
    <w:rsid w:val="001B092F"/>
    <w:rsid w:val="001B491C"/>
    <w:rsid w:val="001B5710"/>
    <w:rsid w:val="001B5A73"/>
    <w:rsid w:val="001B5E51"/>
    <w:rsid w:val="001B71C0"/>
    <w:rsid w:val="001C2B49"/>
    <w:rsid w:val="001C3587"/>
    <w:rsid w:val="001C72BD"/>
    <w:rsid w:val="001D28A4"/>
    <w:rsid w:val="001D5832"/>
    <w:rsid w:val="001D609E"/>
    <w:rsid w:val="001D6669"/>
    <w:rsid w:val="001D6BF1"/>
    <w:rsid w:val="001E1459"/>
    <w:rsid w:val="001E369E"/>
    <w:rsid w:val="001E6BCF"/>
    <w:rsid w:val="001F3A6E"/>
    <w:rsid w:val="001F5467"/>
    <w:rsid w:val="002001FF"/>
    <w:rsid w:val="00202EBE"/>
    <w:rsid w:val="002038F7"/>
    <w:rsid w:val="002044E4"/>
    <w:rsid w:val="00204771"/>
    <w:rsid w:val="00205132"/>
    <w:rsid w:val="00205389"/>
    <w:rsid w:val="0020646F"/>
    <w:rsid w:val="00210C13"/>
    <w:rsid w:val="002126A0"/>
    <w:rsid w:val="002135F7"/>
    <w:rsid w:val="0021611F"/>
    <w:rsid w:val="002161DC"/>
    <w:rsid w:val="00216F52"/>
    <w:rsid w:val="00220824"/>
    <w:rsid w:val="00220A3C"/>
    <w:rsid w:val="0022290E"/>
    <w:rsid w:val="00223350"/>
    <w:rsid w:val="0022366D"/>
    <w:rsid w:val="002236DC"/>
    <w:rsid w:val="0022568B"/>
    <w:rsid w:val="00234283"/>
    <w:rsid w:val="002343C0"/>
    <w:rsid w:val="002356EB"/>
    <w:rsid w:val="00241100"/>
    <w:rsid w:val="00241412"/>
    <w:rsid w:val="002418A4"/>
    <w:rsid w:val="00243CF1"/>
    <w:rsid w:val="00246D4E"/>
    <w:rsid w:val="002538BD"/>
    <w:rsid w:val="00253E70"/>
    <w:rsid w:val="002547D6"/>
    <w:rsid w:val="002556DC"/>
    <w:rsid w:val="00256708"/>
    <w:rsid w:val="00261BD7"/>
    <w:rsid w:val="002753D7"/>
    <w:rsid w:val="0027557B"/>
    <w:rsid w:val="00277FB9"/>
    <w:rsid w:val="00282ED3"/>
    <w:rsid w:val="00283A0D"/>
    <w:rsid w:val="0028437C"/>
    <w:rsid w:val="002856A5"/>
    <w:rsid w:val="00285B64"/>
    <w:rsid w:val="002879BD"/>
    <w:rsid w:val="00290713"/>
    <w:rsid w:val="002937AA"/>
    <w:rsid w:val="002A0BCC"/>
    <w:rsid w:val="002A1B0D"/>
    <w:rsid w:val="002A270F"/>
    <w:rsid w:val="002A2F97"/>
    <w:rsid w:val="002A694B"/>
    <w:rsid w:val="002B0B1A"/>
    <w:rsid w:val="002B63F7"/>
    <w:rsid w:val="002B6E76"/>
    <w:rsid w:val="002C02FC"/>
    <w:rsid w:val="002C12AB"/>
    <w:rsid w:val="002C1EDC"/>
    <w:rsid w:val="002C1EF5"/>
    <w:rsid w:val="002C7AB2"/>
    <w:rsid w:val="002D029C"/>
    <w:rsid w:val="002D35FA"/>
    <w:rsid w:val="002D488A"/>
    <w:rsid w:val="002D4DF6"/>
    <w:rsid w:val="002D7316"/>
    <w:rsid w:val="002E5CD9"/>
    <w:rsid w:val="002F17CE"/>
    <w:rsid w:val="002F3E44"/>
    <w:rsid w:val="002F49D9"/>
    <w:rsid w:val="002F743F"/>
    <w:rsid w:val="002F7C74"/>
    <w:rsid w:val="003032E1"/>
    <w:rsid w:val="00304D60"/>
    <w:rsid w:val="003053B6"/>
    <w:rsid w:val="00310E3A"/>
    <w:rsid w:val="0031401D"/>
    <w:rsid w:val="00314C2A"/>
    <w:rsid w:val="00321625"/>
    <w:rsid w:val="00321D75"/>
    <w:rsid w:val="00323E8E"/>
    <w:rsid w:val="003251C9"/>
    <w:rsid w:val="00325464"/>
    <w:rsid w:val="00330444"/>
    <w:rsid w:val="003315A8"/>
    <w:rsid w:val="003330FF"/>
    <w:rsid w:val="003347DB"/>
    <w:rsid w:val="00336764"/>
    <w:rsid w:val="00336AC7"/>
    <w:rsid w:val="00336D9F"/>
    <w:rsid w:val="003400DA"/>
    <w:rsid w:val="003450E4"/>
    <w:rsid w:val="0035208B"/>
    <w:rsid w:val="00352132"/>
    <w:rsid w:val="00352F25"/>
    <w:rsid w:val="00355702"/>
    <w:rsid w:val="00362B6E"/>
    <w:rsid w:val="00363D6F"/>
    <w:rsid w:val="00365DEB"/>
    <w:rsid w:val="00367107"/>
    <w:rsid w:val="00370CC9"/>
    <w:rsid w:val="0037254F"/>
    <w:rsid w:val="003747A1"/>
    <w:rsid w:val="00385665"/>
    <w:rsid w:val="00396E71"/>
    <w:rsid w:val="003A28FE"/>
    <w:rsid w:val="003A47AD"/>
    <w:rsid w:val="003A4CAA"/>
    <w:rsid w:val="003A6505"/>
    <w:rsid w:val="003A6AAA"/>
    <w:rsid w:val="003A7A20"/>
    <w:rsid w:val="003B3AF0"/>
    <w:rsid w:val="003B3B3F"/>
    <w:rsid w:val="003C0A00"/>
    <w:rsid w:val="003C1906"/>
    <w:rsid w:val="003C1C68"/>
    <w:rsid w:val="003C2D5C"/>
    <w:rsid w:val="003C49D4"/>
    <w:rsid w:val="003C5DA0"/>
    <w:rsid w:val="003C724D"/>
    <w:rsid w:val="003D0E70"/>
    <w:rsid w:val="003D7CCE"/>
    <w:rsid w:val="003E1C06"/>
    <w:rsid w:val="003E2946"/>
    <w:rsid w:val="003E3D03"/>
    <w:rsid w:val="003E5539"/>
    <w:rsid w:val="003F0380"/>
    <w:rsid w:val="003F60A5"/>
    <w:rsid w:val="00401803"/>
    <w:rsid w:val="00402C95"/>
    <w:rsid w:val="004040F2"/>
    <w:rsid w:val="00410DEC"/>
    <w:rsid w:val="004127FC"/>
    <w:rsid w:val="00413C02"/>
    <w:rsid w:val="00421CC9"/>
    <w:rsid w:val="0042219A"/>
    <w:rsid w:val="00423C61"/>
    <w:rsid w:val="00423D3A"/>
    <w:rsid w:val="00426615"/>
    <w:rsid w:val="00432904"/>
    <w:rsid w:val="00432B30"/>
    <w:rsid w:val="00432F06"/>
    <w:rsid w:val="00433881"/>
    <w:rsid w:val="00434ADA"/>
    <w:rsid w:val="004360A5"/>
    <w:rsid w:val="00436F92"/>
    <w:rsid w:val="0043738F"/>
    <w:rsid w:val="00441BFB"/>
    <w:rsid w:val="004470DD"/>
    <w:rsid w:val="00447712"/>
    <w:rsid w:val="0044791C"/>
    <w:rsid w:val="004521B6"/>
    <w:rsid w:val="00453778"/>
    <w:rsid w:val="00455103"/>
    <w:rsid w:val="004576FB"/>
    <w:rsid w:val="004577CD"/>
    <w:rsid w:val="00460790"/>
    <w:rsid w:val="0046370B"/>
    <w:rsid w:val="004657D9"/>
    <w:rsid w:val="0047238E"/>
    <w:rsid w:val="004759AB"/>
    <w:rsid w:val="004823CC"/>
    <w:rsid w:val="004825EB"/>
    <w:rsid w:val="0048278F"/>
    <w:rsid w:val="00482BE8"/>
    <w:rsid w:val="00484607"/>
    <w:rsid w:val="00485A3E"/>
    <w:rsid w:val="004913A7"/>
    <w:rsid w:val="004918C0"/>
    <w:rsid w:val="00491D6B"/>
    <w:rsid w:val="004940F5"/>
    <w:rsid w:val="00497962"/>
    <w:rsid w:val="004A0FC9"/>
    <w:rsid w:val="004A2BA7"/>
    <w:rsid w:val="004A313B"/>
    <w:rsid w:val="004A3E29"/>
    <w:rsid w:val="004A60F2"/>
    <w:rsid w:val="004B0D16"/>
    <w:rsid w:val="004B18E5"/>
    <w:rsid w:val="004B32B5"/>
    <w:rsid w:val="004B3624"/>
    <w:rsid w:val="004B366C"/>
    <w:rsid w:val="004B3771"/>
    <w:rsid w:val="004B6F7A"/>
    <w:rsid w:val="004C1A4D"/>
    <w:rsid w:val="004C4C87"/>
    <w:rsid w:val="004C503B"/>
    <w:rsid w:val="004C5548"/>
    <w:rsid w:val="004C6C0B"/>
    <w:rsid w:val="004C729D"/>
    <w:rsid w:val="004D0872"/>
    <w:rsid w:val="004D31C5"/>
    <w:rsid w:val="004D4DEB"/>
    <w:rsid w:val="004D6C3E"/>
    <w:rsid w:val="004E1711"/>
    <w:rsid w:val="004E1B03"/>
    <w:rsid w:val="004E43F7"/>
    <w:rsid w:val="004F0E23"/>
    <w:rsid w:val="004F3AF8"/>
    <w:rsid w:val="0050141F"/>
    <w:rsid w:val="00506CE4"/>
    <w:rsid w:val="005073BC"/>
    <w:rsid w:val="005073EC"/>
    <w:rsid w:val="005161F7"/>
    <w:rsid w:val="00516D21"/>
    <w:rsid w:val="00520DA9"/>
    <w:rsid w:val="00521E44"/>
    <w:rsid w:val="0052447B"/>
    <w:rsid w:val="00525F85"/>
    <w:rsid w:val="00526E5B"/>
    <w:rsid w:val="00527854"/>
    <w:rsid w:val="0053307D"/>
    <w:rsid w:val="00534459"/>
    <w:rsid w:val="005361C3"/>
    <w:rsid w:val="0054114D"/>
    <w:rsid w:val="00545E40"/>
    <w:rsid w:val="00546FB0"/>
    <w:rsid w:val="005472C9"/>
    <w:rsid w:val="00547893"/>
    <w:rsid w:val="005519DD"/>
    <w:rsid w:val="00552833"/>
    <w:rsid w:val="00553312"/>
    <w:rsid w:val="00554571"/>
    <w:rsid w:val="0055498C"/>
    <w:rsid w:val="005576DF"/>
    <w:rsid w:val="00557B63"/>
    <w:rsid w:val="00557C32"/>
    <w:rsid w:val="00564D04"/>
    <w:rsid w:val="00566DE7"/>
    <w:rsid w:val="00567267"/>
    <w:rsid w:val="00574008"/>
    <w:rsid w:val="00576550"/>
    <w:rsid w:val="00580CD0"/>
    <w:rsid w:val="00581DAB"/>
    <w:rsid w:val="00586D52"/>
    <w:rsid w:val="005938E1"/>
    <w:rsid w:val="00594A5F"/>
    <w:rsid w:val="00597B8C"/>
    <w:rsid w:val="005A0D89"/>
    <w:rsid w:val="005A325E"/>
    <w:rsid w:val="005A4036"/>
    <w:rsid w:val="005A671A"/>
    <w:rsid w:val="005A676E"/>
    <w:rsid w:val="005A7FE0"/>
    <w:rsid w:val="005B215E"/>
    <w:rsid w:val="005B2970"/>
    <w:rsid w:val="005B37B3"/>
    <w:rsid w:val="005B64FA"/>
    <w:rsid w:val="005B658B"/>
    <w:rsid w:val="005B749A"/>
    <w:rsid w:val="005C01BF"/>
    <w:rsid w:val="005C2BC2"/>
    <w:rsid w:val="005C45BC"/>
    <w:rsid w:val="005C76DB"/>
    <w:rsid w:val="005D2CDB"/>
    <w:rsid w:val="005D4CCC"/>
    <w:rsid w:val="005D6181"/>
    <w:rsid w:val="005D7315"/>
    <w:rsid w:val="005E1B3B"/>
    <w:rsid w:val="005E2F06"/>
    <w:rsid w:val="005F1FBF"/>
    <w:rsid w:val="005F39EB"/>
    <w:rsid w:val="005F4A38"/>
    <w:rsid w:val="005F610B"/>
    <w:rsid w:val="005F627E"/>
    <w:rsid w:val="005F62B9"/>
    <w:rsid w:val="005F7477"/>
    <w:rsid w:val="006000DD"/>
    <w:rsid w:val="00604B4D"/>
    <w:rsid w:val="00605591"/>
    <w:rsid w:val="006062AC"/>
    <w:rsid w:val="00606A75"/>
    <w:rsid w:val="00606EC0"/>
    <w:rsid w:val="0061114B"/>
    <w:rsid w:val="00612AAE"/>
    <w:rsid w:val="00617B5E"/>
    <w:rsid w:val="006206D9"/>
    <w:rsid w:val="00622E2B"/>
    <w:rsid w:val="00622F9F"/>
    <w:rsid w:val="00623B24"/>
    <w:rsid w:val="00624498"/>
    <w:rsid w:val="00624792"/>
    <w:rsid w:val="0062547D"/>
    <w:rsid w:val="006273BA"/>
    <w:rsid w:val="00630B32"/>
    <w:rsid w:val="006325B8"/>
    <w:rsid w:val="0063266A"/>
    <w:rsid w:val="0063436B"/>
    <w:rsid w:val="006368C6"/>
    <w:rsid w:val="00641B32"/>
    <w:rsid w:val="00643331"/>
    <w:rsid w:val="00643EB6"/>
    <w:rsid w:val="006517BA"/>
    <w:rsid w:val="006541EC"/>
    <w:rsid w:val="006561C4"/>
    <w:rsid w:val="00661892"/>
    <w:rsid w:val="00662770"/>
    <w:rsid w:val="00663AE4"/>
    <w:rsid w:val="00664AB3"/>
    <w:rsid w:val="00666F03"/>
    <w:rsid w:val="00673A33"/>
    <w:rsid w:val="00680235"/>
    <w:rsid w:val="00683C49"/>
    <w:rsid w:val="00683FE9"/>
    <w:rsid w:val="00684A9B"/>
    <w:rsid w:val="00686729"/>
    <w:rsid w:val="00686A52"/>
    <w:rsid w:val="006A0B2D"/>
    <w:rsid w:val="006A17B5"/>
    <w:rsid w:val="006A327E"/>
    <w:rsid w:val="006A4637"/>
    <w:rsid w:val="006A503D"/>
    <w:rsid w:val="006A54E7"/>
    <w:rsid w:val="006B0EB9"/>
    <w:rsid w:val="006B2AEE"/>
    <w:rsid w:val="006B3E64"/>
    <w:rsid w:val="006B46BA"/>
    <w:rsid w:val="006B7711"/>
    <w:rsid w:val="006C4D94"/>
    <w:rsid w:val="006D289A"/>
    <w:rsid w:val="006D2B39"/>
    <w:rsid w:val="006D2F14"/>
    <w:rsid w:val="006D34E3"/>
    <w:rsid w:val="006D6E7B"/>
    <w:rsid w:val="006E1D45"/>
    <w:rsid w:val="006E2C95"/>
    <w:rsid w:val="006E336C"/>
    <w:rsid w:val="006E40E7"/>
    <w:rsid w:val="006E4237"/>
    <w:rsid w:val="006E4412"/>
    <w:rsid w:val="006E54B6"/>
    <w:rsid w:val="006E6002"/>
    <w:rsid w:val="006E670C"/>
    <w:rsid w:val="006E6DBE"/>
    <w:rsid w:val="006F6269"/>
    <w:rsid w:val="007073DD"/>
    <w:rsid w:val="007077A2"/>
    <w:rsid w:val="0071063E"/>
    <w:rsid w:val="007126BF"/>
    <w:rsid w:val="007131BC"/>
    <w:rsid w:val="007169E0"/>
    <w:rsid w:val="00716F87"/>
    <w:rsid w:val="00720CCF"/>
    <w:rsid w:val="0072206E"/>
    <w:rsid w:val="00722489"/>
    <w:rsid w:val="00723005"/>
    <w:rsid w:val="007238B1"/>
    <w:rsid w:val="007276D8"/>
    <w:rsid w:val="0073233C"/>
    <w:rsid w:val="007323EC"/>
    <w:rsid w:val="007339AE"/>
    <w:rsid w:val="00735F67"/>
    <w:rsid w:val="007413FF"/>
    <w:rsid w:val="00742E35"/>
    <w:rsid w:val="00742F25"/>
    <w:rsid w:val="00743330"/>
    <w:rsid w:val="00745176"/>
    <w:rsid w:val="007452C0"/>
    <w:rsid w:val="0074604E"/>
    <w:rsid w:val="007465D2"/>
    <w:rsid w:val="0075161B"/>
    <w:rsid w:val="00753A6D"/>
    <w:rsid w:val="00761440"/>
    <w:rsid w:val="0076256B"/>
    <w:rsid w:val="00763EB7"/>
    <w:rsid w:val="00764229"/>
    <w:rsid w:val="00766477"/>
    <w:rsid w:val="00767897"/>
    <w:rsid w:val="00767BB9"/>
    <w:rsid w:val="0077038F"/>
    <w:rsid w:val="00770715"/>
    <w:rsid w:val="00772B95"/>
    <w:rsid w:val="00773154"/>
    <w:rsid w:val="007740D5"/>
    <w:rsid w:val="00776410"/>
    <w:rsid w:val="00780264"/>
    <w:rsid w:val="007804EC"/>
    <w:rsid w:val="00780FDF"/>
    <w:rsid w:val="007827B3"/>
    <w:rsid w:val="007845E1"/>
    <w:rsid w:val="0078488A"/>
    <w:rsid w:val="00784B01"/>
    <w:rsid w:val="007873B5"/>
    <w:rsid w:val="00790795"/>
    <w:rsid w:val="00796514"/>
    <w:rsid w:val="00796FD4"/>
    <w:rsid w:val="007970A3"/>
    <w:rsid w:val="007A1D69"/>
    <w:rsid w:val="007A1E72"/>
    <w:rsid w:val="007A36CD"/>
    <w:rsid w:val="007A37C4"/>
    <w:rsid w:val="007A3DB3"/>
    <w:rsid w:val="007A44BB"/>
    <w:rsid w:val="007A4673"/>
    <w:rsid w:val="007A5635"/>
    <w:rsid w:val="007A744B"/>
    <w:rsid w:val="007A7480"/>
    <w:rsid w:val="007B012B"/>
    <w:rsid w:val="007B019C"/>
    <w:rsid w:val="007B21F0"/>
    <w:rsid w:val="007B68EA"/>
    <w:rsid w:val="007B6C42"/>
    <w:rsid w:val="007B7CF7"/>
    <w:rsid w:val="007C1385"/>
    <w:rsid w:val="007C37FA"/>
    <w:rsid w:val="007C40A5"/>
    <w:rsid w:val="007C4459"/>
    <w:rsid w:val="007C6C14"/>
    <w:rsid w:val="007C7567"/>
    <w:rsid w:val="007C7ED7"/>
    <w:rsid w:val="007D0FB3"/>
    <w:rsid w:val="007D11B3"/>
    <w:rsid w:val="007D563F"/>
    <w:rsid w:val="007D585F"/>
    <w:rsid w:val="007E0D6B"/>
    <w:rsid w:val="007E1609"/>
    <w:rsid w:val="007E1D48"/>
    <w:rsid w:val="007E313C"/>
    <w:rsid w:val="007E50FE"/>
    <w:rsid w:val="007E53BA"/>
    <w:rsid w:val="007E5CD2"/>
    <w:rsid w:val="007E666D"/>
    <w:rsid w:val="007E7CEE"/>
    <w:rsid w:val="007F323C"/>
    <w:rsid w:val="007F576B"/>
    <w:rsid w:val="00803936"/>
    <w:rsid w:val="00804CC3"/>
    <w:rsid w:val="00806513"/>
    <w:rsid w:val="008068C3"/>
    <w:rsid w:val="00811F2C"/>
    <w:rsid w:val="008141D5"/>
    <w:rsid w:val="008172F3"/>
    <w:rsid w:val="0081733F"/>
    <w:rsid w:val="00817DD8"/>
    <w:rsid w:val="00820E54"/>
    <w:rsid w:val="008250F1"/>
    <w:rsid w:val="00826D92"/>
    <w:rsid w:val="008303DF"/>
    <w:rsid w:val="00831D5C"/>
    <w:rsid w:val="00833080"/>
    <w:rsid w:val="00837F91"/>
    <w:rsid w:val="00840AFD"/>
    <w:rsid w:val="00840B77"/>
    <w:rsid w:val="00841772"/>
    <w:rsid w:val="00843231"/>
    <w:rsid w:val="00843F29"/>
    <w:rsid w:val="0084545A"/>
    <w:rsid w:val="00845CCD"/>
    <w:rsid w:val="008517BA"/>
    <w:rsid w:val="008538F0"/>
    <w:rsid w:val="00855DC5"/>
    <w:rsid w:val="00856F67"/>
    <w:rsid w:val="00857806"/>
    <w:rsid w:val="00863D52"/>
    <w:rsid w:val="00864965"/>
    <w:rsid w:val="00872A38"/>
    <w:rsid w:val="00872EE2"/>
    <w:rsid w:val="008859AF"/>
    <w:rsid w:val="008872C0"/>
    <w:rsid w:val="00887C7D"/>
    <w:rsid w:val="00891C27"/>
    <w:rsid w:val="00892405"/>
    <w:rsid w:val="00895A14"/>
    <w:rsid w:val="00896832"/>
    <w:rsid w:val="008A100F"/>
    <w:rsid w:val="008A239F"/>
    <w:rsid w:val="008A70CC"/>
    <w:rsid w:val="008B129E"/>
    <w:rsid w:val="008B53C6"/>
    <w:rsid w:val="008B590A"/>
    <w:rsid w:val="008B5CC7"/>
    <w:rsid w:val="008B6B44"/>
    <w:rsid w:val="008C2362"/>
    <w:rsid w:val="008C2916"/>
    <w:rsid w:val="008C5402"/>
    <w:rsid w:val="008D4AB5"/>
    <w:rsid w:val="008E2AAB"/>
    <w:rsid w:val="008E4F65"/>
    <w:rsid w:val="008E7046"/>
    <w:rsid w:val="008F00AA"/>
    <w:rsid w:val="008F2324"/>
    <w:rsid w:val="00900EE7"/>
    <w:rsid w:val="00901952"/>
    <w:rsid w:val="00902010"/>
    <w:rsid w:val="009023B1"/>
    <w:rsid w:val="00903435"/>
    <w:rsid w:val="0090794E"/>
    <w:rsid w:val="00910240"/>
    <w:rsid w:val="00914CF7"/>
    <w:rsid w:val="009153B3"/>
    <w:rsid w:val="0091602A"/>
    <w:rsid w:val="00922EFA"/>
    <w:rsid w:val="00923D11"/>
    <w:rsid w:val="009242DA"/>
    <w:rsid w:val="00925333"/>
    <w:rsid w:val="00927ADB"/>
    <w:rsid w:val="00930587"/>
    <w:rsid w:val="0093105B"/>
    <w:rsid w:val="0093377B"/>
    <w:rsid w:val="00935BBC"/>
    <w:rsid w:val="00940F7A"/>
    <w:rsid w:val="0094452B"/>
    <w:rsid w:val="009450AC"/>
    <w:rsid w:val="009458BC"/>
    <w:rsid w:val="009479B3"/>
    <w:rsid w:val="00951835"/>
    <w:rsid w:val="00955387"/>
    <w:rsid w:val="00955567"/>
    <w:rsid w:val="00955B3E"/>
    <w:rsid w:val="00956024"/>
    <w:rsid w:val="0096585D"/>
    <w:rsid w:val="00966B64"/>
    <w:rsid w:val="00970399"/>
    <w:rsid w:val="00975959"/>
    <w:rsid w:val="00976504"/>
    <w:rsid w:val="00980966"/>
    <w:rsid w:val="00980B35"/>
    <w:rsid w:val="00990223"/>
    <w:rsid w:val="00990379"/>
    <w:rsid w:val="00990D75"/>
    <w:rsid w:val="009A1085"/>
    <w:rsid w:val="009A26C7"/>
    <w:rsid w:val="009A3E80"/>
    <w:rsid w:val="009A7A86"/>
    <w:rsid w:val="009B2867"/>
    <w:rsid w:val="009B2EFD"/>
    <w:rsid w:val="009B4508"/>
    <w:rsid w:val="009B45AC"/>
    <w:rsid w:val="009B723A"/>
    <w:rsid w:val="009C076A"/>
    <w:rsid w:val="009C0BF3"/>
    <w:rsid w:val="009C3AAE"/>
    <w:rsid w:val="009C3E68"/>
    <w:rsid w:val="009C4B00"/>
    <w:rsid w:val="009C5156"/>
    <w:rsid w:val="009C62E3"/>
    <w:rsid w:val="009C6428"/>
    <w:rsid w:val="009C6763"/>
    <w:rsid w:val="009D165D"/>
    <w:rsid w:val="009D2BD4"/>
    <w:rsid w:val="009D2D17"/>
    <w:rsid w:val="009D57E9"/>
    <w:rsid w:val="009D6131"/>
    <w:rsid w:val="009D6ED9"/>
    <w:rsid w:val="009E1229"/>
    <w:rsid w:val="009E1C8B"/>
    <w:rsid w:val="009E2E5B"/>
    <w:rsid w:val="009F49CD"/>
    <w:rsid w:val="00A01FA6"/>
    <w:rsid w:val="00A0207F"/>
    <w:rsid w:val="00A02866"/>
    <w:rsid w:val="00A07D46"/>
    <w:rsid w:val="00A10331"/>
    <w:rsid w:val="00A10C06"/>
    <w:rsid w:val="00A14B0E"/>
    <w:rsid w:val="00A20C3E"/>
    <w:rsid w:val="00A22610"/>
    <w:rsid w:val="00A27DDF"/>
    <w:rsid w:val="00A304CF"/>
    <w:rsid w:val="00A30DED"/>
    <w:rsid w:val="00A31B40"/>
    <w:rsid w:val="00A332C1"/>
    <w:rsid w:val="00A36E47"/>
    <w:rsid w:val="00A4002C"/>
    <w:rsid w:val="00A40F87"/>
    <w:rsid w:val="00A424C2"/>
    <w:rsid w:val="00A425E8"/>
    <w:rsid w:val="00A44D1B"/>
    <w:rsid w:val="00A45309"/>
    <w:rsid w:val="00A54223"/>
    <w:rsid w:val="00A54918"/>
    <w:rsid w:val="00A62B2E"/>
    <w:rsid w:val="00A63A43"/>
    <w:rsid w:val="00A645E1"/>
    <w:rsid w:val="00A66697"/>
    <w:rsid w:val="00A6670B"/>
    <w:rsid w:val="00A679A2"/>
    <w:rsid w:val="00A711DB"/>
    <w:rsid w:val="00A723A8"/>
    <w:rsid w:val="00A73BBC"/>
    <w:rsid w:val="00A76767"/>
    <w:rsid w:val="00A828A8"/>
    <w:rsid w:val="00A83C51"/>
    <w:rsid w:val="00A840C6"/>
    <w:rsid w:val="00A84D04"/>
    <w:rsid w:val="00A84F00"/>
    <w:rsid w:val="00A86204"/>
    <w:rsid w:val="00A871FC"/>
    <w:rsid w:val="00A9028E"/>
    <w:rsid w:val="00A91082"/>
    <w:rsid w:val="00A97065"/>
    <w:rsid w:val="00AA2EBD"/>
    <w:rsid w:val="00AA378C"/>
    <w:rsid w:val="00AA3B56"/>
    <w:rsid w:val="00AA42A7"/>
    <w:rsid w:val="00AA46D0"/>
    <w:rsid w:val="00AA49DC"/>
    <w:rsid w:val="00AB00A7"/>
    <w:rsid w:val="00AB41F6"/>
    <w:rsid w:val="00AB44E1"/>
    <w:rsid w:val="00AB516C"/>
    <w:rsid w:val="00AC1390"/>
    <w:rsid w:val="00AC2295"/>
    <w:rsid w:val="00AC34D6"/>
    <w:rsid w:val="00AC46C2"/>
    <w:rsid w:val="00AD140E"/>
    <w:rsid w:val="00AD4BC4"/>
    <w:rsid w:val="00AD5047"/>
    <w:rsid w:val="00AE4A9C"/>
    <w:rsid w:val="00AE4EBD"/>
    <w:rsid w:val="00AE5A2B"/>
    <w:rsid w:val="00AE5C88"/>
    <w:rsid w:val="00AE6A34"/>
    <w:rsid w:val="00AE7BAD"/>
    <w:rsid w:val="00AE7C61"/>
    <w:rsid w:val="00AF5414"/>
    <w:rsid w:val="00AF6237"/>
    <w:rsid w:val="00AF63C7"/>
    <w:rsid w:val="00B027B5"/>
    <w:rsid w:val="00B05835"/>
    <w:rsid w:val="00B101A2"/>
    <w:rsid w:val="00B149A0"/>
    <w:rsid w:val="00B21949"/>
    <w:rsid w:val="00B223E0"/>
    <w:rsid w:val="00B30257"/>
    <w:rsid w:val="00B31224"/>
    <w:rsid w:val="00B32AA7"/>
    <w:rsid w:val="00B3793A"/>
    <w:rsid w:val="00B434F0"/>
    <w:rsid w:val="00B528B2"/>
    <w:rsid w:val="00B54FA2"/>
    <w:rsid w:val="00B62383"/>
    <w:rsid w:val="00B643D5"/>
    <w:rsid w:val="00B6678C"/>
    <w:rsid w:val="00B7461B"/>
    <w:rsid w:val="00B75BAC"/>
    <w:rsid w:val="00B75EAB"/>
    <w:rsid w:val="00B809C3"/>
    <w:rsid w:val="00B812E5"/>
    <w:rsid w:val="00B815A3"/>
    <w:rsid w:val="00B84D2E"/>
    <w:rsid w:val="00B84EBF"/>
    <w:rsid w:val="00B852D8"/>
    <w:rsid w:val="00B87C45"/>
    <w:rsid w:val="00B91840"/>
    <w:rsid w:val="00B93592"/>
    <w:rsid w:val="00B94B76"/>
    <w:rsid w:val="00B97426"/>
    <w:rsid w:val="00BA6B50"/>
    <w:rsid w:val="00BB2A60"/>
    <w:rsid w:val="00BB418D"/>
    <w:rsid w:val="00BB54FD"/>
    <w:rsid w:val="00BB56D8"/>
    <w:rsid w:val="00BB75D1"/>
    <w:rsid w:val="00BC13DC"/>
    <w:rsid w:val="00BC2A49"/>
    <w:rsid w:val="00BC32E5"/>
    <w:rsid w:val="00BC7C91"/>
    <w:rsid w:val="00BD031C"/>
    <w:rsid w:val="00BD0F76"/>
    <w:rsid w:val="00BD1E98"/>
    <w:rsid w:val="00BD2A3E"/>
    <w:rsid w:val="00BD50BF"/>
    <w:rsid w:val="00BD5C2D"/>
    <w:rsid w:val="00BD6CFD"/>
    <w:rsid w:val="00BE003D"/>
    <w:rsid w:val="00BE11E9"/>
    <w:rsid w:val="00BE17F3"/>
    <w:rsid w:val="00BE1B12"/>
    <w:rsid w:val="00BE2248"/>
    <w:rsid w:val="00BE24F2"/>
    <w:rsid w:val="00BE3C62"/>
    <w:rsid w:val="00BE5481"/>
    <w:rsid w:val="00BE5F36"/>
    <w:rsid w:val="00BF15DC"/>
    <w:rsid w:val="00BF4583"/>
    <w:rsid w:val="00BF7311"/>
    <w:rsid w:val="00C0387F"/>
    <w:rsid w:val="00C040E1"/>
    <w:rsid w:val="00C052A3"/>
    <w:rsid w:val="00C119D9"/>
    <w:rsid w:val="00C12075"/>
    <w:rsid w:val="00C1357F"/>
    <w:rsid w:val="00C13768"/>
    <w:rsid w:val="00C14EC2"/>
    <w:rsid w:val="00C20AEE"/>
    <w:rsid w:val="00C250AC"/>
    <w:rsid w:val="00C2567B"/>
    <w:rsid w:val="00C2770E"/>
    <w:rsid w:val="00C27AE0"/>
    <w:rsid w:val="00C316E9"/>
    <w:rsid w:val="00C36D57"/>
    <w:rsid w:val="00C412E5"/>
    <w:rsid w:val="00C41E3F"/>
    <w:rsid w:val="00C449E5"/>
    <w:rsid w:val="00C457AF"/>
    <w:rsid w:val="00C476A4"/>
    <w:rsid w:val="00C50309"/>
    <w:rsid w:val="00C517EF"/>
    <w:rsid w:val="00C51953"/>
    <w:rsid w:val="00C53E67"/>
    <w:rsid w:val="00C54A60"/>
    <w:rsid w:val="00C54E5F"/>
    <w:rsid w:val="00C571A9"/>
    <w:rsid w:val="00C61874"/>
    <w:rsid w:val="00C624A8"/>
    <w:rsid w:val="00C63413"/>
    <w:rsid w:val="00C6641B"/>
    <w:rsid w:val="00C721F1"/>
    <w:rsid w:val="00C722C8"/>
    <w:rsid w:val="00C7385E"/>
    <w:rsid w:val="00C749A8"/>
    <w:rsid w:val="00C76CFE"/>
    <w:rsid w:val="00C8316B"/>
    <w:rsid w:val="00C8638B"/>
    <w:rsid w:val="00C86B83"/>
    <w:rsid w:val="00C91159"/>
    <w:rsid w:val="00C931FF"/>
    <w:rsid w:val="00C93408"/>
    <w:rsid w:val="00C94B1A"/>
    <w:rsid w:val="00C95486"/>
    <w:rsid w:val="00CA4F77"/>
    <w:rsid w:val="00CA74C1"/>
    <w:rsid w:val="00CA7E17"/>
    <w:rsid w:val="00CB13B2"/>
    <w:rsid w:val="00CB2534"/>
    <w:rsid w:val="00CB5849"/>
    <w:rsid w:val="00CB6167"/>
    <w:rsid w:val="00CB7305"/>
    <w:rsid w:val="00CB7E4A"/>
    <w:rsid w:val="00CC0244"/>
    <w:rsid w:val="00CC4C3A"/>
    <w:rsid w:val="00CC5C33"/>
    <w:rsid w:val="00CC62EF"/>
    <w:rsid w:val="00CC6315"/>
    <w:rsid w:val="00CC6662"/>
    <w:rsid w:val="00CD0BEA"/>
    <w:rsid w:val="00CD202F"/>
    <w:rsid w:val="00CD2BEE"/>
    <w:rsid w:val="00CD2D93"/>
    <w:rsid w:val="00CD6C71"/>
    <w:rsid w:val="00CD6D10"/>
    <w:rsid w:val="00CD791A"/>
    <w:rsid w:val="00CD7BFF"/>
    <w:rsid w:val="00CD7E94"/>
    <w:rsid w:val="00CE2D9E"/>
    <w:rsid w:val="00CE46ED"/>
    <w:rsid w:val="00CF3FDE"/>
    <w:rsid w:val="00CF4AF8"/>
    <w:rsid w:val="00CF55C4"/>
    <w:rsid w:val="00CF7F0A"/>
    <w:rsid w:val="00D0552C"/>
    <w:rsid w:val="00D104E6"/>
    <w:rsid w:val="00D1220D"/>
    <w:rsid w:val="00D1252B"/>
    <w:rsid w:val="00D12724"/>
    <w:rsid w:val="00D154E1"/>
    <w:rsid w:val="00D16255"/>
    <w:rsid w:val="00D164F3"/>
    <w:rsid w:val="00D231FC"/>
    <w:rsid w:val="00D272A5"/>
    <w:rsid w:val="00D308A0"/>
    <w:rsid w:val="00D35EC4"/>
    <w:rsid w:val="00D37706"/>
    <w:rsid w:val="00D407F4"/>
    <w:rsid w:val="00D42437"/>
    <w:rsid w:val="00D42695"/>
    <w:rsid w:val="00D445BB"/>
    <w:rsid w:val="00D45B6A"/>
    <w:rsid w:val="00D51827"/>
    <w:rsid w:val="00D5292F"/>
    <w:rsid w:val="00D52CB6"/>
    <w:rsid w:val="00D61901"/>
    <w:rsid w:val="00D624D0"/>
    <w:rsid w:val="00D62603"/>
    <w:rsid w:val="00D63EE3"/>
    <w:rsid w:val="00D679C5"/>
    <w:rsid w:val="00D70704"/>
    <w:rsid w:val="00D70C3D"/>
    <w:rsid w:val="00D70FF9"/>
    <w:rsid w:val="00D718A3"/>
    <w:rsid w:val="00D71BC2"/>
    <w:rsid w:val="00D72B81"/>
    <w:rsid w:val="00D745A9"/>
    <w:rsid w:val="00D7544F"/>
    <w:rsid w:val="00D8081E"/>
    <w:rsid w:val="00D83012"/>
    <w:rsid w:val="00D832F0"/>
    <w:rsid w:val="00D84EB0"/>
    <w:rsid w:val="00D879BA"/>
    <w:rsid w:val="00D9513F"/>
    <w:rsid w:val="00D957AC"/>
    <w:rsid w:val="00D9621C"/>
    <w:rsid w:val="00D9621E"/>
    <w:rsid w:val="00D967E0"/>
    <w:rsid w:val="00DA0187"/>
    <w:rsid w:val="00DA0F28"/>
    <w:rsid w:val="00DA111F"/>
    <w:rsid w:val="00DA19C6"/>
    <w:rsid w:val="00DA62AC"/>
    <w:rsid w:val="00DA7FC4"/>
    <w:rsid w:val="00DB46FF"/>
    <w:rsid w:val="00DC2D31"/>
    <w:rsid w:val="00DC3104"/>
    <w:rsid w:val="00DC3E81"/>
    <w:rsid w:val="00DC5B2B"/>
    <w:rsid w:val="00DC6574"/>
    <w:rsid w:val="00DD0A64"/>
    <w:rsid w:val="00DD1430"/>
    <w:rsid w:val="00DD18AF"/>
    <w:rsid w:val="00DD1990"/>
    <w:rsid w:val="00DD2395"/>
    <w:rsid w:val="00DD2407"/>
    <w:rsid w:val="00DD3759"/>
    <w:rsid w:val="00DD456D"/>
    <w:rsid w:val="00DD525A"/>
    <w:rsid w:val="00DE0F17"/>
    <w:rsid w:val="00DE710F"/>
    <w:rsid w:val="00DE7723"/>
    <w:rsid w:val="00DF1B42"/>
    <w:rsid w:val="00DF541B"/>
    <w:rsid w:val="00E02954"/>
    <w:rsid w:val="00E032DE"/>
    <w:rsid w:val="00E047B4"/>
    <w:rsid w:val="00E0515A"/>
    <w:rsid w:val="00E10280"/>
    <w:rsid w:val="00E10660"/>
    <w:rsid w:val="00E11130"/>
    <w:rsid w:val="00E13D1C"/>
    <w:rsid w:val="00E1473E"/>
    <w:rsid w:val="00E15ABE"/>
    <w:rsid w:val="00E1627C"/>
    <w:rsid w:val="00E16919"/>
    <w:rsid w:val="00E1739C"/>
    <w:rsid w:val="00E2133C"/>
    <w:rsid w:val="00E226A9"/>
    <w:rsid w:val="00E236D7"/>
    <w:rsid w:val="00E24ADE"/>
    <w:rsid w:val="00E30B7D"/>
    <w:rsid w:val="00E31919"/>
    <w:rsid w:val="00E3228D"/>
    <w:rsid w:val="00E32F38"/>
    <w:rsid w:val="00E35F4B"/>
    <w:rsid w:val="00E36279"/>
    <w:rsid w:val="00E364DC"/>
    <w:rsid w:val="00E37FDF"/>
    <w:rsid w:val="00E4040F"/>
    <w:rsid w:val="00E4108C"/>
    <w:rsid w:val="00E42808"/>
    <w:rsid w:val="00E42FFB"/>
    <w:rsid w:val="00E4529C"/>
    <w:rsid w:val="00E5068F"/>
    <w:rsid w:val="00E50C1F"/>
    <w:rsid w:val="00E52A9C"/>
    <w:rsid w:val="00E530CE"/>
    <w:rsid w:val="00E5706B"/>
    <w:rsid w:val="00E61140"/>
    <w:rsid w:val="00E6140B"/>
    <w:rsid w:val="00E6172D"/>
    <w:rsid w:val="00E660A9"/>
    <w:rsid w:val="00E72F75"/>
    <w:rsid w:val="00E809A4"/>
    <w:rsid w:val="00E87E21"/>
    <w:rsid w:val="00E904E8"/>
    <w:rsid w:val="00E90F29"/>
    <w:rsid w:val="00E91A15"/>
    <w:rsid w:val="00E94C3A"/>
    <w:rsid w:val="00E9526D"/>
    <w:rsid w:val="00E96265"/>
    <w:rsid w:val="00E96840"/>
    <w:rsid w:val="00EA24DE"/>
    <w:rsid w:val="00EA781D"/>
    <w:rsid w:val="00EA7965"/>
    <w:rsid w:val="00EB16F6"/>
    <w:rsid w:val="00EB4D78"/>
    <w:rsid w:val="00EC1DD9"/>
    <w:rsid w:val="00EC5447"/>
    <w:rsid w:val="00EC545A"/>
    <w:rsid w:val="00EC6962"/>
    <w:rsid w:val="00EC7620"/>
    <w:rsid w:val="00EC7E8C"/>
    <w:rsid w:val="00ED034C"/>
    <w:rsid w:val="00ED0CEB"/>
    <w:rsid w:val="00ED4A89"/>
    <w:rsid w:val="00ED5F9C"/>
    <w:rsid w:val="00ED6276"/>
    <w:rsid w:val="00ED693F"/>
    <w:rsid w:val="00ED6A28"/>
    <w:rsid w:val="00EE5121"/>
    <w:rsid w:val="00EE5264"/>
    <w:rsid w:val="00EE6025"/>
    <w:rsid w:val="00EE65BC"/>
    <w:rsid w:val="00EF0F32"/>
    <w:rsid w:val="00EF3DA6"/>
    <w:rsid w:val="00EF53B7"/>
    <w:rsid w:val="00EF55D8"/>
    <w:rsid w:val="00EF70EC"/>
    <w:rsid w:val="00EF71D2"/>
    <w:rsid w:val="00EF7321"/>
    <w:rsid w:val="00F03B48"/>
    <w:rsid w:val="00F04A3F"/>
    <w:rsid w:val="00F0756F"/>
    <w:rsid w:val="00F118BF"/>
    <w:rsid w:val="00F126AB"/>
    <w:rsid w:val="00F12E7D"/>
    <w:rsid w:val="00F145C5"/>
    <w:rsid w:val="00F14AF5"/>
    <w:rsid w:val="00F15F5C"/>
    <w:rsid w:val="00F2735D"/>
    <w:rsid w:val="00F31764"/>
    <w:rsid w:val="00F3442E"/>
    <w:rsid w:val="00F351ED"/>
    <w:rsid w:val="00F35980"/>
    <w:rsid w:val="00F3658A"/>
    <w:rsid w:val="00F366C9"/>
    <w:rsid w:val="00F4432E"/>
    <w:rsid w:val="00F4597F"/>
    <w:rsid w:val="00F46D52"/>
    <w:rsid w:val="00F62ADD"/>
    <w:rsid w:val="00F677DC"/>
    <w:rsid w:val="00F678E6"/>
    <w:rsid w:val="00F70072"/>
    <w:rsid w:val="00F713BC"/>
    <w:rsid w:val="00F7163A"/>
    <w:rsid w:val="00F7369B"/>
    <w:rsid w:val="00F7588A"/>
    <w:rsid w:val="00F832CD"/>
    <w:rsid w:val="00F865CC"/>
    <w:rsid w:val="00F86CFA"/>
    <w:rsid w:val="00F87C8B"/>
    <w:rsid w:val="00F921A1"/>
    <w:rsid w:val="00F9288E"/>
    <w:rsid w:val="00F92AE6"/>
    <w:rsid w:val="00F956C1"/>
    <w:rsid w:val="00F96D78"/>
    <w:rsid w:val="00FA0313"/>
    <w:rsid w:val="00FA064D"/>
    <w:rsid w:val="00FA2D30"/>
    <w:rsid w:val="00FA50A8"/>
    <w:rsid w:val="00FA5901"/>
    <w:rsid w:val="00FA65EA"/>
    <w:rsid w:val="00FA6CC7"/>
    <w:rsid w:val="00FA7C94"/>
    <w:rsid w:val="00FA7DA9"/>
    <w:rsid w:val="00FB4E8A"/>
    <w:rsid w:val="00FB5AB7"/>
    <w:rsid w:val="00FB6AE9"/>
    <w:rsid w:val="00FC0E28"/>
    <w:rsid w:val="00FC1F24"/>
    <w:rsid w:val="00FC4452"/>
    <w:rsid w:val="00FC47C6"/>
    <w:rsid w:val="00FC682D"/>
    <w:rsid w:val="00FC7434"/>
    <w:rsid w:val="00FD1D0A"/>
    <w:rsid w:val="00FD41EB"/>
    <w:rsid w:val="00FD5000"/>
    <w:rsid w:val="00FD5539"/>
    <w:rsid w:val="00FD6C29"/>
    <w:rsid w:val="00FE1D5E"/>
    <w:rsid w:val="00FE2F78"/>
    <w:rsid w:val="00FE3228"/>
    <w:rsid w:val="00FE4F6B"/>
    <w:rsid w:val="00FE6161"/>
    <w:rsid w:val="00FF1EAB"/>
    <w:rsid w:val="00FF4084"/>
    <w:rsid w:val="00FF7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E38C8"/>
  <w15:chartTrackingRefBased/>
  <w15:docId w15:val="{64277152-82DC-4E39-9097-536D6C5D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F52"/>
  </w:style>
  <w:style w:type="paragraph" w:styleId="Ttulo1">
    <w:name w:val="heading 1"/>
    <w:basedOn w:val="Normal"/>
    <w:next w:val="Normal"/>
    <w:link w:val="Ttulo1Car"/>
    <w:uiPriority w:val="9"/>
    <w:qFormat/>
    <w:rsid w:val="004576FB"/>
    <w:pPr>
      <w:spacing w:line="480" w:lineRule="auto"/>
      <w:jc w:val="center"/>
      <w:outlineLvl w:val="0"/>
    </w:pPr>
    <w:rPr>
      <w:rFonts w:ascii="Times New Roman" w:hAnsi="Times New Roman" w:cs="Times New Roman"/>
      <w:b/>
      <w:sz w:val="24"/>
      <w:szCs w:val="24"/>
    </w:rPr>
  </w:style>
  <w:style w:type="paragraph" w:styleId="Ttulo2">
    <w:name w:val="heading 2"/>
    <w:basedOn w:val="Normal"/>
    <w:next w:val="Normal"/>
    <w:link w:val="Ttulo2Car"/>
    <w:uiPriority w:val="9"/>
    <w:unhideWhenUsed/>
    <w:qFormat/>
    <w:rsid w:val="002547D6"/>
    <w:pPr>
      <w:spacing w:line="480" w:lineRule="auto"/>
      <w:jc w:val="both"/>
      <w:outlineLvl w:val="1"/>
    </w:pPr>
    <w:rPr>
      <w:rFonts w:ascii="Times New Roman" w:eastAsia="Times New Roman" w:hAnsi="Times New Roman" w:cs="Times New Roman"/>
      <w:b/>
      <w:sz w:val="24"/>
      <w:lang w:val="es-ES" w:eastAsia="es-ES" w:bidi="es-ES"/>
    </w:rPr>
  </w:style>
  <w:style w:type="paragraph" w:styleId="Ttulo3">
    <w:name w:val="heading 3"/>
    <w:basedOn w:val="Prrafodelista"/>
    <w:next w:val="Normal"/>
    <w:link w:val="Ttulo3Car"/>
    <w:uiPriority w:val="9"/>
    <w:unhideWhenUsed/>
    <w:qFormat/>
    <w:rsid w:val="00F3442E"/>
    <w:pPr>
      <w:widowControl w:val="0"/>
      <w:numPr>
        <w:ilvl w:val="2"/>
        <w:numId w:val="5"/>
      </w:numPr>
      <w:tabs>
        <w:tab w:val="left" w:pos="2835"/>
      </w:tabs>
      <w:autoSpaceDE w:val="0"/>
      <w:autoSpaceDN w:val="0"/>
      <w:spacing w:before="183" w:after="0" w:line="480" w:lineRule="auto"/>
      <w:outlineLvl w:val="2"/>
    </w:pPr>
    <w:rPr>
      <w:rFonts w:ascii="Times New Roman" w:eastAsia="Times New Roman" w:hAnsi="Times New Roman" w:cs="Times New Roman"/>
      <w:b/>
      <w:i/>
      <w:sz w:val="24"/>
      <w:lang w:val="es-ES" w:eastAsia="es-ES" w:bidi="es-ES"/>
    </w:rPr>
  </w:style>
  <w:style w:type="paragraph" w:styleId="Ttulo4">
    <w:name w:val="heading 4"/>
    <w:basedOn w:val="Normal"/>
    <w:next w:val="Normal"/>
    <w:link w:val="Ttulo4Car"/>
    <w:uiPriority w:val="9"/>
    <w:unhideWhenUsed/>
    <w:qFormat/>
    <w:rsid w:val="00C6641B"/>
    <w:pPr>
      <w:spacing w:line="480" w:lineRule="auto"/>
      <w:ind w:firstLine="720"/>
      <w:outlineLvl w:val="3"/>
    </w:pPr>
    <w:rPr>
      <w:rFonts w:ascii="Times New Roman" w:hAnsi="Times New Roman" w:cs="Times New Roman"/>
      <w:b/>
      <w:sz w:val="24"/>
      <w:szCs w:val="24"/>
      <w:lang w:val="es-ES" w:eastAsia="es-ES" w:bidi="es-ES"/>
    </w:rPr>
  </w:style>
  <w:style w:type="paragraph" w:styleId="Ttulo5">
    <w:name w:val="heading 5"/>
    <w:basedOn w:val="Normal"/>
    <w:next w:val="Normal"/>
    <w:link w:val="Ttulo5Car"/>
    <w:uiPriority w:val="9"/>
    <w:unhideWhenUsed/>
    <w:qFormat/>
    <w:rsid w:val="00401803"/>
    <w:pPr>
      <w:spacing w:line="480" w:lineRule="auto"/>
      <w:ind w:left="720" w:firstLine="720"/>
      <w:outlineLvl w:val="4"/>
    </w:pPr>
    <w:rPr>
      <w:rFonts w:ascii="Times New Roman" w:hAnsi="Times New Roman" w:cs="Times New Roman"/>
      <w:b/>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76FB"/>
    <w:rPr>
      <w:rFonts w:ascii="Times New Roman" w:hAnsi="Times New Roman" w:cs="Times New Roman"/>
      <w:b/>
      <w:sz w:val="24"/>
      <w:szCs w:val="24"/>
    </w:rPr>
  </w:style>
  <w:style w:type="character" w:customStyle="1" w:styleId="Ttulo2Car">
    <w:name w:val="Título 2 Car"/>
    <w:basedOn w:val="Fuentedeprrafopredeter"/>
    <w:link w:val="Ttulo2"/>
    <w:uiPriority w:val="9"/>
    <w:rsid w:val="002547D6"/>
    <w:rPr>
      <w:rFonts w:ascii="Times New Roman" w:eastAsia="Times New Roman" w:hAnsi="Times New Roman" w:cs="Times New Roman"/>
      <w:b/>
      <w:sz w:val="24"/>
      <w:lang w:val="es-ES" w:eastAsia="es-ES" w:bidi="es-ES"/>
    </w:rPr>
  </w:style>
  <w:style w:type="paragraph" w:styleId="Prrafodelista">
    <w:name w:val="List Paragraph"/>
    <w:basedOn w:val="Normal"/>
    <w:uiPriority w:val="34"/>
    <w:qFormat/>
    <w:rsid w:val="00CC6315"/>
    <w:pPr>
      <w:ind w:left="720"/>
      <w:contextualSpacing/>
    </w:pPr>
  </w:style>
  <w:style w:type="character" w:customStyle="1" w:styleId="Ttulo3Car">
    <w:name w:val="Título 3 Car"/>
    <w:basedOn w:val="Fuentedeprrafopredeter"/>
    <w:link w:val="Ttulo3"/>
    <w:uiPriority w:val="9"/>
    <w:rsid w:val="00F3442E"/>
    <w:rPr>
      <w:rFonts w:ascii="Times New Roman" w:eastAsia="Times New Roman" w:hAnsi="Times New Roman" w:cs="Times New Roman"/>
      <w:b/>
      <w:i/>
      <w:sz w:val="24"/>
      <w:lang w:val="es-ES" w:eastAsia="es-ES" w:bidi="es-ES"/>
    </w:rPr>
  </w:style>
  <w:style w:type="character" w:customStyle="1" w:styleId="Ttulo4Car">
    <w:name w:val="Título 4 Car"/>
    <w:basedOn w:val="Fuentedeprrafopredeter"/>
    <w:link w:val="Ttulo4"/>
    <w:uiPriority w:val="9"/>
    <w:rsid w:val="00C6641B"/>
    <w:rPr>
      <w:rFonts w:ascii="Times New Roman" w:hAnsi="Times New Roman" w:cs="Times New Roman"/>
      <w:b/>
      <w:sz w:val="24"/>
      <w:szCs w:val="24"/>
      <w:lang w:val="es-ES" w:eastAsia="es-ES" w:bidi="es-ES"/>
    </w:rPr>
  </w:style>
  <w:style w:type="character" w:customStyle="1" w:styleId="Ttulo5Car">
    <w:name w:val="Título 5 Car"/>
    <w:basedOn w:val="Fuentedeprrafopredeter"/>
    <w:link w:val="Ttulo5"/>
    <w:uiPriority w:val="9"/>
    <w:rsid w:val="00401803"/>
    <w:rPr>
      <w:rFonts w:ascii="Times New Roman" w:hAnsi="Times New Roman" w:cs="Times New Roman"/>
      <w:b/>
      <w:sz w:val="24"/>
      <w:szCs w:val="24"/>
      <w:lang w:val="es-ES" w:eastAsia="es-ES" w:bidi="es-ES"/>
    </w:rPr>
  </w:style>
  <w:style w:type="paragraph" w:styleId="TDC1">
    <w:name w:val="toc 1"/>
    <w:basedOn w:val="Normal"/>
    <w:next w:val="Normal"/>
    <w:autoRedefine/>
    <w:uiPriority w:val="39"/>
    <w:unhideWhenUsed/>
    <w:rsid w:val="001D609E"/>
    <w:pPr>
      <w:spacing w:after="100"/>
    </w:pPr>
  </w:style>
  <w:style w:type="paragraph" w:styleId="TDC2">
    <w:name w:val="toc 2"/>
    <w:basedOn w:val="Normal"/>
    <w:next w:val="Normal"/>
    <w:autoRedefine/>
    <w:uiPriority w:val="39"/>
    <w:unhideWhenUsed/>
    <w:rsid w:val="001D609E"/>
    <w:pPr>
      <w:spacing w:after="100"/>
      <w:ind w:left="220"/>
    </w:pPr>
  </w:style>
  <w:style w:type="paragraph" w:styleId="TDC3">
    <w:name w:val="toc 3"/>
    <w:basedOn w:val="Normal"/>
    <w:next w:val="Normal"/>
    <w:autoRedefine/>
    <w:uiPriority w:val="39"/>
    <w:unhideWhenUsed/>
    <w:rsid w:val="001D609E"/>
    <w:pPr>
      <w:spacing w:after="100"/>
      <w:ind w:left="440"/>
    </w:pPr>
  </w:style>
  <w:style w:type="character" w:styleId="Hipervnculo">
    <w:name w:val="Hyperlink"/>
    <w:basedOn w:val="Fuentedeprrafopredeter"/>
    <w:uiPriority w:val="99"/>
    <w:unhideWhenUsed/>
    <w:rsid w:val="001D609E"/>
    <w:rPr>
      <w:color w:val="0563C1" w:themeColor="hyperlink"/>
      <w:u w:val="single"/>
    </w:rPr>
  </w:style>
  <w:style w:type="paragraph" w:styleId="Bibliografa">
    <w:name w:val="Bibliography"/>
    <w:basedOn w:val="Normal"/>
    <w:next w:val="Normal"/>
    <w:uiPriority w:val="37"/>
    <w:unhideWhenUsed/>
    <w:rsid w:val="00F3658A"/>
  </w:style>
  <w:style w:type="table" w:styleId="Tablaconcuadrcula">
    <w:name w:val="Table Grid"/>
    <w:basedOn w:val="Tablanormal"/>
    <w:uiPriority w:val="39"/>
    <w:rsid w:val="00B97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180878"/>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180878"/>
    <w:pPr>
      <w:spacing w:after="0"/>
    </w:pPr>
  </w:style>
  <w:style w:type="paragraph" w:styleId="Encabezado">
    <w:name w:val="header"/>
    <w:basedOn w:val="Normal"/>
    <w:link w:val="EncabezadoCar"/>
    <w:uiPriority w:val="99"/>
    <w:unhideWhenUsed/>
    <w:rsid w:val="002F17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7CE"/>
  </w:style>
  <w:style w:type="paragraph" w:styleId="Piedepgina">
    <w:name w:val="footer"/>
    <w:basedOn w:val="Normal"/>
    <w:link w:val="PiedepginaCar"/>
    <w:uiPriority w:val="99"/>
    <w:unhideWhenUsed/>
    <w:rsid w:val="002F17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7CE"/>
  </w:style>
  <w:style w:type="paragraph" w:customStyle="1" w:styleId="Default">
    <w:name w:val="Default"/>
    <w:rsid w:val="00CF55C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aconcuadrcula1">
    <w:name w:val="Tabla con cuadrícula1"/>
    <w:basedOn w:val="Tablanormal"/>
    <w:next w:val="Tablaconcuadrcula"/>
    <w:uiPriority w:val="39"/>
    <w:rsid w:val="001B5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2236DC"/>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customStyle="1" w:styleId="western">
    <w:name w:val="western"/>
    <w:basedOn w:val="Normal"/>
    <w:rsid w:val="00075D27"/>
    <w:pPr>
      <w:spacing w:before="100" w:beforeAutospacing="1" w:after="100" w:afterAutospacing="1" w:line="240" w:lineRule="auto"/>
    </w:pPr>
    <w:rPr>
      <w:rFonts w:ascii="Times New Roman" w:eastAsia="Times New Roman" w:hAnsi="Times New Roman" w:cs="Times New Roman"/>
      <w:sz w:val="24"/>
      <w:szCs w:val="24"/>
    </w:rPr>
  </w:style>
  <w:style w:type="paragraph" w:styleId="TDC4">
    <w:name w:val="toc 4"/>
    <w:basedOn w:val="Normal"/>
    <w:next w:val="Normal"/>
    <w:autoRedefine/>
    <w:uiPriority w:val="39"/>
    <w:unhideWhenUsed/>
    <w:rsid w:val="00124E4E"/>
    <w:pPr>
      <w:spacing w:after="100"/>
      <w:ind w:left="660"/>
    </w:pPr>
  </w:style>
  <w:style w:type="paragraph" w:styleId="TDC5">
    <w:name w:val="toc 5"/>
    <w:basedOn w:val="Normal"/>
    <w:next w:val="Normal"/>
    <w:autoRedefine/>
    <w:uiPriority w:val="39"/>
    <w:unhideWhenUsed/>
    <w:rsid w:val="00124E4E"/>
    <w:pPr>
      <w:spacing w:after="100"/>
      <w:ind w:left="880"/>
    </w:pPr>
  </w:style>
  <w:style w:type="character" w:styleId="Textoennegrita">
    <w:name w:val="Strong"/>
    <w:basedOn w:val="Fuentedeprrafopredeter"/>
    <w:uiPriority w:val="22"/>
    <w:qFormat/>
    <w:rsid w:val="009D6ED9"/>
    <w:rPr>
      <w:b/>
      <w:bCs/>
    </w:rPr>
  </w:style>
  <w:style w:type="character" w:styleId="Textodelmarcadordeposicin">
    <w:name w:val="Placeholder Text"/>
    <w:basedOn w:val="Fuentedeprrafopredeter"/>
    <w:uiPriority w:val="99"/>
    <w:semiHidden/>
    <w:rsid w:val="00CD7BFF"/>
    <w:rPr>
      <w:color w:val="808080"/>
    </w:rPr>
  </w:style>
  <w:style w:type="paragraph" w:styleId="TDC6">
    <w:name w:val="toc 6"/>
    <w:basedOn w:val="Normal"/>
    <w:next w:val="Normal"/>
    <w:autoRedefine/>
    <w:uiPriority w:val="39"/>
    <w:unhideWhenUsed/>
    <w:rsid w:val="00CE2D9E"/>
    <w:pPr>
      <w:spacing w:after="100"/>
      <w:ind w:left="1100"/>
    </w:pPr>
    <w:rPr>
      <w:rFonts w:eastAsiaTheme="minorEastAsia"/>
    </w:rPr>
  </w:style>
  <w:style w:type="paragraph" w:styleId="TDC7">
    <w:name w:val="toc 7"/>
    <w:basedOn w:val="Normal"/>
    <w:next w:val="Normal"/>
    <w:autoRedefine/>
    <w:uiPriority w:val="39"/>
    <w:unhideWhenUsed/>
    <w:rsid w:val="00CE2D9E"/>
    <w:pPr>
      <w:spacing w:after="100"/>
      <w:ind w:left="1320"/>
    </w:pPr>
    <w:rPr>
      <w:rFonts w:eastAsiaTheme="minorEastAsia"/>
    </w:rPr>
  </w:style>
  <w:style w:type="paragraph" w:styleId="TDC8">
    <w:name w:val="toc 8"/>
    <w:basedOn w:val="Normal"/>
    <w:next w:val="Normal"/>
    <w:autoRedefine/>
    <w:uiPriority w:val="39"/>
    <w:unhideWhenUsed/>
    <w:rsid w:val="00CE2D9E"/>
    <w:pPr>
      <w:spacing w:after="100"/>
      <w:ind w:left="1540"/>
    </w:pPr>
    <w:rPr>
      <w:rFonts w:eastAsiaTheme="minorEastAsia"/>
    </w:rPr>
  </w:style>
  <w:style w:type="paragraph" w:styleId="TDC9">
    <w:name w:val="toc 9"/>
    <w:basedOn w:val="Normal"/>
    <w:next w:val="Normal"/>
    <w:autoRedefine/>
    <w:uiPriority w:val="39"/>
    <w:unhideWhenUsed/>
    <w:rsid w:val="00CE2D9E"/>
    <w:pPr>
      <w:spacing w:after="100"/>
      <w:ind w:left="1760"/>
    </w:pPr>
    <w:rPr>
      <w:rFonts w:eastAsiaTheme="minorEastAsia"/>
    </w:rPr>
  </w:style>
  <w:style w:type="table" w:customStyle="1" w:styleId="Tablaconcuadrcula2">
    <w:name w:val="Tabla con cuadrícula2"/>
    <w:basedOn w:val="Tablanormal"/>
    <w:next w:val="Tablaconcuadrcula"/>
    <w:uiPriority w:val="39"/>
    <w:rsid w:val="007E7CEE"/>
    <w:pPr>
      <w:spacing w:beforeAutospacing="1" w:after="0" w:afterAutospacing="1" w:line="240" w:lineRule="auto"/>
      <w:ind w:firstLine="709"/>
      <w:jc w:val="both"/>
    </w:pPr>
    <w:rPr>
      <w:rFonts w:ascii="Times New Roman" w:hAnsi="Times New Roman"/>
      <w:sz w:val="24"/>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855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025">
      <w:bodyDiv w:val="1"/>
      <w:marLeft w:val="0"/>
      <w:marRight w:val="0"/>
      <w:marTop w:val="0"/>
      <w:marBottom w:val="0"/>
      <w:divBdr>
        <w:top w:val="none" w:sz="0" w:space="0" w:color="auto"/>
        <w:left w:val="none" w:sz="0" w:space="0" w:color="auto"/>
        <w:bottom w:val="none" w:sz="0" w:space="0" w:color="auto"/>
        <w:right w:val="none" w:sz="0" w:space="0" w:color="auto"/>
      </w:divBdr>
    </w:div>
    <w:div w:id="36589631">
      <w:bodyDiv w:val="1"/>
      <w:marLeft w:val="0"/>
      <w:marRight w:val="0"/>
      <w:marTop w:val="0"/>
      <w:marBottom w:val="0"/>
      <w:divBdr>
        <w:top w:val="none" w:sz="0" w:space="0" w:color="auto"/>
        <w:left w:val="none" w:sz="0" w:space="0" w:color="auto"/>
        <w:bottom w:val="none" w:sz="0" w:space="0" w:color="auto"/>
        <w:right w:val="none" w:sz="0" w:space="0" w:color="auto"/>
      </w:divBdr>
    </w:div>
    <w:div w:id="37047843">
      <w:bodyDiv w:val="1"/>
      <w:marLeft w:val="0"/>
      <w:marRight w:val="0"/>
      <w:marTop w:val="0"/>
      <w:marBottom w:val="0"/>
      <w:divBdr>
        <w:top w:val="none" w:sz="0" w:space="0" w:color="auto"/>
        <w:left w:val="none" w:sz="0" w:space="0" w:color="auto"/>
        <w:bottom w:val="none" w:sz="0" w:space="0" w:color="auto"/>
        <w:right w:val="none" w:sz="0" w:space="0" w:color="auto"/>
      </w:divBdr>
    </w:div>
    <w:div w:id="50351385">
      <w:bodyDiv w:val="1"/>
      <w:marLeft w:val="0"/>
      <w:marRight w:val="0"/>
      <w:marTop w:val="0"/>
      <w:marBottom w:val="0"/>
      <w:divBdr>
        <w:top w:val="none" w:sz="0" w:space="0" w:color="auto"/>
        <w:left w:val="none" w:sz="0" w:space="0" w:color="auto"/>
        <w:bottom w:val="none" w:sz="0" w:space="0" w:color="auto"/>
        <w:right w:val="none" w:sz="0" w:space="0" w:color="auto"/>
      </w:divBdr>
    </w:div>
    <w:div w:id="53091681">
      <w:bodyDiv w:val="1"/>
      <w:marLeft w:val="0"/>
      <w:marRight w:val="0"/>
      <w:marTop w:val="0"/>
      <w:marBottom w:val="0"/>
      <w:divBdr>
        <w:top w:val="none" w:sz="0" w:space="0" w:color="auto"/>
        <w:left w:val="none" w:sz="0" w:space="0" w:color="auto"/>
        <w:bottom w:val="none" w:sz="0" w:space="0" w:color="auto"/>
        <w:right w:val="none" w:sz="0" w:space="0" w:color="auto"/>
      </w:divBdr>
    </w:div>
    <w:div w:id="60182725">
      <w:bodyDiv w:val="1"/>
      <w:marLeft w:val="0"/>
      <w:marRight w:val="0"/>
      <w:marTop w:val="0"/>
      <w:marBottom w:val="0"/>
      <w:divBdr>
        <w:top w:val="none" w:sz="0" w:space="0" w:color="auto"/>
        <w:left w:val="none" w:sz="0" w:space="0" w:color="auto"/>
        <w:bottom w:val="none" w:sz="0" w:space="0" w:color="auto"/>
        <w:right w:val="none" w:sz="0" w:space="0" w:color="auto"/>
      </w:divBdr>
    </w:div>
    <w:div w:id="61762309">
      <w:bodyDiv w:val="1"/>
      <w:marLeft w:val="0"/>
      <w:marRight w:val="0"/>
      <w:marTop w:val="0"/>
      <w:marBottom w:val="0"/>
      <w:divBdr>
        <w:top w:val="none" w:sz="0" w:space="0" w:color="auto"/>
        <w:left w:val="none" w:sz="0" w:space="0" w:color="auto"/>
        <w:bottom w:val="none" w:sz="0" w:space="0" w:color="auto"/>
        <w:right w:val="none" w:sz="0" w:space="0" w:color="auto"/>
      </w:divBdr>
    </w:div>
    <w:div w:id="90858942">
      <w:bodyDiv w:val="1"/>
      <w:marLeft w:val="0"/>
      <w:marRight w:val="0"/>
      <w:marTop w:val="0"/>
      <w:marBottom w:val="0"/>
      <w:divBdr>
        <w:top w:val="none" w:sz="0" w:space="0" w:color="auto"/>
        <w:left w:val="none" w:sz="0" w:space="0" w:color="auto"/>
        <w:bottom w:val="none" w:sz="0" w:space="0" w:color="auto"/>
        <w:right w:val="none" w:sz="0" w:space="0" w:color="auto"/>
      </w:divBdr>
    </w:div>
    <w:div w:id="99229365">
      <w:bodyDiv w:val="1"/>
      <w:marLeft w:val="0"/>
      <w:marRight w:val="0"/>
      <w:marTop w:val="0"/>
      <w:marBottom w:val="0"/>
      <w:divBdr>
        <w:top w:val="none" w:sz="0" w:space="0" w:color="auto"/>
        <w:left w:val="none" w:sz="0" w:space="0" w:color="auto"/>
        <w:bottom w:val="none" w:sz="0" w:space="0" w:color="auto"/>
        <w:right w:val="none" w:sz="0" w:space="0" w:color="auto"/>
      </w:divBdr>
    </w:div>
    <w:div w:id="127086706">
      <w:bodyDiv w:val="1"/>
      <w:marLeft w:val="0"/>
      <w:marRight w:val="0"/>
      <w:marTop w:val="0"/>
      <w:marBottom w:val="0"/>
      <w:divBdr>
        <w:top w:val="none" w:sz="0" w:space="0" w:color="auto"/>
        <w:left w:val="none" w:sz="0" w:space="0" w:color="auto"/>
        <w:bottom w:val="none" w:sz="0" w:space="0" w:color="auto"/>
        <w:right w:val="none" w:sz="0" w:space="0" w:color="auto"/>
      </w:divBdr>
    </w:div>
    <w:div w:id="142086637">
      <w:bodyDiv w:val="1"/>
      <w:marLeft w:val="0"/>
      <w:marRight w:val="0"/>
      <w:marTop w:val="0"/>
      <w:marBottom w:val="0"/>
      <w:divBdr>
        <w:top w:val="none" w:sz="0" w:space="0" w:color="auto"/>
        <w:left w:val="none" w:sz="0" w:space="0" w:color="auto"/>
        <w:bottom w:val="none" w:sz="0" w:space="0" w:color="auto"/>
        <w:right w:val="none" w:sz="0" w:space="0" w:color="auto"/>
      </w:divBdr>
    </w:div>
    <w:div w:id="162400235">
      <w:bodyDiv w:val="1"/>
      <w:marLeft w:val="0"/>
      <w:marRight w:val="0"/>
      <w:marTop w:val="0"/>
      <w:marBottom w:val="0"/>
      <w:divBdr>
        <w:top w:val="none" w:sz="0" w:space="0" w:color="auto"/>
        <w:left w:val="none" w:sz="0" w:space="0" w:color="auto"/>
        <w:bottom w:val="none" w:sz="0" w:space="0" w:color="auto"/>
        <w:right w:val="none" w:sz="0" w:space="0" w:color="auto"/>
      </w:divBdr>
    </w:div>
    <w:div w:id="182744285">
      <w:bodyDiv w:val="1"/>
      <w:marLeft w:val="0"/>
      <w:marRight w:val="0"/>
      <w:marTop w:val="0"/>
      <w:marBottom w:val="0"/>
      <w:divBdr>
        <w:top w:val="none" w:sz="0" w:space="0" w:color="auto"/>
        <w:left w:val="none" w:sz="0" w:space="0" w:color="auto"/>
        <w:bottom w:val="none" w:sz="0" w:space="0" w:color="auto"/>
        <w:right w:val="none" w:sz="0" w:space="0" w:color="auto"/>
      </w:divBdr>
      <w:divsChild>
        <w:div w:id="650066367">
          <w:marLeft w:val="0"/>
          <w:marRight w:val="0"/>
          <w:marTop w:val="0"/>
          <w:marBottom w:val="0"/>
          <w:divBdr>
            <w:top w:val="none" w:sz="0" w:space="0" w:color="auto"/>
            <w:left w:val="none" w:sz="0" w:space="0" w:color="auto"/>
            <w:bottom w:val="none" w:sz="0" w:space="0" w:color="auto"/>
            <w:right w:val="none" w:sz="0" w:space="0" w:color="auto"/>
          </w:divBdr>
        </w:div>
        <w:div w:id="2018073647">
          <w:marLeft w:val="0"/>
          <w:marRight w:val="0"/>
          <w:marTop w:val="0"/>
          <w:marBottom w:val="0"/>
          <w:divBdr>
            <w:top w:val="none" w:sz="0" w:space="0" w:color="auto"/>
            <w:left w:val="none" w:sz="0" w:space="0" w:color="auto"/>
            <w:bottom w:val="none" w:sz="0" w:space="0" w:color="auto"/>
            <w:right w:val="none" w:sz="0" w:space="0" w:color="auto"/>
          </w:divBdr>
        </w:div>
        <w:div w:id="2036038332">
          <w:marLeft w:val="0"/>
          <w:marRight w:val="0"/>
          <w:marTop w:val="0"/>
          <w:marBottom w:val="0"/>
          <w:divBdr>
            <w:top w:val="none" w:sz="0" w:space="0" w:color="auto"/>
            <w:left w:val="none" w:sz="0" w:space="0" w:color="auto"/>
            <w:bottom w:val="none" w:sz="0" w:space="0" w:color="auto"/>
            <w:right w:val="none" w:sz="0" w:space="0" w:color="auto"/>
          </w:divBdr>
        </w:div>
      </w:divsChild>
    </w:div>
    <w:div w:id="189102249">
      <w:bodyDiv w:val="1"/>
      <w:marLeft w:val="0"/>
      <w:marRight w:val="0"/>
      <w:marTop w:val="0"/>
      <w:marBottom w:val="0"/>
      <w:divBdr>
        <w:top w:val="none" w:sz="0" w:space="0" w:color="auto"/>
        <w:left w:val="none" w:sz="0" w:space="0" w:color="auto"/>
        <w:bottom w:val="none" w:sz="0" w:space="0" w:color="auto"/>
        <w:right w:val="none" w:sz="0" w:space="0" w:color="auto"/>
      </w:divBdr>
    </w:div>
    <w:div w:id="207765449">
      <w:bodyDiv w:val="1"/>
      <w:marLeft w:val="0"/>
      <w:marRight w:val="0"/>
      <w:marTop w:val="0"/>
      <w:marBottom w:val="0"/>
      <w:divBdr>
        <w:top w:val="none" w:sz="0" w:space="0" w:color="auto"/>
        <w:left w:val="none" w:sz="0" w:space="0" w:color="auto"/>
        <w:bottom w:val="none" w:sz="0" w:space="0" w:color="auto"/>
        <w:right w:val="none" w:sz="0" w:space="0" w:color="auto"/>
      </w:divBdr>
    </w:div>
    <w:div w:id="263147987">
      <w:bodyDiv w:val="1"/>
      <w:marLeft w:val="0"/>
      <w:marRight w:val="0"/>
      <w:marTop w:val="0"/>
      <w:marBottom w:val="0"/>
      <w:divBdr>
        <w:top w:val="none" w:sz="0" w:space="0" w:color="auto"/>
        <w:left w:val="none" w:sz="0" w:space="0" w:color="auto"/>
        <w:bottom w:val="none" w:sz="0" w:space="0" w:color="auto"/>
        <w:right w:val="none" w:sz="0" w:space="0" w:color="auto"/>
      </w:divBdr>
    </w:div>
    <w:div w:id="264922925">
      <w:bodyDiv w:val="1"/>
      <w:marLeft w:val="0"/>
      <w:marRight w:val="0"/>
      <w:marTop w:val="0"/>
      <w:marBottom w:val="0"/>
      <w:divBdr>
        <w:top w:val="none" w:sz="0" w:space="0" w:color="auto"/>
        <w:left w:val="none" w:sz="0" w:space="0" w:color="auto"/>
        <w:bottom w:val="none" w:sz="0" w:space="0" w:color="auto"/>
        <w:right w:val="none" w:sz="0" w:space="0" w:color="auto"/>
      </w:divBdr>
    </w:div>
    <w:div w:id="270818797">
      <w:bodyDiv w:val="1"/>
      <w:marLeft w:val="0"/>
      <w:marRight w:val="0"/>
      <w:marTop w:val="0"/>
      <w:marBottom w:val="0"/>
      <w:divBdr>
        <w:top w:val="none" w:sz="0" w:space="0" w:color="auto"/>
        <w:left w:val="none" w:sz="0" w:space="0" w:color="auto"/>
        <w:bottom w:val="none" w:sz="0" w:space="0" w:color="auto"/>
        <w:right w:val="none" w:sz="0" w:space="0" w:color="auto"/>
      </w:divBdr>
    </w:div>
    <w:div w:id="293290505">
      <w:bodyDiv w:val="1"/>
      <w:marLeft w:val="0"/>
      <w:marRight w:val="0"/>
      <w:marTop w:val="0"/>
      <w:marBottom w:val="0"/>
      <w:divBdr>
        <w:top w:val="none" w:sz="0" w:space="0" w:color="auto"/>
        <w:left w:val="none" w:sz="0" w:space="0" w:color="auto"/>
        <w:bottom w:val="none" w:sz="0" w:space="0" w:color="auto"/>
        <w:right w:val="none" w:sz="0" w:space="0" w:color="auto"/>
      </w:divBdr>
    </w:div>
    <w:div w:id="335570542">
      <w:bodyDiv w:val="1"/>
      <w:marLeft w:val="0"/>
      <w:marRight w:val="0"/>
      <w:marTop w:val="0"/>
      <w:marBottom w:val="0"/>
      <w:divBdr>
        <w:top w:val="none" w:sz="0" w:space="0" w:color="auto"/>
        <w:left w:val="none" w:sz="0" w:space="0" w:color="auto"/>
        <w:bottom w:val="none" w:sz="0" w:space="0" w:color="auto"/>
        <w:right w:val="none" w:sz="0" w:space="0" w:color="auto"/>
      </w:divBdr>
    </w:div>
    <w:div w:id="336269043">
      <w:bodyDiv w:val="1"/>
      <w:marLeft w:val="0"/>
      <w:marRight w:val="0"/>
      <w:marTop w:val="0"/>
      <w:marBottom w:val="0"/>
      <w:divBdr>
        <w:top w:val="none" w:sz="0" w:space="0" w:color="auto"/>
        <w:left w:val="none" w:sz="0" w:space="0" w:color="auto"/>
        <w:bottom w:val="none" w:sz="0" w:space="0" w:color="auto"/>
        <w:right w:val="none" w:sz="0" w:space="0" w:color="auto"/>
      </w:divBdr>
    </w:div>
    <w:div w:id="339819255">
      <w:bodyDiv w:val="1"/>
      <w:marLeft w:val="0"/>
      <w:marRight w:val="0"/>
      <w:marTop w:val="0"/>
      <w:marBottom w:val="0"/>
      <w:divBdr>
        <w:top w:val="none" w:sz="0" w:space="0" w:color="auto"/>
        <w:left w:val="none" w:sz="0" w:space="0" w:color="auto"/>
        <w:bottom w:val="none" w:sz="0" w:space="0" w:color="auto"/>
        <w:right w:val="none" w:sz="0" w:space="0" w:color="auto"/>
      </w:divBdr>
    </w:div>
    <w:div w:id="348874933">
      <w:bodyDiv w:val="1"/>
      <w:marLeft w:val="0"/>
      <w:marRight w:val="0"/>
      <w:marTop w:val="0"/>
      <w:marBottom w:val="0"/>
      <w:divBdr>
        <w:top w:val="none" w:sz="0" w:space="0" w:color="auto"/>
        <w:left w:val="none" w:sz="0" w:space="0" w:color="auto"/>
        <w:bottom w:val="none" w:sz="0" w:space="0" w:color="auto"/>
        <w:right w:val="none" w:sz="0" w:space="0" w:color="auto"/>
      </w:divBdr>
    </w:div>
    <w:div w:id="357893719">
      <w:bodyDiv w:val="1"/>
      <w:marLeft w:val="0"/>
      <w:marRight w:val="0"/>
      <w:marTop w:val="0"/>
      <w:marBottom w:val="0"/>
      <w:divBdr>
        <w:top w:val="none" w:sz="0" w:space="0" w:color="auto"/>
        <w:left w:val="none" w:sz="0" w:space="0" w:color="auto"/>
        <w:bottom w:val="none" w:sz="0" w:space="0" w:color="auto"/>
        <w:right w:val="none" w:sz="0" w:space="0" w:color="auto"/>
      </w:divBdr>
    </w:div>
    <w:div w:id="378171084">
      <w:bodyDiv w:val="1"/>
      <w:marLeft w:val="0"/>
      <w:marRight w:val="0"/>
      <w:marTop w:val="0"/>
      <w:marBottom w:val="0"/>
      <w:divBdr>
        <w:top w:val="none" w:sz="0" w:space="0" w:color="auto"/>
        <w:left w:val="none" w:sz="0" w:space="0" w:color="auto"/>
        <w:bottom w:val="none" w:sz="0" w:space="0" w:color="auto"/>
        <w:right w:val="none" w:sz="0" w:space="0" w:color="auto"/>
      </w:divBdr>
    </w:div>
    <w:div w:id="382756988">
      <w:bodyDiv w:val="1"/>
      <w:marLeft w:val="0"/>
      <w:marRight w:val="0"/>
      <w:marTop w:val="0"/>
      <w:marBottom w:val="0"/>
      <w:divBdr>
        <w:top w:val="none" w:sz="0" w:space="0" w:color="auto"/>
        <w:left w:val="none" w:sz="0" w:space="0" w:color="auto"/>
        <w:bottom w:val="none" w:sz="0" w:space="0" w:color="auto"/>
        <w:right w:val="none" w:sz="0" w:space="0" w:color="auto"/>
      </w:divBdr>
    </w:div>
    <w:div w:id="387808096">
      <w:bodyDiv w:val="1"/>
      <w:marLeft w:val="0"/>
      <w:marRight w:val="0"/>
      <w:marTop w:val="0"/>
      <w:marBottom w:val="0"/>
      <w:divBdr>
        <w:top w:val="none" w:sz="0" w:space="0" w:color="auto"/>
        <w:left w:val="none" w:sz="0" w:space="0" w:color="auto"/>
        <w:bottom w:val="none" w:sz="0" w:space="0" w:color="auto"/>
        <w:right w:val="none" w:sz="0" w:space="0" w:color="auto"/>
      </w:divBdr>
    </w:div>
    <w:div w:id="392316814">
      <w:bodyDiv w:val="1"/>
      <w:marLeft w:val="0"/>
      <w:marRight w:val="0"/>
      <w:marTop w:val="0"/>
      <w:marBottom w:val="0"/>
      <w:divBdr>
        <w:top w:val="none" w:sz="0" w:space="0" w:color="auto"/>
        <w:left w:val="none" w:sz="0" w:space="0" w:color="auto"/>
        <w:bottom w:val="none" w:sz="0" w:space="0" w:color="auto"/>
        <w:right w:val="none" w:sz="0" w:space="0" w:color="auto"/>
      </w:divBdr>
    </w:div>
    <w:div w:id="393090192">
      <w:bodyDiv w:val="1"/>
      <w:marLeft w:val="0"/>
      <w:marRight w:val="0"/>
      <w:marTop w:val="0"/>
      <w:marBottom w:val="0"/>
      <w:divBdr>
        <w:top w:val="none" w:sz="0" w:space="0" w:color="auto"/>
        <w:left w:val="none" w:sz="0" w:space="0" w:color="auto"/>
        <w:bottom w:val="none" w:sz="0" w:space="0" w:color="auto"/>
        <w:right w:val="none" w:sz="0" w:space="0" w:color="auto"/>
      </w:divBdr>
    </w:div>
    <w:div w:id="393355092">
      <w:bodyDiv w:val="1"/>
      <w:marLeft w:val="0"/>
      <w:marRight w:val="0"/>
      <w:marTop w:val="0"/>
      <w:marBottom w:val="0"/>
      <w:divBdr>
        <w:top w:val="none" w:sz="0" w:space="0" w:color="auto"/>
        <w:left w:val="none" w:sz="0" w:space="0" w:color="auto"/>
        <w:bottom w:val="none" w:sz="0" w:space="0" w:color="auto"/>
        <w:right w:val="none" w:sz="0" w:space="0" w:color="auto"/>
      </w:divBdr>
    </w:div>
    <w:div w:id="402220597">
      <w:bodyDiv w:val="1"/>
      <w:marLeft w:val="0"/>
      <w:marRight w:val="0"/>
      <w:marTop w:val="0"/>
      <w:marBottom w:val="0"/>
      <w:divBdr>
        <w:top w:val="none" w:sz="0" w:space="0" w:color="auto"/>
        <w:left w:val="none" w:sz="0" w:space="0" w:color="auto"/>
        <w:bottom w:val="none" w:sz="0" w:space="0" w:color="auto"/>
        <w:right w:val="none" w:sz="0" w:space="0" w:color="auto"/>
      </w:divBdr>
    </w:div>
    <w:div w:id="412288578">
      <w:bodyDiv w:val="1"/>
      <w:marLeft w:val="0"/>
      <w:marRight w:val="0"/>
      <w:marTop w:val="0"/>
      <w:marBottom w:val="0"/>
      <w:divBdr>
        <w:top w:val="none" w:sz="0" w:space="0" w:color="auto"/>
        <w:left w:val="none" w:sz="0" w:space="0" w:color="auto"/>
        <w:bottom w:val="none" w:sz="0" w:space="0" w:color="auto"/>
        <w:right w:val="none" w:sz="0" w:space="0" w:color="auto"/>
      </w:divBdr>
    </w:div>
    <w:div w:id="431362775">
      <w:bodyDiv w:val="1"/>
      <w:marLeft w:val="0"/>
      <w:marRight w:val="0"/>
      <w:marTop w:val="0"/>
      <w:marBottom w:val="0"/>
      <w:divBdr>
        <w:top w:val="none" w:sz="0" w:space="0" w:color="auto"/>
        <w:left w:val="none" w:sz="0" w:space="0" w:color="auto"/>
        <w:bottom w:val="none" w:sz="0" w:space="0" w:color="auto"/>
        <w:right w:val="none" w:sz="0" w:space="0" w:color="auto"/>
      </w:divBdr>
    </w:div>
    <w:div w:id="444496747">
      <w:bodyDiv w:val="1"/>
      <w:marLeft w:val="0"/>
      <w:marRight w:val="0"/>
      <w:marTop w:val="0"/>
      <w:marBottom w:val="0"/>
      <w:divBdr>
        <w:top w:val="none" w:sz="0" w:space="0" w:color="auto"/>
        <w:left w:val="none" w:sz="0" w:space="0" w:color="auto"/>
        <w:bottom w:val="none" w:sz="0" w:space="0" w:color="auto"/>
        <w:right w:val="none" w:sz="0" w:space="0" w:color="auto"/>
      </w:divBdr>
    </w:div>
    <w:div w:id="457573259">
      <w:bodyDiv w:val="1"/>
      <w:marLeft w:val="0"/>
      <w:marRight w:val="0"/>
      <w:marTop w:val="0"/>
      <w:marBottom w:val="0"/>
      <w:divBdr>
        <w:top w:val="none" w:sz="0" w:space="0" w:color="auto"/>
        <w:left w:val="none" w:sz="0" w:space="0" w:color="auto"/>
        <w:bottom w:val="none" w:sz="0" w:space="0" w:color="auto"/>
        <w:right w:val="none" w:sz="0" w:space="0" w:color="auto"/>
      </w:divBdr>
    </w:div>
    <w:div w:id="464466178">
      <w:bodyDiv w:val="1"/>
      <w:marLeft w:val="0"/>
      <w:marRight w:val="0"/>
      <w:marTop w:val="0"/>
      <w:marBottom w:val="0"/>
      <w:divBdr>
        <w:top w:val="none" w:sz="0" w:space="0" w:color="auto"/>
        <w:left w:val="none" w:sz="0" w:space="0" w:color="auto"/>
        <w:bottom w:val="none" w:sz="0" w:space="0" w:color="auto"/>
        <w:right w:val="none" w:sz="0" w:space="0" w:color="auto"/>
      </w:divBdr>
    </w:div>
    <w:div w:id="477305419">
      <w:bodyDiv w:val="1"/>
      <w:marLeft w:val="0"/>
      <w:marRight w:val="0"/>
      <w:marTop w:val="0"/>
      <w:marBottom w:val="0"/>
      <w:divBdr>
        <w:top w:val="none" w:sz="0" w:space="0" w:color="auto"/>
        <w:left w:val="none" w:sz="0" w:space="0" w:color="auto"/>
        <w:bottom w:val="none" w:sz="0" w:space="0" w:color="auto"/>
        <w:right w:val="none" w:sz="0" w:space="0" w:color="auto"/>
      </w:divBdr>
    </w:div>
    <w:div w:id="478303901">
      <w:bodyDiv w:val="1"/>
      <w:marLeft w:val="0"/>
      <w:marRight w:val="0"/>
      <w:marTop w:val="0"/>
      <w:marBottom w:val="0"/>
      <w:divBdr>
        <w:top w:val="none" w:sz="0" w:space="0" w:color="auto"/>
        <w:left w:val="none" w:sz="0" w:space="0" w:color="auto"/>
        <w:bottom w:val="none" w:sz="0" w:space="0" w:color="auto"/>
        <w:right w:val="none" w:sz="0" w:space="0" w:color="auto"/>
      </w:divBdr>
    </w:div>
    <w:div w:id="485705836">
      <w:bodyDiv w:val="1"/>
      <w:marLeft w:val="0"/>
      <w:marRight w:val="0"/>
      <w:marTop w:val="0"/>
      <w:marBottom w:val="0"/>
      <w:divBdr>
        <w:top w:val="none" w:sz="0" w:space="0" w:color="auto"/>
        <w:left w:val="none" w:sz="0" w:space="0" w:color="auto"/>
        <w:bottom w:val="none" w:sz="0" w:space="0" w:color="auto"/>
        <w:right w:val="none" w:sz="0" w:space="0" w:color="auto"/>
      </w:divBdr>
    </w:div>
    <w:div w:id="493691410">
      <w:bodyDiv w:val="1"/>
      <w:marLeft w:val="0"/>
      <w:marRight w:val="0"/>
      <w:marTop w:val="0"/>
      <w:marBottom w:val="0"/>
      <w:divBdr>
        <w:top w:val="none" w:sz="0" w:space="0" w:color="auto"/>
        <w:left w:val="none" w:sz="0" w:space="0" w:color="auto"/>
        <w:bottom w:val="none" w:sz="0" w:space="0" w:color="auto"/>
        <w:right w:val="none" w:sz="0" w:space="0" w:color="auto"/>
      </w:divBdr>
    </w:div>
    <w:div w:id="523326293">
      <w:bodyDiv w:val="1"/>
      <w:marLeft w:val="0"/>
      <w:marRight w:val="0"/>
      <w:marTop w:val="0"/>
      <w:marBottom w:val="0"/>
      <w:divBdr>
        <w:top w:val="none" w:sz="0" w:space="0" w:color="auto"/>
        <w:left w:val="none" w:sz="0" w:space="0" w:color="auto"/>
        <w:bottom w:val="none" w:sz="0" w:space="0" w:color="auto"/>
        <w:right w:val="none" w:sz="0" w:space="0" w:color="auto"/>
      </w:divBdr>
    </w:div>
    <w:div w:id="529808132">
      <w:bodyDiv w:val="1"/>
      <w:marLeft w:val="0"/>
      <w:marRight w:val="0"/>
      <w:marTop w:val="0"/>
      <w:marBottom w:val="0"/>
      <w:divBdr>
        <w:top w:val="none" w:sz="0" w:space="0" w:color="auto"/>
        <w:left w:val="none" w:sz="0" w:space="0" w:color="auto"/>
        <w:bottom w:val="none" w:sz="0" w:space="0" w:color="auto"/>
        <w:right w:val="none" w:sz="0" w:space="0" w:color="auto"/>
      </w:divBdr>
    </w:div>
    <w:div w:id="559249146">
      <w:bodyDiv w:val="1"/>
      <w:marLeft w:val="0"/>
      <w:marRight w:val="0"/>
      <w:marTop w:val="0"/>
      <w:marBottom w:val="0"/>
      <w:divBdr>
        <w:top w:val="none" w:sz="0" w:space="0" w:color="auto"/>
        <w:left w:val="none" w:sz="0" w:space="0" w:color="auto"/>
        <w:bottom w:val="none" w:sz="0" w:space="0" w:color="auto"/>
        <w:right w:val="none" w:sz="0" w:space="0" w:color="auto"/>
      </w:divBdr>
    </w:div>
    <w:div w:id="561140982">
      <w:bodyDiv w:val="1"/>
      <w:marLeft w:val="0"/>
      <w:marRight w:val="0"/>
      <w:marTop w:val="0"/>
      <w:marBottom w:val="0"/>
      <w:divBdr>
        <w:top w:val="none" w:sz="0" w:space="0" w:color="auto"/>
        <w:left w:val="none" w:sz="0" w:space="0" w:color="auto"/>
        <w:bottom w:val="none" w:sz="0" w:space="0" w:color="auto"/>
        <w:right w:val="none" w:sz="0" w:space="0" w:color="auto"/>
      </w:divBdr>
    </w:div>
    <w:div w:id="562255892">
      <w:bodyDiv w:val="1"/>
      <w:marLeft w:val="0"/>
      <w:marRight w:val="0"/>
      <w:marTop w:val="0"/>
      <w:marBottom w:val="0"/>
      <w:divBdr>
        <w:top w:val="none" w:sz="0" w:space="0" w:color="auto"/>
        <w:left w:val="none" w:sz="0" w:space="0" w:color="auto"/>
        <w:bottom w:val="none" w:sz="0" w:space="0" w:color="auto"/>
        <w:right w:val="none" w:sz="0" w:space="0" w:color="auto"/>
      </w:divBdr>
    </w:div>
    <w:div w:id="562911361">
      <w:bodyDiv w:val="1"/>
      <w:marLeft w:val="0"/>
      <w:marRight w:val="0"/>
      <w:marTop w:val="0"/>
      <w:marBottom w:val="0"/>
      <w:divBdr>
        <w:top w:val="none" w:sz="0" w:space="0" w:color="auto"/>
        <w:left w:val="none" w:sz="0" w:space="0" w:color="auto"/>
        <w:bottom w:val="none" w:sz="0" w:space="0" w:color="auto"/>
        <w:right w:val="none" w:sz="0" w:space="0" w:color="auto"/>
      </w:divBdr>
    </w:div>
    <w:div w:id="587471884">
      <w:bodyDiv w:val="1"/>
      <w:marLeft w:val="0"/>
      <w:marRight w:val="0"/>
      <w:marTop w:val="0"/>
      <w:marBottom w:val="0"/>
      <w:divBdr>
        <w:top w:val="none" w:sz="0" w:space="0" w:color="auto"/>
        <w:left w:val="none" w:sz="0" w:space="0" w:color="auto"/>
        <w:bottom w:val="none" w:sz="0" w:space="0" w:color="auto"/>
        <w:right w:val="none" w:sz="0" w:space="0" w:color="auto"/>
      </w:divBdr>
    </w:div>
    <w:div w:id="593362975">
      <w:bodyDiv w:val="1"/>
      <w:marLeft w:val="0"/>
      <w:marRight w:val="0"/>
      <w:marTop w:val="0"/>
      <w:marBottom w:val="0"/>
      <w:divBdr>
        <w:top w:val="none" w:sz="0" w:space="0" w:color="auto"/>
        <w:left w:val="none" w:sz="0" w:space="0" w:color="auto"/>
        <w:bottom w:val="none" w:sz="0" w:space="0" w:color="auto"/>
        <w:right w:val="none" w:sz="0" w:space="0" w:color="auto"/>
      </w:divBdr>
    </w:div>
    <w:div w:id="621767942">
      <w:bodyDiv w:val="1"/>
      <w:marLeft w:val="0"/>
      <w:marRight w:val="0"/>
      <w:marTop w:val="0"/>
      <w:marBottom w:val="0"/>
      <w:divBdr>
        <w:top w:val="none" w:sz="0" w:space="0" w:color="auto"/>
        <w:left w:val="none" w:sz="0" w:space="0" w:color="auto"/>
        <w:bottom w:val="none" w:sz="0" w:space="0" w:color="auto"/>
        <w:right w:val="none" w:sz="0" w:space="0" w:color="auto"/>
      </w:divBdr>
    </w:div>
    <w:div w:id="629554118">
      <w:bodyDiv w:val="1"/>
      <w:marLeft w:val="0"/>
      <w:marRight w:val="0"/>
      <w:marTop w:val="0"/>
      <w:marBottom w:val="0"/>
      <w:divBdr>
        <w:top w:val="none" w:sz="0" w:space="0" w:color="auto"/>
        <w:left w:val="none" w:sz="0" w:space="0" w:color="auto"/>
        <w:bottom w:val="none" w:sz="0" w:space="0" w:color="auto"/>
        <w:right w:val="none" w:sz="0" w:space="0" w:color="auto"/>
      </w:divBdr>
    </w:div>
    <w:div w:id="637035662">
      <w:bodyDiv w:val="1"/>
      <w:marLeft w:val="0"/>
      <w:marRight w:val="0"/>
      <w:marTop w:val="0"/>
      <w:marBottom w:val="0"/>
      <w:divBdr>
        <w:top w:val="none" w:sz="0" w:space="0" w:color="auto"/>
        <w:left w:val="none" w:sz="0" w:space="0" w:color="auto"/>
        <w:bottom w:val="none" w:sz="0" w:space="0" w:color="auto"/>
        <w:right w:val="none" w:sz="0" w:space="0" w:color="auto"/>
      </w:divBdr>
    </w:div>
    <w:div w:id="643461629">
      <w:bodyDiv w:val="1"/>
      <w:marLeft w:val="0"/>
      <w:marRight w:val="0"/>
      <w:marTop w:val="0"/>
      <w:marBottom w:val="0"/>
      <w:divBdr>
        <w:top w:val="none" w:sz="0" w:space="0" w:color="auto"/>
        <w:left w:val="none" w:sz="0" w:space="0" w:color="auto"/>
        <w:bottom w:val="none" w:sz="0" w:space="0" w:color="auto"/>
        <w:right w:val="none" w:sz="0" w:space="0" w:color="auto"/>
      </w:divBdr>
    </w:div>
    <w:div w:id="680666458">
      <w:bodyDiv w:val="1"/>
      <w:marLeft w:val="0"/>
      <w:marRight w:val="0"/>
      <w:marTop w:val="0"/>
      <w:marBottom w:val="0"/>
      <w:divBdr>
        <w:top w:val="none" w:sz="0" w:space="0" w:color="auto"/>
        <w:left w:val="none" w:sz="0" w:space="0" w:color="auto"/>
        <w:bottom w:val="none" w:sz="0" w:space="0" w:color="auto"/>
        <w:right w:val="none" w:sz="0" w:space="0" w:color="auto"/>
      </w:divBdr>
    </w:div>
    <w:div w:id="692463620">
      <w:bodyDiv w:val="1"/>
      <w:marLeft w:val="0"/>
      <w:marRight w:val="0"/>
      <w:marTop w:val="0"/>
      <w:marBottom w:val="0"/>
      <w:divBdr>
        <w:top w:val="none" w:sz="0" w:space="0" w:color="auto"/>
        <w:left w:val="none" w:sz="0" w:space="0" w:color="auto"/>
        <w:bottom w:val="none" w:sz="0" w:space="0" w:color="auto"/>
        <w:right w:val="none" w:sz="0" w:space="0" w:color="auto"/>
      </w:divBdr>
    </w:div>
    <w:div w:id="728966140">
      <w:bodyDiv w:val="1"/>
      <w:marLeft w:val="0"/>
      <w:marRight w:val="0"/>
      <w:marTop w:val="0"/>
      <w:marBottom w:val="0"/>
      <w:divBdr>
        <w:top w:val="none" w:sz="0" w:space="0" w:color="auto"/>
        <w:left w:val="none" w:sz="0" w:space="0" w:color="auto"/>
        <w:bottom w:val="none" w:sz="0" w:space="0" w:color="auto"/>
        <w:right w:val="none" w:sz="0" w:space="0" w:color="auto"/>
      </w:divBdr>
    </w:div>
    <w:div w:id="757093694">
      <w:bodyDiv w:val="1"/>
      <w:marLeft w:val="0"/>
      <w:marRight w:val="0"/>
      <w:marTop w:val="0"/>
      <w:marBottom w:val="0"/>
      <w:divBdr>
        <w:top w:val="none" w:sz="0" w:space="0" w:color="auto"/>
        <w:left w:val="none" w:sz="0" w:space="0" w:color="auto"/>
        <w:bottom w:val="none" w:sz="0" w:space="0" w:color="auto"/>
        <w:right w:val="none" w:sz="0" w:space="0" w:color="auto"/>
      </w:divBdr>
    </w:div>
    <w:div w:id="761757385">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85850592">
      <w:bodyDiv w:val="1"/>
      <w:marLeft w:val="0"/>
      <w:marRight w:val="0"/>
      <w:marTop w:val="0"/>
      <w:marBottom w:val="0"/>
      <w:divBdr>
        <w:top w:val="none" w:sz="0" w:space="0" w:color="auto"/>
        <w:left w:val="none" w:sz="0" w:space="0" w:color="auto"/>
        <w:bottom w:val="none" w:sz="0" w:space="0" w:color="auto"/>
        <w:right w:val="none" w:sz="0" w:space="0" w:color="auto"/>
      </w:divBdr>
    </w:div>
    <w:div w:id="801076433">
      <w:bodyDiv w:val="1"/>
      <w:marLeft w:val="0"/>
      <w:marRight w:val="0"/>
      <w:marTop w:val="0"/>
      <w:marBottom w:val="0"/>
      <w:divBdr>
        <w:top w:val="none" w:sz="0" w:space="0" w:color="auto"/>
        <w:left w:val="none" w:sz="0" w:space="0" w:color="auto"/>
        <w:bottom w:val="none" w:sz="0" w:space="0" w:color="auto"/>
        <w:right w:val="none" w:sz="0" w:space="0" w:color="auto"/>
      </w:divBdr>
    </w:div>
    <w:div w:id="805856558">
      <w:bodyDiv w:val="1"/>
      <w:marLeft w:val="0"/>
      <w:marRight w:val="0"/>
      <w:marTop w:val="0"/>
      <w:marBottom w:val="0"/>
      <w:divBdr>
        <w:top w:val="none" w:sz="0" w:space="0" w:color="auto"/>
        <w:left w:val="none" w:sz="0" w:space="0" w:color="auto"/>
        <w:bottom w:val="none" w:sz="0" w:space="0" w:color="auto"/>
        <w:right w:val="none" w:sz="0" w:space="0" w:color="auto"/>
      </w:divBdr>
    </w:div>
    <w:div w:id="807937021">
      <w:bodyDiv w:val="1"/>
      <w:marLeft w:val="0"/>
      <w:marRight w:val="0"/>
      <w:marTop w:val="0"/>
      <w:marBottom w:val="0"/>
      <w:divBdr>
        <w:top w:val="none" w:sz="0" w:space="0" w:color="auto"/>
        <w:left w:val="none" w:sz="0" w:space="0" w:color="auto"/>
        <w:bottom w:val="none" w:sz="0" w:space="0" w:color="auto"/>
        <w:right w:val="none" w:sz="0" w:space="0" w:color="auto"/>
      </w:divBdr>
    </w:div>
    <w:div w:id="812530126">
      <w:bodyDiv w:val="1"/>
      <w:marLeft w:val="0"/>
      <w:marRight w:val="0"/>
      <w:marTop w:val="0"/>
      <w:marBottom w:val="0"/>
      <w:divBdr>
        <w:top w:val="none" w:sz="0" w:space="0" w:color="auto"/>
        <w:left w:val="none" w:sz="0" w:space="0" w:color="auto"/>
        <w:bottom w:val="none" w:sz="0" w:space="0" w:color="auto"/>
        <w:right w:val="none" w:sz="0" w:space="0" w:color="auto"/>
      </w:divBdr>
    </w:div>
    <w:div w:id="828133460">
      <w:bodyDiv w:val="1"/>
      <w:marLeft w:val="0"/>
      <w:marRight w:val="0"/>
      <w:marTop w:val="0"/>
      <w:marBottom w:val="0"/>
      <w:divBdr>
        <w:top w:val="none" w:sz="0" w:space="0" w:color="auto"/>
        <w:left w:val="none" w:sz="0" w:space="0" w:color="auto"/>
        <w:bottom w:val="none" w:sz="0" w:space="0" w:color="auto"/>
        <w:right w:val="none" w:sz="0" w:space="0" w:color="auto"/>
      </w:divBdr>
    </w:div>
    <w:div w:id="840971003">
      <w:bodyDiv w:val="1"/>
      <w:marLeft w:val="0"/>
      <w:marRight w:val="0"/>
      <w:marTop w:val="0"/>
      <w:marBottom w:val="0"/>
      <w:divBdr>
        <w:top w:val="none" w:sz="0" w:space="0" w:color="auto"/>
        <w:left w:val="none" w:sz="0" w:space="0" w:color="auto"/>
        <w:bottom w:val="none" w:sz="0" w:space="0" w:color="auto"/>
        <w:right w:val="none" w:sz="0" w:space="0" w:color="auto"/>
      </w:divBdr>
    </w:div>
    <w:div w:id="843471009">
      <w:bodyDiv w:val="1"/>
      <w:marLeft w:val="0"/>
      <w:marRight w:val="0"/>
      <w:marTop w:val="0"/>
      <w:marBottom w:val="0"/>
      <w:divBdr>
        <w:top w:val="none" w:sz="0" w:space="0" w:color="auto"/>
        <w:left w:val="none" w:sz="0" w:space="0" w:color="auto"/>
        <w:bottom w:val="none" w:sz="0" w:space="0" w:color="auto"/>
        <w:right w:val="none" w:sz="0" w:space="0" w:color="auto"/>
      </w:divBdr>
    </w:div>
    <w:div w:id="849637770">
      <w:bodyDiv w:val="1"/>
      <w:marLeft w:val="0"/>
      <w:marRight w:val="0"/>
      <w:marTop w:val="0"/>
      <w:marBottom w:val="0"/>
      <w:divBdr>
        <w:top w:val="none" w:sz="0" w:space="0" w:color="auto"/>
        <w:left w:val="none" w:sz="0" w:space="0" w:color="auto"/>
        <w:bottom w:val="none" w:sz="0" w:space="0" w:color="auto"/>
        <w:right w:val="none" w:sz="0" w:space="0" w:color="auto"/>
      </w:divBdr>
    </w:div>
    <w:div w:id="875385933">
      <w:bodyDiv w:val="1"/>
      <w:marLeft w:val="0"/>
      <w:marRight w:val="0"/>
      <w:marTop w:val="0"/>
      <w:marBottom w:val="0"/>
      <w:divBdr>
        <w:top w:val="none" w:sz="0" w:space="0" w:color="auto"/>
        <w:left w:val="none" w:sz="0" w:space="0" w:color="auto"/>
        <w:bottom w:val="none" w:sz="0" w:space="0" w:color="auto"/>
        <w:right w:val="none" w:sz="0" w:space="0" w:color="auto"/>
      </w:divBdr>
    </w:div>
    <w:div w:id="882863498">
      <w:bodyDiv w:val="1"/>
      <w:marLeft w:val="0"/>
      <w:marRight w:val="0"/>
      <w:marTop w:val="0"/>
      <w:marBottom w:val="0"/>
      <w:divBdr>
        <w:top w:val="none" w:sz="0" w:space="0" w:color="auto"/>
        <w:left w:val="none" w:sz="0" w:space="0" w:color="auto"/>
        <w:bottom w:val="none" w:sz="0" w:space="0" w:color="auto"/>
        <w:right w:val="none" w:sz="0" w:space="0" w:color="auto"/>
      </w:divBdr>
    </w:div>
    <w:div w:id="893927022">
      <w:bodyDiv w:val="1"/>
      <w:marLeft w:val="0"/>
      <w:marRight w:val="0"/>
      <w:marTop w:val="0"/>
      <w:marBottom w:val="0"/>
      <w:divBdr>
        <w:top w:val="none" w:sz="0" w:space="0" w:color="auto"/>
        <w:left w:val="none" w:sz="0" w:space="0" w:color="auto"/>
        <w:bottom w:val="none" w:sz="0" w:space="0" w:color="auto"/>
        <w:right w:val="none" w:sz="0" w:space="0" w:color="auto"/>
      </w:divBdr>
    </w:div>
    <w:div w:id="908612019">
      <w:bodyDiv w:val="1"/>
      <w:marLeft w:val="0"/>
      <w:marRight w:val="0"/>
      <w:marTop w:val="0"/>
      <w:marBottom w:val="0"/>
      <w:divBdr>
        <w:top w:val="none" w:sz="0" w:space="0" w:color="auto"/>
        <w:left w:val="none" w:sz="0" w:space="0" w:color="auto"/>
        <w:bottom w:val="none" w:sz="0" w:space="0" w:color="auto"/>
        <w:right w:val="none" w:sz="0" w:space="0" w:color="auto"/>
      </w:divBdr>
    </w:div>
    <w:div w:id="914323256">
      <w:bodyDiv w:val="1"/>
      <w:marLeft w:val="0"/>
      <w:marRight w:val="0"/>
      <w:marTop w:val="0"/>
      <w:marBottom w:val="0"/>
      <w:divBdr>
        <w:top w:val="none" w:sz="0" w:space="0" w:color="auto"/>
        <w:left w:val="none" w:sz="0" w:space="0" w:color="auto"/>
        <w:bottom w:val="none" w:sz="0" w:space="0" w:color="auto"/>
        <w:right w:val="none" w:sz="0" w:space="0" w:color="auto"/>
      </w:divBdr>
    </w:div>
    <w:div w:id="925771386">
      <w:bodyDiv w:val="1"/>
      <w:marLeft w:val="0"/>
      <w:marRight w:val="0"/>
      <w:marTop w:val="0"/>
      <w:marBottom w:val="0"/>
      <w:divBdr>
        <w:top w:val="none" w:sz="0" w:space="0" w:color="auto"/>
        <w:left w:val="none" w:sz="0" w:space="0" w:color="auto"/>
        <w:bottom w:val="none" w:sz="0" w:space="0" w:color="auto"/>
        <w:right w:val="none" w:sz="0" w:space="0" w:color="auto"/>
      </w:divBdr>
    </w:div>
    <w:div w:id="926113533">
      <w:bodyDiv w:val="1"/>
      <w:marLeft w:val="0"/>
      <w:marRight w:val="0"/>
      <w:marTop w:val="0"/>
      <w:marBottom w:val="0"/>
      <w:divBdr>
        <w:top w:val="none" w:sz="0" w:space="0" w:color="auto"/>
        <w:left w:val="none" w:sz="0" w:space="0" w:color="auto"/>
        <w:bottom w:val="none" w:sz="0" w:space="0" w:color="auto"/>
        <w:right w:val="none" w:sz="0" w:space="0" w:color="auto"/>
      </w:divBdr>
    </w:div>
    <w:div w:id="928545778">
      <w:bodyDiv w:val="1"/>
      <w:marLeft w:val="0"/>
      <w:marRight w:val="0"/>
      <w:marTop w:val="0"/>
      <w:marBottom w:val="0"/>
      <w:divBdr>
        <w:top w:val="none" w:sz="0" w:space="0" w:color="auto"/>
        <w:left w:val="none" w:sz="0" w:space="0" w:color="auto"/>
        <w:bottom w:val="none" w:sz="0" w:space="0" w:color="auto"/>
        <w:right w:val="none" w:sz="0" w:space="0" w:color="auto"/>
      </w:divBdr>
    </w:div>
    <w:div w:id="963341438">
      <w:bodyDiv w:val="1"/>
      <w:marLeft w:val="0"/>
      <w:marRight w:val="0"/>
      <w:marTop w:val="0"/>
      <w:marBottom w:val="0"/>
      <w:divBdr>
        <w:top w:val="none" w:sz="0" w:space="0" w:color="auto"/>
        <w:left w:val="none" w:sz="0" w:space="0" w:color="auto"/>
        <w:bottom w:val="none" w:sz="0" w:space="0" w:color="auto"/>
        <w:right w:val="none" w:sz="0" w:space="0" w:color="auto"/>
      </w:divBdr>
    </w:div>
    <w:div w:id="963391228">
      <w:bodyDiv w:val="1"/>
      <w:marLeft w:val="0"/>
      <w:marRight w:val="0"/>
      <w:marTop w:val="0"/>
      <w:marBottom w:val="0"/>
      <w:divBdr>
        <w:top w:val="none" w:sz="0" w:space="0" w:color="auto"/>
        <w:left w:val="none" w:sz="0" w:space="0" w:color="auto"/>
        <w:bottom w:val="none" w:sz="0" w:space="0" w:color="auto"/>
        <w:right w:val="none" w:sz="0" w:space="0" w:color="auto"/>
      </w:divBdr>
    </w:div>
    <w:div w:id="968710307">
      <w:bodyDiv w:val="1"/>
      <w:marLeft w:val="0"/>
      <w:marRight w:val="0"/>
      <w:marTop w:val="0"/>
      <w:marBottom w:val="0"/>
      <w:divBdr>
        <w:top w:val="none" w:sz="0" w:space="0" w:color="auto"/>
        <w:left w:val="none" w:sz="0" w:space="0" w:color="auto"/>
        <w:bottom w:val="none" w:sz="0" w:space="0" w:color="auto"/>
        <w:right w:val="none" w:sz="0" w:space="0" w:color="auto"/>
      </w:divBdr>
    </w:div>
    <w:div w:id="983850097">
      <w:bodyDiv w:val="1"/>
      <w:marLeft w:val="0"/>
      <w:marRight w:val="0"/>
      <w:marTop w:val="0"/>
      <w:marBottom w:val="0"/>
      <w:divBdr>
        <w:top w:val="none" w:sz="0" w:space="0" w:color="auto"/>
        <w:left w:val="none" w:sz="0" w:space="0" w:color="auto"/>
        <w:bottom w:val="none" w:sz="0" w:space="0" w:color="auto"/>
        <w:right w:val="none" w:sz="0" w:space="0" w:color="auto"/>
      </w:divBdr>
    </w:div>
    <w:div w:id="995570865">
      <w:bodyDiv w:val="1"/>
      <w:marLeft w:val="0"/>
      <w:marRight w:val="0"/>
      <w:marTop w:val="0"/>
      <w:marBottom w:val="0"/>
      <w:divBdr>
        <w:top w:val="none" w:sz="0" w:space="0" w:color="auto"/>
        <w:left w:val="none" w:sz="0" w:space="0" w:color="auto"/>
        <w:bottom w:val="none" w:sz="0" w:space="0" w:color="auto"/>
        <w:right w:val="none" w:sz="0" w:space="0" w:color="auto"/>
      </w:divBdr>
    </w:div>
    <w:div w:id="1020545786">
      <w:bodyDiv w:val="1"/>
      <w:marLeft w:val="0"/>
      <w:marRight w:val="0"/>
      <w:marTop w:val="0"/>
      <w:marBottom w:val="0"/>
      <w:divBdr>
        <w:top w:val="none" w:sz="0" w:space="0" w:color="auto"/>
        <w:left w:val="none" w:sz="0" w:space="0" w:color="auto"/>
        <w:bottom w:val="none" w:sz="0" w:space="0" w:color="auto"/>
        <w:right w:val="none" w:sz="0" w:space="0" w:color="auto"/>
      </w:divBdr>
    </w:div>
    <w:div w:id="1031299504">
      <w:bodyDiv w:val="1"/>
      <w:marLeft w:val="0"/>
      <w:marRight w:val="0"/>
      <w:marTop w:val="0"/>
      <w:marBottom w:val="0"/>
      <w:divBdr>
        <w:top w:val="none" w:sz="0" w:space="0" w:color="auto"/>
        <w:left w:val="none" w:sz="0" w:space="0" w:color="auto"/>
        <w:bottom w:val="none" w:sz="0" w:space="0" w:color="auto"/>
        <w:right w:val="none" w:sz="0" w:space="0" w:color="auto"/>
      </w:divBdr>
    </w:div>
    <w:div w:id="1058943206">
      <w:bodyDiv w:val="1"/>
      <w:marLeft w:val="0"/>
      <w:marRight w:val="0"/>
      <w:marTop w:val="0"/>
      <w:marBottom w:val="0"/>
      <w:divBdr>
        <w:top w:val="none" w:sz="0" w:space="0" w:color="auto"/>
        <w:left w:val="none" w:sz="0" w:space="0" w:color="auto"/>
        <w:bottom w:val="none" w:sz="0" w:space="0" w:color="auto"/>
        <w:right w:val="none" w:sz="0" w:space="0" w:color="auto"/>
      </w:divBdr>
    </w:div>
    <w:div w:id="1059329642">
      <w:bodyDiv w:val="1"/>
      <w:marLeft w:val="0"/>
      <w:marRight w:val="0"/>
      <w:marTop w:val="0"/>
      <w:marBottom w:val="0"/>
      <w:divBdr>
        <w:top w:val="none" w:sz="0" w:space="0" w:color="auto"/>
        <w:left w:val="none" w:sz="0" w:space="0" w:color="auto"/>
        <w:bottom w:val="none" w:sz="0" w:space="0" w:color="auto"/>
        <w:right w:val="none" w:sz="0" w:space="0" w:color="auto"/>
      </w:divBdr>
    </w:div>
    <w:div w:id="1071273397">
      <w:bodyDiv w:val="1"/>
      <w:marLeft w:val="0"/>
      <w:marRight w:val="0"/>
      <w:marTop w:val="0"/>
      <w:marBottom w:val="0"/>
      <w:divBdr>
        <w:top w:val="none" w:sz="0" w:space="0" w:color="auto"/>
        <w:left w:val="none" w:sz="0" w:space="0" w:color="auto"/>
        <w:bottom w:val="none" w:sz="0" w:space="0" w:color="auto"/>
        <w:right w:val="none" w:sz="0" w:space="0" w:color="auto"/>
      </w:divBdr>
    </w:div>
    <w:div w:id="1087381017">
      <w:bodyDiv w:val="1"/>
      <w:marLeft w:val="0"/>
      <w:marRight w:val="0"/>
      <w:marTop w:val="0"/>
      <w:marBottom w:val="0"/>
      <w:divBdr>
        <w:top w:val="none" w:sz="0" w:space="0" w:color="auto"/>
        <w:left w:val="none" w:sz="0" w:space="0" w:color="auto"/>
        <w:bottom w:val="none" w:sz="0" w:space="0" w:color="auto"/>
        <w:right w:val="none" w:sz="0" w:space="0" w:color="auto"/>
      </w:divBdr>
    </w:div>
    <w:div w:id="1088379294">
      <w:bodyDiv w:val="1"/>
      <w:marLeft w:val="0"/>
      <w:marRight w:val="0"/>
      <w:marTop w:val="0"/>
      <w:marBottom w:val="0"/>
      <w:divBdr>
        <w:top w:val="none" w:sz="0" w:space="0" w:color="auto"/>
        <w:left w:val="none" w:sz="0" w:space="0" w:color="auto"/>
        <w:bottom w:val="none" w:sz="0" w:space="0" w:color="auto"/>
        <w:right w:val="none" w:sz="0" w:space="0" w:color="auto"/>
      </w:divBdr>
    </w:div>
    <w:div w:id="1109274823">
      <w:bodyDiv w:val="1"/>
      <w:marLeft w:val="0"/>
      <w:marRight w:val="0"/>
      <w:marTop w:val="0"/>
      <w:marBottom w:val="0"/>
      <w:divBdr>
        <w:top w:val="none" w:sz="0" w:space="0" w:color="auto"/>
        <w:left w:val="none" w:sz="0" w:space="0" w:color="auto"/>
        <w:bottom w:val="none" w:sz="0" w:space="0" w:color="auto"/>
        <w:right w:val="none" w:sz="0" w:space="0" w:color="auto"/>
      </w:divBdr>
    </w:div>
    <w:div w:id="1111780128">
      <w:bodyDiv w:val="1"/>
      <w:marLeft w:val="0"/>
      <w:marRight w:val="0"/>
      <w:marTop w:val="0"/>
      <w:marBottom w:val="0"/>
      <w:divBdr>
        <w:top w:val="none" w:sz="0" w:space="0" w:color="auto"/>
        <w:left w:val="none" w:sz="0" w:space="0" w:color="auto"/>
        <w:bottom w:val="none" w:sz="0" w:space="0" w:color="auto"/>
        <w:right w:val="none" w:sz="0" w:space="0" w:color="auto"/>
      </w:divBdr>
    </w:div>
    <w:div w:id="1122653908">
      <w:bodyDiv w:val="1"/>
      <w:marLeft w:val="0"/>
      <w:marRight w:val="0"/>
      <w:marTop w:val="0"/>
      <w:marBottom w:val="0"/>
      <w:divBdr>
        <w:top w:val="none" w:sz="0" w:space="0" w:color="auto"/>
        <w:left w:val="none" w:sz="0" w:space="0" w:color="auto"/>
        <w:bottom w:val="none" w:sz="0" w:space="0" w:color="auto"/>
        <w:right w:val="none" w:sz="0" w:space="0" w:color="auto"/>
      </w:divBdr>
    </w:div>
    <w:div w:id="1124621996">
      <w:bodyDiv w:val="1"/>
      <w:marLeft w:val="0"/>
      <w:marRight w:val="0"/>
      <w:marTop w:val="0"/>
      <w:marBottom w:val="0"/>
      <w:divBdr>
        <w:top w:val="none" w:sz="0" w:space="0" w:color="auto"/>
        <w:left w:val="none" w:sz="0" w:space="0" w:color="auto"/>
        <w:bottom w:val="none" w:sz="0" w:space="0" w:color="auto"/>
        <w:right w:val="none" w:sz="0" w:space="0" w:color="auto"/>
      </w:divBdr>
    </w:div>
    <w:div w:id="1179467948">
      <w:bodyDiv w:val="1"/>
      <w:marLeft w:val="0"/>
      <w:marRight w:val="0"/>
      <w:marTop w:val="0"/>
      <w:marBottom w:val="0"/>
      <w:divBdr>
        <w:top w:val="none" w:sz="0" w:space="0" w:color="auto"/>
        <w:left w:val="none" w:sz="0" w:space="0" w:color="auto"/>
        <w:bottom w:val="none" w:sz="0" w:space="0" w:color="auto"/>
        <w:right w:val="none" w:sz="0" w:space="0" w:color="auto"/>
      </w:divBdr>
    </w:div>
    <w:div w:id="1184977303">
      <w:bodyDiv w:val="1"/>
      <w:marLeft w:val="0"/>
      <w:marRight w:val="0"/>
      <w:marTop w:val="0"/>
      <w:marBottom w:val="0"/>
      <w:divBdr>
        <w:top w:val="none" w:sz="0" w:space="0" w:color="auto"/>
        <w:left w:val="none" w:sz="0" w:space="0" w:color="auto"/>
        <w:bottom w:val="none" w:sz="0" w:space="0" w:color="auto"/>
        <w:right w:val="none" w:sz="0" w:space="0" w:color="auto"/>
      </w:divBdr>
      <w:divsChild>
        <w:div w:id="271595285">
          <w:marLeft w:val="0"/>
          <w:marRight w:val="0"/>
          <w:marTop w:val="0"/>
          <w:marBottom w:val="0"/>
          <w:divBdr>
            <w:top w:val="none" w:sz="0" w:space="0" w:color="auto"/>
            <w:left w:val="none" w:sz="0" w:space="0" w:color="auto"/>
            <w:bottom w:val="none" w:sz="0" w:space="0" w:color="auto"/>
            <w:right w:val="none" w:sz="0" w:space="0" w:color="auto"/>
          </w:divBdr>
        </w:div>
        <w:div w:id="1123890496">
          <w:marLeft w:val="0"/>
          <w:marRight w:val="0"/>
          <w:marTop w:val="0"/>
          <w:marBottom w:val="0"/>
          <w:divBdr>
            <w:top w:val="none" w:sz="0" w:space="0" w:color="auto"/>
            <w:left w:val="none" w:sz="0" w:space="0" w:color="auto"/>
            <w:bottom w:val="none" w:sz="0" w:space="0" w:color="auto"/>
            <w:right w:val="none" w:sz="0" w:space="0" w:color="auto"/>
          </w:divBdr>
        </w:div>
        <w:div w:id="1403526490">
          <w:marLeft w:val="0"/>
          <w:marRight w:val="0"/>
          <w:marTop w:val="0"/>
          <w:marBottom w:val="0"/>
          <w:divBdr>
            <w:top w:val="none" w:sz="0" w:space="0" w:color="auto"/>
            <w:left w:val="none" w:sz="0" w:space="0" w:color="auto"/>
            <w:bottom w:val="none" w:sz="0" w:space="0" w:color="auto"/>
            <w:right w:val="none" w:sz="0" w:space="0" w:color="auto"/>
          </w:divBdr>
        </w:div>
        <w:div w:id="1913814033">
          <w:marLeft w:val="0"/>
          <w:marRight w:val="0"/>
          <w:marTop w:val="0"/>
          <w:marBottom w:val="0"/>
          <w:divBdr>
            <w:top w:val="none" w:sz="0" w:space="0" w:color="auto"/>
            <w:left w:val="none" w:sz="0" w:space="0" w:color="auto"/>
            <w:bottom w:val="none" w:sz="0" w:space="0" w:color="auto"/>
            <w:right w:val="none" w:sz="0" w:space="0" w:color="auto"/>
          </w:divBdr>
        </w:div>
      </w:divsChild>
    </w:div>
    <w:div w:id="1187718007">
      <w:bodyDiv w:val="1"/>
      <w:marLeft w:val="0"/>
      <w:marRight w:val="0"/>
      <w:marTop w:val="0"/>
      <w:marBottom w:val="0"/>
      <w:divBdr>
        <w:top w:val="none" w:sz="0" w:space="0" w:color="auto"/>
        <w:left w:val="none" w:sz="0" w:space="0" w:color="auto"/>
        <w:bottom w:val="none" w:sz="0" w:space="0" w:color="auto"/>
        <w:right w:val="none" w:sz="0" w:space="0" w:color="auto"/>
      </w:divBdr>
    </w:div>
    <w:div w:id="1199659757">
      <w:bodyDiv w:val="1"/>
      <w:marLeft w:val="0"/>
      <w:marRight w:val="0"/>
      <w:marTop w:val="0"/>
      <w:marBottom w:val="0"/>
      <w:divBdr>
        <w:top w:val="none" w:sz="0" w:space="0" w:color="auto"/>
        <w:left w:val="none" w:sz="0" w:space="0" w:color="auto"/>
        <w:bottom w:val="none" w:sz="0" w:space="0" w:color="auto"/>
        <w:right w:val="none" w:sz="0" w:space="0" w:color="auto"/>
      </w:divBdr>
    </w:div>
    <w:div w:id="1205875151">
      <w:bodyDiv w:val="1"/>
      <w:marLeft w:val="0"/>
      <w:marRight w:val="0"/>
      <w:marTop w:val="0"/>
      <w:marBottom w:val="0"/>
      <w:divBdr>
        <w:top w:val="none" w:sz="0" w:space="0" w:color="auto"/>
        <w:left w:val="none" w:sz="0" w:space="0" w:color="auto"/>
        <w:bottom w:val="none" w:sz="0" w:space="0" w:color="auto"/>
        <w:right w:val="none" w:sz="0" w:space="0" w:color="auto"/>
      </w:divBdr>
    </w:div>
    <w:div w:id="1208378311">
      <w:bodyDiv w:val="1"/>
      <w:marLeft w:val="0"/>
      <w:marRight w:val="0"/>
      <w:marTop w:val="0"/>
      <w:marBottom w:val="0"/>
      <w:divBdr>
        <w:top w:val="none" w:sz="0" w:space="0" w:color="auto"/>
        <w:left w:val="none" w:sz="0" w:space="0" w:color="auto"/>
        <w:bottom w:val="none" w:sz="0" w:space="0" w:color="auto"/>
        <w:right w:val="none" w:sz="0" w:space="0" w:color="auto"/>
      </w:divBdr>
    </w:div>
    <w:div w:id="1210416840">
      <w:bodyDiv w:val="1"/>
      <w:marLeft w:val="0"/>
      <w:marRight w:val="0"/>
      <w:marTop w:val="0"/>
      <w:marBottom w:val="0"/>
      <w:divBdr>
        <w:top w:val="none" w:sz="0" w:space="0" w:color="auto"/>
        <w:left w:val="none" w:sz="0" w:space="0" w:color="auto"/>
        <w:bottom w:val="none" w:sz="0" w:space="0" w:color="auto"/>
        <w:right w:val="none" w:sz="0" w:space="0" w:color="auto"/>
      </w:divBdr>
    </w:div>
    <w:div w:id="1215432236">
      <w:bodyDiv w:val="1"/>
      <w:marLeft w:val="0"/>
      <w:marRight w:val="0"/>
      <w:marTop w:val="0"/>
      <w:marBottom w:val="0"/>
      <w:divBdr>
        <w:top w:val="none" w:sz="0" w:space="0" w:color="auto"/>
        <w:left w:val="none" w:sz="0" w:space="0" w:color="auto"/>
        <w:bottom w:val="none" w:sz="0" w:space="0" w:color="auto"/>
        <w:right w:val="none" w:sz="0" w:space="0" w:color="auto"/>
      </w:divBdr>
    </w:div>
    <w:div w:id="1222786953">
      <w:bodyDiv w:val="1"/>
      <w:marLeft w:val="0"/>
      <w:marRight w:val="0"/>
      <w:marTop w:val="0"/>
      <w:marBottom w:val="0"/>
      <w:divBdr>
        <w:top w:val="none" w:sz="0" w:space="0" w:color="auto"/>
        <w:left w:val="none" w:sz="0" w:space="0" w:color="auto"/>
        <w:bottom w:val="none" w:sz="0" w:space="0" w:color="auto"/>
        <w:right w:val="none" w:sz="0" w:space="0" w:color="auto"/>
      </w:divBdr>
    </w:div>
    <w:div w:id="1242256379">
      <w:bodyDiv w:val="1"/>
      <w:marLeft w:val="0"/>
      <w:marRight w:val="0"/>
      <w:marTop w:val="0"/>
      <w:marBottom w:val="0"/>
      <w:divBdr>
        <w:top w:val="none" w:sz="0" w:space="0" w:color="auto"/>
        <w:left w:val="none" w:sz="0" w:space="0" w:color="auto"/>
        <w:bottom w:val="none" w:sz="0" w:space="0" w:color="auto"/>
        <w:right w:val="none" w:sz="0" w:space="0" w:color="auto"/>
      </w:divBdr>
    </w:div>
    <w:div w:id="1245410551">
      <w:bodyDiv w:val="1"/>
      <w:marLeft w:val="0"/>
      <w:marRight w:val="0"/>
      <w:marTop w:val="0"/>
      <w:marBottom w:val="0"/>
      <w:divBdr>
        <w:top w:val="none" w:sz="0" w:space="0" w:color="auto"/>
        <w:left w:val="none" w:sz="0" w:space="0" w:color="auto"/>
        <w:bottom w:val="none" w:sz="0" w:space="0" w:color="auto"/>
        <w:right w:val="none" w:sz="0" w:space="0" w:color="auto"/>
      </w:divBdr>
    </w:div>
    <w:div w:id="1247571533">
      <w:bodyDiv w:val="1"/>
      <w:marLeft w:val="0"/>
      <w:marRight w:val="0"/>
      <w:marTop w:val="0"/>
      <w:marBottom w:val="0"/>
      <w:divBdr>
        <w:top w:val="none" w:sz="0" w:space="0" w:color="auto"/>
        <w:left w:val="none" w:sz="0" w:space="0" w:color="auto"/>
        <w:bottom w:val="none" w:sz="0" w:space="0" w:color="auto"/>
        <w:right w:val="none" w:sz="0" w:space="0" w:color="auto"/>
      </w:divBdr>
    </w:div>
    <w:div w:id="1249071673">
      <w:bodyDiv w:val="1"/>
      <w:marLeft w:val="0"/>
      <w:marRight w:val="0"/>
      <w:marTop w:val="0"/>
      <w:marBottom w:val="0"/>
      <w:divBdr>
        <w:top w:val="none" w:sz="0" w:space="0" w:color="auto"/>
        <w:left w:val="none" w:sz="0" w:space="0" w:color="auto"/>
        <w:bottom w:val="none" w:sz="0" w:space="0" w:color="auto"/>
        <w:right w:val="none" w:sz="0" w:space="0" w:color="auto"/>
      </w:divBdr>
    </w:div>
    <w:div w:id="1294796412">
      <w:bodyDiv w:val="1"/>
      <w:marLeft w:val="0"/>
      <w:marRight w:val="0"/>
      <w:marTop w:val="0"/>
      <w:marBottom w:val="0"/>
      <w:divBdr>
        <w:top w:val="none" w:sz="0" w:space="0" w:color="auto"/>
        <w:left w:val="none" w:sz="0" w:space="0" w:color="auto"/>
        <w:bottom w:val="none" w:sz="0" w:space="0" w:color="auto"/>
        <w:right w:val="none" w:sz="0" w:space="0" w:color="auto"/>
      </w:divBdr>
    </w:div>
    <w:div w:id="1303267870">
      <w:bodyDiv w:val="1"/>
      <w:marLeft w:val="0"/>
      <w:marRight w:val="0"/>
      <w:marTop w:val="0"/>
      <w:marBottom w:val="0"/>
      <w:divBdr>
        <w:top w:val="none" w:sz="0" w:space="0" w:color="auto"/>
        <w:left w:val="none" w:sz="0" w:space="0" w:color="auto"/>
        <w:bottom w:val="none" w:sz="0" w:space="0" w:color="auto"/>
        <w:right w:val="none" w:sz="0" w:space="0" w:color="auto"/>
      </w:divBdr>
    </w:div>
    <w:div w:id="1308126294">
      <w:bodyDiv w:val="1"/>
      <w:marLeft w:val="0"/>
      <w:marRight w:val="0"/>
      <w:marTop w:val="0"/>
      <w:marBottom w:val="0"/>
      <w:divBdr>
        <w:top w:val="none" w:sz="0" w:space="0" w:color="auto"/>
        <w:left w:val="none" w:sz="0" w:space="0" w:color="auto"/>
        <w:bottom w:val="none" w:sz="0" w:space="0" w:color="auto"/>
        <w:right w:val="none" w:sz="0" w:space="0" w:color="auto"/>
      </w:divBdr>
    </w:div>
    <w:div w:id="1315062834">
      <w:bodyDiv w:val="1"/>
      <w:marLeft w:val="0"/>
      <w:marRight w:val="0"/>
      <w:marTop w:val="0"/>
      <w:marBottom w:val="0"/>
      <w:divBdr>
        <w:top w:val="none" w:sz="0" w:space="0" w:color="auto"/>
        <w:left w:val="none" w:sz="0" w:space="0" w:color="auto"/>
        <w:bottom w:val="none" w:sz="0" w:space="0" w:color="auto"/>
        <w:right w:val="none" w:sz="0" w:space="0" w:color="auto"/>
      </w:divBdr>
    </w:div>
    <w:div w:id="1319384883">
      <w:bodyDiv w:val="1"/>
      <w:marLeft w:val="0"/>
      <w:marRight w:val="0"/>
      <w:marTop w:val="0"/>
      <w:marBottom w:val="0"/>
      <w:divBdr>
        <w:top w:val="none" w:sz="0" w:space="0" w:color="auto"/>
        <w:left w:val="none" w:sz="0" w:space="0" w:color="auto"/>
        <w:bottom w:val="none" w:sz="0" w:space="0" w:color="auto"/>
        <w:right w:val="none" w:sz="0" w:space="0" w:color="auto"/>
      </w:divBdr>
    </w:div>
    <w:div w:id="1336958449">
      <w:bodyDiv w:val="1"/>
      <w:marLeft w:val="0"/>
      <w:marRight w:val="0"/>
      <w:marTop w:val="0"/>
      <w:marBottom w:val="0"/>
      <w:divBdr>
        <w:top w:val="none" w:sz="0" w:space="0" w:color="auto"/>
        <w:left w:val="none" w:sz="0" w:space="0" w:color="auto"/>
        <w:bottom w:val="none" w:sz="0" w:space="0" w:color="auto"/>
        <w:right w:val="none" w:sz="0" w:space="0" w:color="auto"/>
      </w:divBdr>
    </w:div>
    <w:div w:id="1348486545">
      <w:bodyDiv w:val="1"/>
      <w:marLeft w:val="0"/>
      <w:marRight w:val="0"/>
      <w:marTop w:val="0"/>
      <w:marBottom w:val="0"/>
      <w:divBdr>
        <w:top w:val="none" w:sz="0" w:space="0" w:color="auto"/>
        <w:left w:val="none" w:sz="0" w:space="0" w:color="auto"/>
        <w:bottom w:val="none" w:sz="0" w:space="0" w:color="auto"/>
        <w:right w:val="none" w:sz="0" w:space="0" w:color="auto"/>
      </w:divBdr>
    </w:div>
    <w:div w:id="1349673459">
      <w:bodyDiv w:val="1"/>
      <w:marLeft w:val="0"/>
      <w:marRight w:val="0"/>
      <w:marTop w:val="0"/>
      <w:marBottom w:val="0"/>
      <w:divBdr>
        <w:top w:val="none" w:sz="0" w:space="0" w:color="auto"/>
        <w:left w:val="none" w:sz="0" w:space="0" w:color="auto"/>
        <w:bottom w:val="none" w:sz="0" w:space="0" w:color="auto"/>
        <w:right w:val="none" w:sz="0" w:space="0" w:color="auto"/>
      </w:divBdr>
    </w:div>
    <w:div w:id="1359038819">
      <w:bodyDiv w:val="1"/>
      <w:marLeft w:val="0"/>
      <w:marRight w:val="0"/>
      <w:marTop w:val="0"/>
      <w:marBottom w:val="0"/>
      <w:divBdr>
        <w:top w:val="none" w:sz="0" w:space="0" w:color="auto"/>
        <w:left w:val="none" w:sz="0" w:space="0" w:color="auto"/>
        <w:bottom w:val="none" w:sz="0" w:space="0" w:color="auto"/>
        <w:right w:val="none" w:sz="0" w:space="0" w:color="auto"/>
      </w:divBdr>
    </w:div>
    <w:div w:id="1375040295">
      <w:bodyDiv w:val="1"/>
      <w:marLeft w:val="0"/>
      <w:marRight w:val="0"/>
      <w:marTop w:val="0"/>
      <w:marBottom w:val="0"/>
      <w:divBdr>
        <w:top w:val="none" w:sz="0" w:space="0" w:color="auto"/>
        <w:left w:val="none" w:sz="0" w:space="0" w:color="auto"/>
        <w:bottom w:val="none" w:sz="0" w:space="0" w:color="auto"/>
        <w:right w:val="none" w:sz="0" w:space="0" w:color="auto"/>
      </w:divBdr>
    </w:div>
    <w:div w:id="1380664287">
      <w:bodyDiv w:val="1"/>
      <w:marLeft w:val="0"/>
      <w:marRight w:val="0"/>
      <w:marTop w:val="0"/>
      <w:marBottom w:val="0"/>
      <w:divBdr>
        <w:top w:val="none" w:sz="0" w:space="0" w:color="auto"/>
        <w:left w:val="none" w:sz="0" w:space="0" w:color="auto"/>
        <w:bottom w:val="none" w:sz="0" w:space="0" w:color="auto"/>
        <w:right w:val="none" w:sz="0" w:space="0" w:color="auto"/>
      </w:divBdr>
    </w:div>
    <w:div w:id="1392998909">
      <w:bodyDiv w:val="1"/>
      <w:marLeft w:val="0"/>
      <w:marRight w:val="0"/>
      <w:marTop w:val="0"/>
      <w:marBottom w:val="0"/>
      <w:divBdr>
        <w:top w:val="none" w:sz="0" w:space="0" w:color="auto"/>
        <w:left w:val="none" w:sz="0" w:space="0" w:color="auto"/>
        <w:bottom w:val="none" w:sz="0" w:space="0" w:color="auto"/>
        <w:right w:val="none" w:sz="0" w:space="0" w:color="auto"/>
      </w:divBdr>
    </w:div>
    <w:div w:id="1402866432">
      <w:bodyDiv w:val="1"/>
      <w:marLeft w:val="0"/>
      <w:marRight w:val="0"/>
      <w:marTop w:val="0"/>
      <w:marBottom w:val="0"/>
      <w:divBdr>
        <w:top w:val="none" w:sz="0" w:space="0" w:color="auto"/>
        <w:left w:val="none" w:sz="0" w:space="0" w:color="auto"/>
        <w:bottom w:val="none" w:sz="0" w:space="0" w:color="auto"/>
        <w:right w:val="none" w:sz="0" w:space="0" w:color="auto"/>
      </w:divBdr>
    </w:div>
    <w:div w:id="1403601656">
      <w:bodyDiv w:val="1"/>
      <w:marLeft w:val="0"/>
      <w:marRight w:val="0"/>
      <w:marTop w:val="0"/>
      <w:marBottom w:val="0"/>
      <w:divBdr>
        <w:top w:val="none" w:sz="0" w:space="0" w:color="auto"/>
        <w:left w:val="none" w:sz="0" w:space="0" w:color="auto"/>
        <w:bottom w:val="none" w:sz="0" w:space="0" w:color="auto"/>
        <w:right w:val="none" w:sz="0" w:space="0" w:color="auto"/>
      </w:divBdr>
    </w:div>
    <w:div w:id="1437672435">
      <w:bodyDiv w:val="1"/>
      <w:marLeft w:val="0"/>
      <w:marRight w:val="0"/>
      <w:marTop w:val="0"/>
      <w:marBottom w:val="0"/>
      <w:divBdr>
        <w:top w:val="none" w:sz="0" w:space="0" w:color="auto"/>
        <w:left w:val="none" w:sz="0" w:space="0" w:color="auto"/>
        <w:bottom w:val="none" w:sz="0" w:space="0" w:color="auto"/>
        <w:right w:val="none" w:sz="0" w:space="0" w:color="auto"/>
      </w:divBdr>
    </w:div>
    <w:div w:id="1457411073">
      <w:bodyDiv w:val="1"/>
      <w:marLeft w:val="0"/>
      <w:marRight w:val="0"/>
      <w:marTop w:val="0"/>
      <w:marBottom w:val="0"/>
      <w:divBdr>
        <w:top w:val="none" w:sz="0" w:space="0" w:color="auto"/>
        <w:left w:val="none" w:sz="0" w:space="0" w:color="auto"/>
        <w:bottom w:val="none" w:sz="0" w:space="0" w:color="auto"/>
        <w:right w:val="none" w:sz="0" w:space="0" w:color="auto"/>
      </w:divBdr>
    </w:div>
    <w:div w:id="1470518991">
      <w:bodyDiv w:val="1"/>
      <w:marLeft w:val="0"/>
      <w:marRight w:val="0"/>
      <w:marTop w:val="0"/>
      <w:marBottom w:val="0"/>
      <w:divBdr>
        <w:top w:val="none" w:sz="0" w:space="0" w:color="auto"/>
        <w:left w:val="none" w:sz="0" w:space="0" w:color="auto"/>
        <w:bottom w:val="none" w:sz="0" w:space="0" w:color="auto"/>
        <w:right w:val="none" w:sz="0" w:space="0" w:color="auto"/>
      </w:divBdr>
    </w:div>
    <w:div w:id="1478301381">
      <w:bodyDiv w:val="1"/>
      <w:marLeft w:val="0"/>
      <w:marRight w:val="0"/>
      <w:marTop w:val="0"/>
      <w:marBottom w:val="0"/>
      <w:divBdr>
        <w:top w:val="none" w:sz="0" w:space="0" w:color="auto"/>
        <w:left w:val="none" w:sz="0" w:space="0" w:color="auto"/>
        <w:bottom w:val="none" w:sz="0" w:space="0" w:color="auto"/>
        <w:right w:val="none" w:sz="0" w:space="0" w:color="auto"/>
      </w:divBdr>
    </w:div>
    <w:div w:id="1479347371">
      <w:bodyDiv w:val="1"/>
      <w:marLeft w:val="0"/>
      <w:marRight w:val="0"/>
      <w:marTop w:val="0"/>
      <w:marBottom w:val="0"/>
      <w:divBdr>
        <w:top w:val="none" w:sz="0" w:space="0" w:color="auto"/>
        <w:left w:val="none" w:sz="0" w:space="0" w:color="auto"/>
        <w:bottom w:val="none" w:sz="0" w:space="0" w:color="auto"/>
        <w:right w:val="none" w:sz="0" w:space="0" w:color="auto"/>
      </w:divBdr>
    </w:div>
    <w:div w:id="1479803525">
      <w:bodyDiv w:val="1"/>
      <w:marLeft w:val="0"/>
      <w:marRight w:val="0"/>
      <w:marTop w:val="0"/>
      <w:marBottom w:val="0"/>
      <w:divBdr>
        <w:top w:val="none" w:sz="0" w:space="0" w:color="auto"/>
        <w:left w:val="none" w:sz="0" w:space="0" w:color="auto"/>
        <w:bottom w:val="none" w:sz="0" w:space="0" w:color="auto"/>
        <w:right w:val="none" w:sz="0" w:space="0" w:color="auto"/>
      </w:divBdr>
    </w:div>
    <w:div w:id="1484004898">
      <w:bodyDiv w:val="1"/>
      <w:marLeft w:val="0"/>
      <w:marRight w:val="0"/>
      <w:marTop w:val="0"/>
      <w:marBottom w:val="0"/>
      <w:divBdr>
        <w:top w:val="none" w:sz="0" w:space="0" w:color="auto"/>
        <w:left w:val="none" w:sz="0" w:space="0" w:color="auto"/>
        <w:bottom w:val="none" w:sz="0" w:space="0" w:color="auto"/>
        <w:right w:val="none" w:sz="0" w:space="0" w:color="auto"/>
      </w:divBdr>
    </w:div>
    <w:div w:id="1506557454">
      <w:bodyDiv w:val="1"/>
      <w:marLeft w:val="0"/>
      <w:marRight w:val="0"/>
      <w:marTop w:val="0"/>
      <w:marBottom w:val="0"/>
      <w:divBdr>
        <w:top w:val="none" w:sz="0" w:space="0" w:color="auto"/>
        <w:left w:val="none" w:sz="0" w:space="0" w:color="auto"/>
        <w:bottom w:val="none" w:sz="0" w:space="0" w:color="auto"/>
        <w:right w:val="none" w:sz="0" w:space="0" w:color="auto"/>
      </w:divBdr>
    </w:div>
    <w:div w:id="1512918129">
      <w:bodyDiv w:val="1"/>
      <w:marLeft w:val="0"/>
      <w:marRight w:val="0"/>
      <w:marTop w:val="0"/>
      <w:marBottom w:val="0"/>
      <w:divBdr>
        <w:top w:val="none" w:sz="0" w:space="0" w:color="auto"/>
        <w:left w:val="none" w:sz="0" w:space="0" w:color="auto"/>
        <w:bottom w:val="none" w:sz="0" w:space="0" w:color="auto"/>
        <w:right w:val="none" w:sz="0" w:space="0" w:color="auto"/>
      </w:divBdr>
    </w:div>
    <w:div w:id="1523930318">
      <w:bodyDiv w:val="1"/>
      <w:marLeft w:val="0"/>
      <w:marRight w:val="0"/>
      <w:marTop w:val="0"/>
      <w:marBottom w:val="0"/>
      <w:divBdr>
        <w:top w:val="none" w:sz="0" w:space="0" w:color="auto"/>
        <w:left w:val="none" w:sz="0" w:space="0" w:color="auto"/>
        <w:bottom w:val="none" w:sz="0" w:space="0" w:color="auto"/>
        <w:right w:val="none" w:sz="0" w:space="0" w:color="auto"/>
      </w:divBdr>
    </w:div>
    <w:div w:id="1575821904">
      <w:bodyDiv w:val="1"/>
      <w:marLeft w:val="0"/>
      <w:marRight w:val="0"/>
      <w:marTop w:val="0"/>
      <w:marBottom w:val="0"/>
      <w:divBdr>
        <w:top w:val="none" w:sz="0" w:space="0" w:color="auto"/>
        <w:left w:val="none" w:sz="0" w:space="0" w:color="auto"/>
        <w:bottom w:val="none" w:sz="0" w:space="0" w:color="auto"/>
        <w:right w:val="none" w:sz="0" w:space="0" w:color="auto"/>
      </w:divBdr>
    </w:div>
    <w:div w:id="1577394647">
      <w:bodyDiv w:val="1"/>
      <w:marLeft w:val="0"/>
      <w:marRight w:val="0"/>
      <w:marTop w:val="0"/>
      <w:marBottom w:val="0"/>
      <w:divBdr>
        <w:top w:val="none" w:sz="0" w:space="0" w:color="auto"/>
        <w:left w:val="none" w:sz="0" w:space="0" w:color="auto"/>
        <w:bottom w:val="none" w:sz="0" w:space="0" w:color="auto"/>
        <w:right w:val="none" w:sz="0" w:space="0" w:color="auto"/>
      </w:divBdr>
    </w:div>
    <w:div w:id="1581871691">
      <w:bodyDiv w:val="1"/>
      <w:marLeft w:val="0"/>
      <w:marRight w:val="0"/>
      <w:marTop w:val="0"/>
      <w:marBottom w:val="0"/>
      <w:divBdr>
        <w:top w:val="none" w:sz="0" w:space="0" w:color="auto"/>
        <w:left w:val="none" w:sz="0" w:space="0" w:color="auto"/>
        <w:bottom w:val="none" w:sz="0" w:space="0" w:color="auto"/>
        <w:right w:val="none" w:sz="0" w:space="0" w:color="auto"/>
      </w:divBdr>
    </w:div>
    <w:div w:id="1587232265">
      <w:bodyDiv w:val="1"/>
      <w:marLeft w:val="0"/>
      <w:marRight w:val="0"/>
      <w:marTop w:val="0"/>
      <w:marBottom w:val="0"/>
      <w:divBdr>
        <w:top w:val="none" w:sz="0" w:space="0" w:color="auto"/>
        <w:left w:val="none" w:sz="0" w:space="0" w:color="auto"/>
        <w:bottom w:val="none" w:sz="0" w:space="0" w:color="auto"/>
        <w:right w:val="none" w:sz="0" w:space="0" w:color="auto"/>
      </w:divBdr>
    </w:div>
    <w:div w:id="1603224757">
      <w:bodyDiv w:val="1"/>
      <w:marLeft w:val="0"/>
      <w:marRight w:val="0"/>
      <w:marTop w:val="0"/>
      <w:marBottom w:val="0"/>
      <w:divBdr>
        <w:top w:val="none" w:sz="0" w:space="0" w:color="auto"/>
        <w:left w:val="none" w:sz="0" w:space="0" w:color="auto"/>
        <w:bottom w:val="none" w:sz="0" w:space="0" w:color="auto"/>
        <w:right w:val="none" w:sz="0" w:space="0" w:color="auto"/>
      </w:divBdr>
    </w:div>
    <w:div w:id="1607731239">
      <w:bodyDiv w:val="1"/>
      <w:marLeft w:val="0"/>
      <w:marRight w:val="0"/>
      <w:marTop w:val="0"/>
      <w:marBottom w:val="0"/>
      <w:divBdr>
        <w:top w:val="none" w:sz="0" w:space="0" w:color="auto"/>
        <w:left w:val="none" w:sz="0" w:space="0" w:color="auto"/>
        <w:bottom w:val="none" w:sz="0" w:space="0" w:color="auto"/>
        <w:right w:val="none" w:sz="0" w:space="0" w:color="auto"/>
      </w:divBdr>
    </w:div>
    <w:div w:id="1641961620">
      <w:bodyDiv w:val="1"/>
      <w:marLeft w:val="0"/>
      <w:marRight w:val="0"/>
      <w:marTop w:val="0"/>
      <w:marBottom w:val="0"/>
      <w:divBdr>
        <w:top w:val="none" w:sz="0" w:space="0" w:color="auto"/>
        <w:left w:val="none" w:sz="0" w:space="0" w:color="auto"/>
        <w:bottom w:val="none" w:sz="0" w:space="0" w:color="auto"/>
        <w:right w:val="none" w:sz="0" w:space="0" w:color="auto"/>
      </w:divBdr>
    </w:div>
    <w:div w:id="1643999306">
      <w:bodyDiv w:val="1"/>
      <w:marLeft w:val="0"/>
      <w:marRight w:val="0"/>
      <w:marTop w:val="0"/>
      <w:marBottom w:val="0"/>
      <w:divBdr>
        <w:top w:val="none" w:sz="0" w:space="0" w:color="auto"/>
        <w:left w:val="none" w:sz="0" w:space="0" w:color="auto"/>
        <w:bottom w:val="none" w:sz="0" w:space="0" w:color="auto"/>
        <w:right w:val="none" w:sz="0" w:space="0" w:color="auto"/>
      </w:divBdr>
    </w:div>
    <w:div w:id="1672902926">
      <w:bodyDiv w:val="1"/>
      <w:marLeft w:val="0"/>
      <w:marRight w:val="0"/>
      <w:marTop w:val="0"/>
      <w:marBottom w:val="0"/>
      <w:divBdr>
        <w:top w:val="none" w:sz="0" w:space="0" w:color="auto"/>
        <w:left w:val="none" w:sz="0" w:space="0" w:color="auto"/>
        <w:bottom w:val="none" w:sz="0" w:space="0" w:color="auto"/>
        <w:right w:val="none" w:sz="0" w:space="0" w:color="auto"/>
      </w:divBdr>
    </w:div>
    <w:div w:id="1673489511">
      <w:bodyDiv w:val="1"/>
      <w:marLeft w:val="0"/>
      <w:marRight w:val="0"/>
      <w:marTop w:val="0"/>
      <w:marBottom w:val="0"/>
      <w:divBdr>
        <w:top w:val="none" w:sz="0" w:space="0" w:color="auto"/>
        <w:left w:val="none" w:sz="0" w:space="0" w:color="auto"/>
        <w:bottom w:val="none" w:sz="0" w:space="0" w:color="auto"/>
        <w:right w:val="none" w:sz="0" w:space="0" w:color="auto"/>
      </w:divBdr>
    </w:div>
    <w:div w:id="1687249677">
      <w:bodyDiv w:val="1"/>
      <w:marLeft w:val="0"/>
      <w:marRight w:val="0"/>
      <w:marTop w:val="0"/>
      <w:marBottom w:val="0"/>
      <w:divBdr>
        <w:top w:val="none" w:sz="0" w:space="0" w:color="auto"/>
        <w:left w:val="none" w:sz="0" w:space="0" w:color="auto"/>
        <w:bottom w:val="none" w:sz="0" w:space="0" w:color="auto"/>
        <w:right w:val="none" w:sz="0" w:space="0" w:color="auto"/>
      </w:divBdr>
    </w:div>
    <w:div w:id="1694696190">
      <w:bodyDiv w:val="1"/>
      <w:marLeft w:val="0"/>
      <w:marRight w:val="0"/>
      <w:marTop w:val="0"/>
      <w:marBottom w:val="0"/>
      <w:divBdr>
        <w:top w:val="none" w:sz="0" w:space="0" w:color="auto"/>
        <w:left w:val="none" w:sz="0" w:space="0" w:color="auto"/>
        <w:bottom w:val="none" w:sz="0" w:space="0" w:color="auto"/>
        <w:right w:val="none" w:sz="0" w:space="0" w:color="auto"/>
      </w:divBdr>
    </w:div>
    <w:div w:id="1696268978">
      <w:bodyDiv w:val="1"/>
      <w:marLeft w:val="0"/>
      <w:marRight w:val="0"/>
      <w:marTop w:val="0"/>
      <w:marBottom w:val="0"/>
      <w:divBdr>
        <w:top w:val="none" w:sz="0" w:space="0" w:color="auto"/>
        <w:left w:val="none" w:sz="0" w:space="0" w:color="auto"/>
        <w:bottom w:val="none" w:sz="0" w:space="0" w:color="auto"/>
        <w:right w:val="none" w:sz="0" w:space="0" w:color="auto"/>
      </w:divBdr>
    </w:div>
    <w:div w:id="1700664595">
      <w:bodyDiv w:val="1"/>
      <w:marLeft w:val="0"/>
      <w:marRight w:val="0"/>
      <w:marTop w:val="0"/>
      <w:marBottom w:val="0"/>
      <w:divBdr>
        <w:top w:val="none" w:sz="0" w:space="0" w:color="auto"/>
        <w:left w:val="none" w:sz="0" w:space="0" w:color="auto"/>
        <w:bottom w:val="none" w:sz="0" w:space="0" w:color="auto"/>
        <w:right w:val="none" w:sz="0" w:space="0" w:color="auto"/>
      </w:divBdr>
    </w:div>
    <w:div w:id="1716852097">
      <w:bodyDiv w:val="1"/>
      <w:marLeft w:val="0"/>
      <w:marRight w:val="0"/>
      <w:marTop w:val="0"/>
      <w:marBottom w:val="0"/>
      <w:divBdr>
        <w:top w:val="none" w:sz="0" w:space="0" w:color="auto"/>
        <w:left w:val="none" w:sz="0" w:space="0" w:color="auto"/>
        <w:bottom w:val="none" w:sz="0" w:space="0" w:color="auto"/>
        <w:right w:val="none" w:sz="0" w:space="0" w:color="auto"/>
      </w:divBdr>
    </w:div>
    <w:div w:id="1733307277">
      <w:bodyDiv w:val="1"/>
      <w:marLeft w:val="0"/>
      <w:marRight w:val="0"/>
      <w:marTop w:val="0"/>
      <w:marBottom w:val="0"/>
      <w:divBdr>
        <w:top w:val="none" w:sz="0" w:space="0" w:color="auto"/>
        <w:left w:val="none" w:sz="0" w:space="0" w:color="auto"/>
        <w:bottom w:val="none" w:sz="0" w:space="0" w:color="auto"/>
        <w:right w:val="none" w:sz="0" w:space="0" w:color="auto"/>
      </w:divBdr>
    </w:div>
    <w:div w:id="1734770421">
      <w:bodyDiv w:val="1"/>
      <w:marLeft w:val="0"/>
      <w:marRight w:val="0"/>
      <w:marTop w:val="0"/>
      <w:marBottom w:val="0"/>
      <w:divBdr>
        <w:top w:val="none" w:sz="0" w:space="0" w:color="auto"/>
        <w:left w:val="none" w:sz="0" w:space="0" w:color="auto"/>
        <w:bottom w:val="none" w:sz="0" w:space="0" w:color="auto"/>
        <w:right w:val="none" w:sz="0" w:space="0" w:color="auto"/>
      </w:divBdr>
    </w:div>
    <w:div w:id="1737314779">
      <w:bodyDiv w:val="1"/>
      <w:marLeft w:val="0"/>
      <w:marRight w:val="0"/>
      <w:marTop w:val="0"/>
      <w:marBottom w:val="0"/>
      <w:divBdr>
        <w:top w:val="none" w:sz="0" w:space="0" w:color="auto"/>
        <w:left w:val="none" w:sz="0" w:space="0" w:color="auto"/>
        <w:bottom w:val="none" w:sz="0" w:space="0" w:color="auto"/>
        <w:right w:val="none" w:sz="0" w:space="0" w:color="auto"/>
      </w:divBdr>
    </w:div>
    <w:div w:id="1740248022">
      <w:bodyDiv w:val="1"/>
      <w:marLeft w:val="0"/>
      <w:marRight w:val="0"/>
      <w:marTop w:val="0"/>
      <w:marBottom w:val="0"/>
      <w:divBdr>
        <w:top w:val="none" w:sz="0" w:space="0" w:color="auto"/>
        <w:left w:val="none" w:sz="0" w:space="0" w:color="auto"/>
        <w:bottom w:val="none" w:sz="0" w:space="0" w:color="auto"/>
        <w:right w:val="none" w:sz="0" w:space="0" w:color="auto"/>
      </w:divBdr>
    </w:div>
    <w:div w:id="1757937821">
      <w:bodyDiv w:val="1"/>
      <w:marLeft w:val="0"/>
      <w:marRight w:val="0"/>
      <w:marTop w:val="0"/>
      <w:marBottom w:val="0"/>
      <w:divBdr>
        <w:top w:val="none" w:sz="0" w:space="0" w:color="auto"/>
        <w:left w:val="none" w:sz="0" w:space="0" w:color="auto"/>
        <w:bottom w:val="none" w:sz="0" w:space="0" w:color="auto"/>
        <w:right w:val="none" w:sz="0" w:space="0" w:color="auto"/>
      </w:divBdr>
    </w:div>
    <w:div w:id="1759714002">
      <w:bodyDiv w:val="1"/>
      <w:marLeft w:val="0"/>
      <w:marRight w:val="0"/>
      <w:marTop w:val="0"/>
      <w:marBottom w:val="0"/>
      <w:divBdr>
        <w:top w:val="none" w:sz="0" w:space="0" w:color="auto"/>
        <w:left w:val="none" w:sz="0" w:space="0" w:color="auto"/>
        <w:bottom w:val="none" w:sz="0" w:space="0" w:color="auto"/>
        <w:right w:val="none" w:sz="0" w:space="0" w:color="auto"/>
      </w:divBdr>
    </w:div>
    <w:div w:id="1783719595">
      <w:bodyDiv w:val="1"/>
      <w:marLeft w:val="0"/>
      <w:marRight w:val="0"/>
      <w:marTop w:val="0"/>
      <w:marBottom w:val="0"/>
      <w:divBdr>
        <w:top w:val="none" w:sz="0" w:space="0" w:color="auto"/>
        <w:left w:val="none" w:sz="0" w:space="0" w:color="auto"/>
        <w:bottom w:val="none" w:sz="0" w:space="0" w:color="auto"/>
        <w:right w:val="none" w:sz="0" w:space="0" w:color="auto"/>
      </w:divBdr>
    </w:div>
    <w:div w:id="1794597432">
      <w:bodyDiv w:val="1"/>
      <w:marLeft w:val="0"/>
      <w:marRight w:val="0"/>
      <w:marTop w:val="0"/>
      <w:marBottom w:val="0"/>
      <w:divBdr>
        <w:top w:val="none" w:sz="0" w:space="0" w:color="auto"/>
        <w:left w:val="none" w:sz="0" w:space="0" w:color="auto"/>
        <w:bottom w:val="none" w:sz="0" w:space="0" w:color="auto"/>
        <w:right w:val="none" w:sz="0" w:space="0" w:color="auto"/>
      </w:divBdr>
    </w:div>
    <w:div w:id="1809472879">
      <w:bodyDiv w:val="1"/>
      <w:marLeft w:val="0"/>
      <w:marRight w:val="0"/>
      <w:marTop w:val="0"/>
      <w:marBottom w:val="0"/>
      <w:divBdr>
        <w:top w:val="none" w:sz="0" w:space="0" w:color="auto"/>
        <w:left w:val="none" w:sz="0" w:space="0" w:color="auto"/>
        <w:bottom w:val="none" w:sz="0" w:space="0" w:color="auto"/>
        <w:right w:val="none" w:sz="0" w:space="0" w:color="auto"/>
      </w:divBdr>
    </w:div>
    <w:div w:id="1816681557">
      <w:bodyDiv w:val="1"/>
      <w:marLeft w:val="0"/>
      <w:marRight w:val="0"/>
      <w:marTop w:val="0"/>
      <w:marBottom w:val="0"/>
      <w:divBdr>
        <w:top w:val="none" w:sz="0" w:space="0" w:color="auto"/>
        <w:left w:val="none" w:sz="0" w:space="0" w:color="auto"/>
        <w:bottom w:val="none" w:sz="0" w:space="0" w:color="auto"/>
        <w:right w:val="none" w:sz="0" w:space="0" w:color="auto"/>
      </w:divBdr>
    </w:div>
    <w:div w:id="1818104795">
      <w:bodyDiv w:val="1"/>
      <w:marLeft w:val="0"/>
      <w:marRight w:val="0"/>
      <w:marTop w:val="0"/>
      <w:marBottom w:val="0"/>
      <w:divBdr>
        <w:top w:val="none" w:sz="0" w:space="0" w:color="auto"/>
        <w:left w:val="none" w:sz="0" w:space="0" w:color="auto"/>
        <w:bottom w:val="none" w:sz="0" w:space="0" w:color="auto"/>
        <w:right w:val="none" w:sz="0" w:space="0" w:color="auto"/>
      </w:divBdr>
    </w:div>
    <w:div w:id="1823232753">
      <w:bodyDiv w:val="1"/>
      <w:marLeft w:val="0"/>
      <w:marRight w:val="0"/>
      <w:marTop w:val="0"/>
      <w:marBottom w:val="0"/>
      <w:divBdr>
        <w:top w:val="none" w:sz="0" w:space="0" w:color="auto"/>
        <w:left w:val="none" w:sz="0" w:space="0" w:color="auto"/>
        <w:bottom w:val="none" w:sz="0" w:space="0" w:color="auto"/>
        <w:right w:val="none" w:sz="0" w:space="0" w:color="auto"/>
      </w:divBdr>
    </w:div>
    <w:div w:id="1832335006">
      <w:bodyDiv w:val="1"/>
      <w:marLeft w:val="0"/>
      <w:marRight w:val="0"/>
      <w:marTop w:val="0"/>
      <w:marBottom w:val="0"/>
      <w:divBdr>
        <w:top w:val="none" w:sz="0" w:space="0" w:color="auto"/>
        <w:left w:val="none" w:sz="0" w:space="0" w:color="auto"/>
        <w:bottom w:val="none" w:sz="0" w:space="0" w:color="auto"/>
        <w:right w:val="none" w:sz="0" w:space="0" w:color="auto"/>
      </w:divBdr>
    </w:div>
    <w:div w:id="1834753761">
      <w:bodyDiv w:val="1"/>
      <w:marLeft w:val="0"/>
      <w:marRight w:val="0"/>
      <w:marTop w:val="0"/>
      <w:marBottom w:val="0"/>
      <w:divBdr>
        <w:top w:val="none" w:sz="0" w:space="0" w:color="auto"/>
        <w:left w:val="none" w:sz="0" w:space="0" w:color="auto"/>
        <w:bottom w:val="none" w:sz="0" w:space="0" w:color="auto"/>
        <w:right w:val="none" w:sz="0" w:space="0" w:color="auto"/>
      </w:divBdr>
    </w:div>
    <w:div w:id="1839804538">
      <w:bodyDiv w:val="1"/>
      <w:marLeft w:val="0"/>
      <w:marRight w:val="0"/>
      <w:marTop w:val="0"/>
      <w:marBottom w:val="0"/>
      <w:divBdr>
        <w:top w:val="none" w:sz="0" w:space="0" w:color="auto"/>
        <w:left w:val="none" w:sz="0" w:space="0" w:color="auto"/>
        <w:bottom w:val="none" w:sz="0" w:space="0" w:color="auto"/>
        <w:right w:val="none" w:sz="0" w:space="0" w:color="auto"/>
      </w:divBdr>
    </w:div>
    <w:div w:id="1849327560">
      <w:bodyDiv w:val="1"/>
      <w:marLeft w:val="0"/>
      <w:marRight w:val="0"/>
      <w:marTop w:val="0"/>
      <w:marBottom w:val="0"/>
      <w:divBdr>
        <w:top w:val="none" w:sz="0" w:space="0" w:color="auto"/>
        <w:left w:val="none" w:sz="0" w:space="0" w:color="auto"/>
        <w:bottom w:val="none" w:sz="0" w:space="0" w:color="auto"/>
        <w:right w:val="none" w:sz="0" w:space="0" w:color="auto"/>
      </w:divBdr>
    </w:div>
    <w:div w:id="1864829318">
      <w:bodyDiv w:val="1"/>
      <w:marLeft w:val="0"/>
      <w:marRight w:val="0"/>
      <w:marTop w:val="0"/>
      <w:marBottom w:val="0"/>
      <w:divBdr>
        <w:top w:val="none" w:sz="0" w:space="0" w:color="auto"/>
        <w:left w:val="none" w:sz="0" w:space="0" w:color="auto"/>
        <w:bottom w:val="none" w:sz="0" w:space="0" w:color="auto"/>
        <w:right w:val="none" w:sz="0" w:space="0" w:color="auto"/>
      </w:divBdr>
    </w:div>
    <w:div w:id="1875993858">
      <w:bodyDiv w:val="1"/>
      <w:marLeft w:val="0"/>
      <w:marRight w:val="0"/>
      <w:marTop w:val="0"/>
      <w:marBottom w:val="0"/>
      <w:divBdr>
        <w:top w:val="none" w:sz="0" w:space="0" w:color="auto"/>
        <w:left w:val="none" w:sz="0" w:space="0" w:color="auto"/>
        <w:bottom w:val="none" w:sz="0" w:space="0" w:color="auto"/>
        <w:right w:val="none" w:sz="0" w:space="0" w:color="auto"/>
      </w:divBdr>
    </w:div>
    <w:div w:id="1898127162">
      <w:bodyDiv w:val="1"/>
      <w:marLeft w:val="0"/>
      <w:marRight w:val="0"/>
      <w:marTop w:val="0"/>
      <w:marBottom w:val="0"/>
      <w:divBdr>
        <w:top w:val="none" w:sz="0" w:space="0" w:color="auto"/>
        <w:left w:val="none" w:sz="0" w:space="0" w:color="auto"/>
        <w:bottom w:val="none" w:sz="0" w:space="0" w:color="auto"/>
        <w:right w:val="none" w:sz="0" w:space="0" w:color="auto"/>
      </w:divBdr>
    </w:div>
    <w:div w:id="1912734771">
      <w:bodyDiv w:val="1"/>
      <w:marLeft w:val="0"/>
      <w:marRight w:val="0"/>
      <w:marTop w:val="0"/>
      <w:marBottom w:val="0"/>
      <w:divBdr>
        <w:top w:val="none" w:sz="0" w:space="0" w:color="auto"/>
        <w:left w:val="none" w:sz="0" w:space="0" w:color="auto"/>
        <w:bottom w:val="none" w:sz="0" w:space="0" w:color="auto"/>
        <w:right w:val="none" w:sz="0" w:space="0" w:color="auto"/>
      </w:divBdr>
    </w:div>
    <w:div w:id="1913856378">
      <w:bodyDiv w:val="1"/>
      <w:marLeft w:val="0"/>
      <w:marRight w:val="0"/>
      <w:marTop w:val="0"/>
      <w:marBottom w:val="0"/>
      <w:divBdr>
        <w:top w:val="none" w:sz="0" w:space="0" w:color="auto"/>
        <w:left w:val="none" w:sz="0" w:space="0" w:color="auto"/>
        <w:bottom w:val="none" w:sz="0" w:space="0" w:color="auto"/>
        <w:right w:val="none" w:sz="0" w:space="0" w:color="auto"/>
      </w:divBdr>
    </w:div>
    <w:div w:id="1926524189">
      <w:bodyDiv w:val="1"/>
      <w:marLeft w:val="0"/>
      <w:marRight w:val="0"/>
      <w:marTop w:val="0"/>
      <w:marBottom w:val="0"/>
      <w:divBdr>
        <w:top w:val="none" w:sz="0" w:space="0" w:color="auto"/>
        <w:left w:val="none" w:sz="0" w:space="0" w:color="auto"/>
        <w:bottom w:val="none" w:sz="0" w:space="0" w:color="auto"/>
        <w:right w:val="none" w:sz="0" w:space="0" w:color="auto"/>
      </w:divBdr>
    </w:div>
    <w:div w:id="1932422306">
      <w:bodyDiv w:val="1"/>
      <w:marLeft w:val="0"/>
      <w:marRight w:val="0"/>
      <w:marTop w:val="0"/>
      <w:marBottom w:val="0"/>
      <w:divBdr>
        <w:top w:val="none" w:sz="0" w:space="0" w:color="auto"/>
        <w:left w:val="none" w:sz="0" w:space="0" w:color="auto"/>
        <w:bottom w:val="none" w:sz="0" w:space="0" w:color="auto"/>
        <w:right w:val="none" w:sz="0" w:space="0" w:color="auto"/>
      </w:divBdr>
    </w:div>
    <w:div w:id="1939827317">
      <w:bodyDiv w:val="1"/>
      <w:marLeft w:val="0"/>
      <w:marRight w:val="0"/>
      <w:marTop w:val="0"/>
      <w:marBottom w:val="0"/>
      <w:divBdr>
        <w:top w:val="none" w:sz="0" w:space="0" w:color="auto"/>
        <w:left w:val="none" w:sz="0" w:space="0" w:color="auto"/>
        <w:bottom w:val="none" w:sz="0" w:space="0" w:color="auto"/>
        <w:right w:val="none" w:sz="0" w:space="0" w:color="auto"/>
      </w:divBdr>
    </w:div>
    <w:div w:id="1944877612">
      <w:bodyDiv w:val="1"/>
      <w:marLeft w:val="0"/>
      <w:marRight w:val="0"/>
      <w:marTop w:val="0"/>
      <w:marBottom w:val="0"/>
      <w:divBdr>
        <w:top w:val="none" w:sz="0" w:space="0" w:color="auto"/>
        <w:left w:val="none" w:sz="0" w:space="0" w:color="auto"/>
        <w:bottom w:val="none" w:sz="0" w:space="0" w:color="auto"/>
        <w:right w:val="none" w:sz="0" w:space="0" w:color="auto"/>
      </w:divBdr>
    </w:div>
    <w:div w:id="1946763727">
      <w:bodyDiv w:val="1"/>
      <w:marLeft w:val="0"/>
      <w:marRight w:val="0"/>
      <w:marTop w:val="0"/>
      <w:marBottom w:val="0"/>
      <w:divBdr>
        <w:top w:val="none" w:sz="0" w:space="0" w:color="auto"/>
        <w:left w:val="none" w:sz="0" w:space="0" w:color="auto"/>
        <w:bottom w:val="none" w:sz="0" w:space="0" w:color="auto"/>
        <w:right w:val="none" w:sz="0" w:space="0" w:color="auto"/>
      </w:divBdr>
    </w:div>
    <w:div w:id="1948930150">
      <w:bodyDiv w:val="1"/>
      <w:marLeft w:val="0"/>
      <w:marRight w:val="0"/>
      <w:marTop w:val="0"/>
      <w:marBottom w:val="0"/>
      <w:divBdr>
        <w:top w:val="none" w:sz="0" w:space="0" w:color="auto"/>
        <w:left w:val="none" w:sz="0" w:space="0" w:color="auto"/>
        <w:bottom w:val="none" w:sz="0" w:space="0" w:color="auto"/>
        <w:right w:val="none" w:sz="0" w:space="0" w:color="auto"/>
      </w:divBdr>
    </w:div>
    <w:div w:id="1951626807">
      <w:bodyDiv w:val="1"/>
      <w:marLeft w:val="0"/>
      <w:marRight w:val="0"/>
      <w:marTop w:val="0"/>
      <w:marBottom w:val="0"/>
      <w:divBdr>
        <w:top w:val="none" w:sz="0" w:space="0" w:color="auto"/>
        <w:left w:val="none" w:sz="0" w:space="0" w:color="auto"/>
        <w:bottom w:val="none" w:sz="0" w:space="0" w:color="auto"/>
        <w:right w:val="none" w:sz="0" w:space="0" w:color="auto"/>
      </w:divBdr>
    </w:div>
    <w:div w:id="1959604982">
      <w:bodyDiv w:val="1"/>
      <w:marLeft w:val="0"/>
      <w:marRight w:val="0"/>
      <w:marTop w:val="0"/>
      <w:marBottom w:val="0"/>
      <w:divBdr>
        <w:top w:val="none" w:sz="0" w:space="0" w:color="auto"/>
        <w:left w:val="none" w:sz="0" w:space="0" w:color="auto"/>
        <w:bottom w:val="none" w:sz="0" w:space="0" w:color="auto"/>
        <w:right w:val="none" w:sz="0" w:space="0" w:color="auto"/>
      </w:divBdr>
    </w:div>
    <w:div w:id="1968006642">
      <w:bodyDiv w:val="1"/>
      <w:marLeft w:val="0"/>
      <w:marRight w:val="0"/>
      <w:marTop w:val="0"/>
      <w:marBottom w:val="0"/>
      <w:divBdr>
        <w:top w:val="none" w:sz="0" w:space="0" w:color="auto"/>
        <w:left w:val="none" w:sz="0" w:space="0" w:color="auto"/>
        <w:bottom w:val="none" w:sz="0" w:space="0" w:color="auto"/>
        <w:right w:val="none" w:sz="0" w:space="0" w:color="auto"/>
      </w:divBdr>
    </w:div>
    <w:div w:id="1977681531">
      <w:bodyDiv w:val="1"/>
      <w:marLeft w:val="0"/>
      <w:marRight w:val="0"/>
      <w:marTop w:val="0"/>
      <w:marBottom w:val="0"/>
      <w:divBdr>
        <w:top w:val="none" w:sz="0" w:space="0" w:color="auto"/>
        <w:left w:val="none" w:sz="0" w:space="0" w:color="auto"/>
        <w:bottom w:val="none" w:sz="0" w:space="0" w:color="auto"/>
        <w:right w:val="none" w:sz="0" w:space="0" w:color="auto"/>
      </w:divBdr>
    </w:div>
    <w:div w:id="2010671583">
      <w:bodyDiv w:val="1"/>
      <w:marLeft w:val="0"/>
      <w:marRight w:val="0"/>
      <w:marTop w:val="0"/>
      <w:marBottom w:val="0"/>
      <w:divBdr>
        <w:top w:val="none" w:sz="0" w:space="0" w:color="auto"/>
        <w:left w:val="none" w:sz="0" w:space="0" w:color="auto"/>
        <w:bottom w:val="none" w:sz="0" w:space="0" w:color="auto"/>
        <w:right w:val="none" w:sz="0" w:space="0" w:color="auto"/>
      </w:divBdr>
    </w:div>
    <w:div w:id="2031370917">
      <w:bodyDiv w:val="1"/>
      <w:marLeft w:val="0"/>
      <w:marRight w:val="0"/>
      <w:marTop w:val="0"/>
      <w:marBottom w:val="0"/>
      <w:divBdr>
        <w:top w:val="none" w:sz="0" w:space="0" w:color="auto"/>
        <w:left w:val="none" w:sz="0" w:space="0" w:color="auto"/>
        <w:bottom w:val="none" w:sz="0" w:space="0" w:color="auto"/>
        <w:right w:val="none" w:sz="0" w:space="0" w:color="auto"/>
      </w:divBdr>
    </w:div>
    <w:div w:id="2038118112">
      <w:bodyDiv w:val="1"/>
      <w:marLeft w:val="0"/>
      <w:marRight w:val="0"/>
      <w:marTop w:val="0"/>
      <w:marBottom w:val="0"/>
      <w:divBdr>
        <w:top w:val="none" w:sz="0" w:space="0" w:color="auto"/>
        <w:left w:val="none" w:sz="0" w:space="0" w:color="auto"/>
        <w:bottom w:val="none" w:sz="0" w:space="0" w:color="auto"/>
        <w:right w:val="none" w:sz="0" w:space="0" w:color="auto"/>
      </w:divBdr>
    </w:div>
    <w:div w:id="2040204177">
      <w:bodyDiv w:val="1"/>
      <w:marLeft w:val="0"/>
      <w:marRight w:val="0"/>
      <w:marTop w:val="0"/>
      <w:marBottom w:val="0"/>
      <w:divBdr>
        <w:top w:val="none" w:sz="0" w:space="0" w:color="auto"/>
        <w:left w:val="none" w:sz="0" w:space="0" w:color="auto"/>
        <w:bottom w:val="none" w:sz="0" w:space="0" w:color="auto"/>
        <w:right w:val="none" w:sz="0" w:space="0" w:color="auto"/>
      </w:divBdr>
    </w:div>
    <w:div w:id="2044205936">
      <w:bodyDiv w:val="1"/>
      <w:marLeft w:val="0"/>
      <w:marRight w:val="0"/>
      <w:marTop w:val="0"/>
      <w:marBottom w:val="0"/>
      <w:divBdr>
        <w:top w:val="none" w:sz="0" w:space="0" w:color="auto"/>
        <w:left w:val="none" w:sz="0" w:space="0" w:color="auto"/>
        <w:bottom w:val="none" w:sz="0" w:space="0" w:color="auto"/>
        <w:right w:val="none" w:sz="0" w:space="0" w:color="auto"/>
      </w:divBdr>
    </w:div>
    <w:div w:id="2045137233">
      <w:bodyDiv w:val="1"/>
      <w:marLeft w:val="0"/>
      <w:marRight w:val="0"/>
      <w:marTop w:val="0"/>
      <w:marBottom w:val="0"/>
      <w:divBdr>
        <w:top w:val="none" w:sz="0" w:space="0" w:color="auto"/>
        <w:left w:val="none" w:sz="0" w:space="0" w:color="auto"/>
        <w:bottom w:val="none" w:sz="0" w:space="0" w:color="auto"/>
        <w:right w:val="none" w:sz="0" w:space="0" w:color="auto"/>
      </w:divBdr>
    </w:div>
    <w:div w:id="2050687775">
      <w:bodyDiv w:val="1"/>
      <w:marLeft w:val="0"/>
      <w:marRight w:val="0"/>
      <w:marTop w:val="0"/>
      <w:marBottom w:val="0"/>
      <w:divBdr>
        <w:top w:val="none" w:sz="0" w:space="0" w:color="auto"/>
        <w:left w:val="none" w:sz="0" w:space="0" w:color="auto"/>
        <w:bottom w:val="none" w:sz="0" w:space="0" w:color="auto"/>
        <w:right w:val="none" w:sz="0" w:space="0" w:color="auto"/>
      </w:divBdr>
    </w:div>
    <w:div w:id="2056158434">
      <w:bodyDiv w:val="1"/>
      <w:marLeft w:val="0"/>
      <w:marRight w:val="0"/>
      <w:marTop w:val="0"/>
      <w:marBottom w:val="0"/>
      <w:divBdr>
        <w:top w:val="none" w:sz="0" w:space="0" w:color="auto"/>
        <w:left w:val="none" w:sz="0" w:space="0" w:color="auto"/>
        <w:bottom w:val="none" w:sz="0" w:space="0" w:color="auto"/>
        <w:right w:val="none" w:sz="0" w:space="0" w:color="auto"/>
      </w:divBdr>
    </w:div>
    <w:div w:id="2063751824">
      <w:bodyDiv w:val="1"/>
      <w:marLeft w:val="0"/>
      <w:marRight w:val="0"/>
      <w:marTop w:val="0"/>
      <w:marBottom w:val="0"/>
      <w:divBdr>
        <w:top w:val="none" w:sz="0" w:space="0" w:color="auto"/>
        <w:left w:val="none" w:sz="0" w:space="0" w:color="auto"/>
        <w:bottom w:val="none" w:sz="0" w:space="0" w:color="auto"/>
        <w:right w:val="none" w:sz="0" w:space="0" w:color="auto"/>
      </w:divBdr>
    </w:div>
    <w:div w:id="2064481059">
      <w:bodyDiv w:val="1"/>
      <w:marLeft w:val="0"/>
      <w:marRight w:val="0"/>
      <w:marTop w:val="0"/>
      <w:marBottom w:val="0"/>
      <w:divBdr>
        <w:top w:val="none" w:sz="0" w:space="0" w:color="auto"/>
        <w:left w:val="none" w:sz="0" w:space="0" w:color="auto"/>
        <w:bottom w:val="none" w:sz="0" w:space="0" w:color="auto"/>
        <w:right w:val="none" w:sz="0" w:space="0" w:color="auto"/>
      </w:divBdr>
    </w:div>
    <w:div w:id="2067559662">
      <w:bodyDiv w:val="1"/>
      <w:marLeft w:val="0"/>
      <w:marRight w:val="0"/>
      <w:marTop w:val="0"/>
      <w:marBottom w:val="0"/>
      <w:divBdr>
        <w:top w:val="none" w:sz="0" w:space="0" w:color="auto"/>
        <w:left w:val="none" w:sz="0" w:space="0" w:color="auto"/>
        <w:bottom w:val="none" w:sz="0" w:space="0" w:color="auto"/>
        <w:right w:val="none" w:sz="0" w:space="0" w:color="auto"/>
      </w:divBdr>
    </w:div>
    <w:div w:id="2068457764">
      <w:bodyDiv w:val="1"/>
      <w:marLeft w:val="0"/>
      <w:marRight w:val="0"/>
      <w:marTop w:val="0"/>
      <w:marBottom w:val="0"/>
      <w:divBdr>
        <w:top w:val="none" w:sz="0" w:space="0" w:color="auto"/>
        <w:left w:val="none" w:sz="0" w:space="0" w:color="auto"/>
        <w:bottom w:val="none" w:sz="0" w:space="0" w:color="auto"/>
        <w:right w:val="none" w:sz="0" w:space="0" w:color="auto"/>
      </w:divBdr>
    </w:div>
    <w:div w:id="2072583209">
      <w:bodyDiv w:val="1"/>
      <w:marLeft w:val="0"/>
      <w:marRight w:val="0"/>
      <w:marTop w:val="0"/>
      <w:marBottom w:val="0"/>
      <w:divBdr>
        <w:top w:val="none" w:sz="0" w:space="0" w:color="auto"/>
        <w:left w:val="none" w:sz="0" w:space="0" w:color="auto"/>
        <w:bottom w:val="none" w:sz="0" w:space="0" w:color="auto"/>
        <w:right w:val="none" w:sz="0" w:space="0" w:color="auto"/>
      </w:divBdr>
    </w:div>
    <w:div w:id="2073113367">
      <w:bodyDiv w:val="1"/>
      <w:marLeft w:val="0"/>
      <w:marRight w:val="0"/>
      <w:marTop w:val="0"/>
      <w:marBottom w:val="0"/>
      <w:divBdr>
        <w:top w:val="none" w:sz="0" w:space="0" w:color="auto"/>
        <w:left w:val="none" w:sz="0" w:space="0" w:color="auto"/>
        <w:bottom w:val="none" w:sz="0" w:space="0" w:color="auto"/>
        <w:right w:val="none" w:sz="0" w:space="0" w:color="auto"/>
      </w:divBdr>
    </w:div>
    <w:div w:id="2077043002">
      <w:bodyDiv w:val="1"/>
      <w:marLeft w:val="0"/>
      <w:marRight w:val="0"/>
      <w:marTop w:val="0"/>
      <w:marBottom w:val="0"/>
      <w:divBdr>
        <w:top w:val="none" w:sz="0" w:space="0" w:color="auto"/>
        <w:left w:val="none" w:sz="0" w:space="0" w:color="auto"/>
        <w:bottom w:val="none" w:sz="0" w:space="0" w:color="auto"/>
        <w:right w:val="none" w:sz="0" w:space="0" w:color="auto"/>
      </w:divBdr>
    </w:div>
    <w:div w:id="2080445045">
      <w:bodyDiv w:val="1"/>
      <w:marLeft w:val="0"/>
      <w:marRight w:val="0"/>
      <w:marTop w:val="0"/>
      <w:marBottom w:val="0"/>
      <w:divBdr>
        <w:top w:val="none" w:sz="0" w:space="0" w:color="auto"/>
        <w:left w:val="none" w:sz="0" w:space="0" w:color="auto"/>
        <w:bottom w:val="none" w:sz="0" w:space="0" w:color="auto"/>
        <w:right w:val="none" w:sz="0" w:space="0" w:color="auto"/>
      </w:divBdr>
    </w:div>
    <w:div w:id="2082019143">
      <w:bodyDiv w:val="1"/>
      <w:marLeft w:val="0"/>
      <w:marRight w:val="0"/>
      <w:marTop w:val="0"/>
      <w:marBottom w:val="0"/>
      <w:divBdr>
        <w:top w:val="none" w:sz="0" w:space="0" w:color="auto"/>
        <w:left w:val="none" w:sz="0" w:space="0" w:color="auto"/>
        <w:bottom w:val="none" w:sz="0" w:space="0" w:color="auto"/>
        <w:right w:val="none" w:sz="0" w:space="0" w:color="auto"/>
      </w:divBdr>
    </w:div>
    <w:div w:id="2084645987">
      <w:bodyDiv w:val="1"/>
      <w:marLeft w:val="0"/>
      <w:marRight w:val="0"/>
      <w:marTop w:val="0"/>
      <w:marBottom w:val="0"/>
      <w:divBdr>
        <w:top w:val="none" w:sz="0" w:space="0" w:color="auto"/>
        <w:left w:val="none" w:sz="0" w:space="0" w:color="auto"/>
        <w:bottom w:val="none" w:sz="0" w:space="0" w:color="auto"/>
        <w:right w:val="none" w:sz="0" w:space="0" w:color="auto"/>
      </w:divBdr>
    </w:div>
    <w:div w:id="2108231621">
      <w:bodyDiv w:val="1"/>
      <w:marLeft w:val="0"/>
      <w:marRight w:val="0"/>
      <w:marTop w:val="0"/>
      <w:marBottom w:val="0"/>
      <w:divBdr>
        <w:top w:val="none" w:sz="0" w:space="0" w:color="auto"/>
        <w:left w:val="none" w:sz="0" w:space="0" w:color="auto"/>
        <w:bottom w:val="none" w:sz="0" w:space="0" w:color="auto"/>
        <w:right w:val="none" w:sz="0" w:space="0" w:color="auto"/>
      </w:divBdr>
    </w:div>
    <w:div w:id="2136557355">
      <w:bodyDiv w:val="1"/>
      <w:marLeft w:val="0"/>
      <w:marRight w:val="0"/>
      <w:marTop w:val="0"/>
      <w:marBottom w:val="0"/>
      <w:divBdr>
        <w:top w:val="none" w:sz="0" w:space="0" w:color="auto"/>
        <w:left w:val="none" w:sz="0" w:space="0" w:color="auto"/>
        <w:bottom w:val="none" w:sz="0" w:space="0" w:color="auto"/>
        <w:right w:val="none" w:sz="0" w:space="0" w:color="auto"/>
      </w:divBdr>
    </w:div>
    <w:div w:id="2142069711">
      <w:bodyDiv w:val="1"/>
      <w:marLeft w:val="0"/>
      <w:marRight w:val="0"/>
      <w:marTop w:val="0"/>
      <w:marBottom w:val="0"/>
      <w:divBdr>
        <w:top w:val="none" w:sz="0" w:space="0" w:color="auto"/>
        <w:left w:val="none" w:sz="0" w:space="0" w:color="auto"/>
        <w:bottom w:val="none" w:sz="0" w:space="0" w:color="auto"/>
        <w:right w:val="none" w:sz="0" w:space="0" w:color="auto"/>
      </w:divBdr>
    </w:div>
    <w:div w:id="21440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E:\1.%20INCA%20CONSULTING\1.%20UNIVERSIDADES\11.%20Universidad%20Santo%20Domingo%20de%20Guzman\4.%20Celinda%20Sonia%20C&#243;rdova%20D&#237;az\AVANCE\TESIS%20CELINDA\TESIS%20CELINDA%20CORDOVA%2017-03-2022.docx" TargetMode="Externa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emf"/><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3-4704-1785"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Sev18</b:Tag>
    <b:SourceType>JournalArticle</b:SourceType>
    <b:Guid>{3F00C460-F9D3-4256-839D-181F4189E9B7}</b:Guid>
    <b:Author>
      <b:Author>
        <b:NameList>
          <b:Person>
            <b:Last>Sevilla</b:Last>
            <b:First>Dora</b:First>
          </b:Person>
          <b:Person>
            <b:Last>Martín Pavón</b:Last>
            <b:First>Mario</b:First>
            <b:Middle>José, &amp; Jenaro Río, Cristina.</b:Middle>
          </b:Person>
        </b:NameList>
      </b:Author>
    </b:Author>
    <b:Title>Actitud del docente hacia la educación inclusiva y hacia los estudiantes con necesidades educativas especiales</b:Title>
    <b:JournalName>Innovación educativa</b:JournalName>
    <b:Year>2018</b:Year>
    <b:Pages>115-141</b:Pages>
    <b:Volume>18</b:Volume>
    <b:Issue>78</b:Issue>
    <b:URL>http://www.scielo.org.mx/scielo.php?pid=S1665-26732018000300115&amp;script=sci_arttext</b:URL>
    <b:RefOrder>5</b:RefOrder>
  </b:Source>
  <b:Source>
    <b:Tag>Ang171</b:Tag>
    <b:SourceType>JournalArticle</b:SourceType>
    <b:Guid>{DA36886A-1760-48E2-A974-53C93FF4200C}</b:Guid>
    <b:Author>
      <b:Author>
        <b:NameList>
          <b:Person>
            <b:Last>Angenscheidt</b:Last>
            <b:First>Leticia</b:First>
          </b:Person>
          <b:Person>
            <b:Last>Navarrete</b:Last>
            <b:First>Ignacio</b:First>
          </b:Person>
        </b:NameList>
      </b:Author>
    </b:Author>
    <b:Title>Actitudes de los docentes acerca de la educación inclusiva</b:Title>
    <b:JournalName>Ciencias Psicológicas</b:JournalName>
    <b:Year>2017</b:Year>
    <b:Pages>233-243</b:Pages>
    <b:Volume>11</b:Volume>
    <b:Issue>2</b:Issue>
    <b:URL>http://www.scielo.edu.uy/scielo.php?pid=S1688-42212017000200233&amp;script=sci_arttext</b:URL>
    <b:RefOrder>2</b:RefOrder>
  </b:Source>
  <b:Source>
    <b:Tag>Ros21</b:Tag>
    <b:SourceType>JournalArticle</b:SourceType>
    <b:Guid>{3B4EC405-1DDF-46AE-82CC-5C1E7E74A2E2}</b:Guid>
    <b:Author>
      <b:Author>
        <b:NameList>
          <b:Person>
            <b:Last>Rosero</b:Last>
            <b:First>Mónica</b:First>
          </b:Person>
          <b:Person>
            <b:Last>Delgado</b:Last>
            <b:First>Dayra</b:First>
          </b:Person>
          <b:Person>
            <b:Last>Ruano</b:Last>
            <b:First>Myriam</b:First>
          </b:Person>
          <b:Person>
            <b:Last>Criollo</b:Last>
            <b:First>Carlos</b:First>
          </b:Person>
        </b:NameList>
      </b:Author>
    </b:Author>
    <b:Title>Actitud docente frente a la educación inclusiva de estudiantes con discapacidad intelectual</b:Title>
    <b:JournalName>Revista UNIMAR</b:JournalName>
    <b:Year>2021</b:Year>
    <b:Pages>96-106</b:Pages>
    <b:Volume>39</b:Volume>
    <b:Issue>1</b:Issue>
    <b:URL>https://doi.org/10.31948/Rev.unimar/unimar39-1-art7</b:URL>
    <b:RefOrder>6</b:RefOrder>
  </b:Source>
  <b:Source>
    <b:Tag>Mel17</b:Tag>
    <b:SourceType>JournalArticle</b:SourceType>
    <b:Guid>{FA2294FC-0A77-4093-9F75-31CD50143636}</b:Guid>
    <b:Author>
      <b:Author>
        <b:NameList>
          <b:Person>
            <b:Last>Mellado</b:Last>
            <b:First>María</b:First>
            <b:Middle>Elena</b:Middle>
          </b:Person>
          <b:Person>
            <b:Last>Chaucono</b:Last>
            <b:First>Juan</b:First>
            <b:Middle>Carlos</b:Middle>
          </b:Person>
          <b:Person>
            <b:Last>Hueche</b:Last>
            <b:First>Marianela</b:First>
            <b:Middle>Clementina</b:Middle>
          </b:Person>
          <b:Person>
            <b:Last>Aravena</b:Last>
            <b:First>Omar</b:First>
            <b:Middle>Andrés</b:Middle>
          </b:Person>
        </b:NameList>
      </b:Author>
    </b:Author>
    <b:Title>Percepciones sobre la educación inclusiva del profesorado de una escuela con Programa de Integración Escolar</b:Title>
    <b:JournalName>Revista Educación</b:JournalName>
    <b:Year>2017</b:Year>
    <b:Pages>119-132</b:Pages>
    <b:Volume>41</b:Volume>
    <b:Issue>1</b:Issue>
    <b:URL>https://dx.doi.org/10.15517/revedu.v41i1.21597</b:URL>
    <b:RefOrder>7</b:RefOrder>
  </b:Source>
  <b:Source>
    <b:Tag>Rod21</b:Tag>
    <b:SourceType>JournalArticle</b:SourceType>
    <b:Guid>{979EC002-1A5A-4A5D-98EE-030D5F9396F7}</b:Guid>
    <b:Author>
      <b:Author>
        <b:NameList>
          <b:Person>
            <b:Last>Rodríguez</b:Last>
            <b:First>Antonio</b:First>
          </b:Person>
          <b:Person>
            <b:Last>Gallego</b:Last>
            <b:First>José</b:First>
          </b:Person>
          <b:Person>
            <b:Last>Navarro</b:Last>
            <b:First>Antonia</b:First>
          </b:Person>
          <b:Person>
            <b:Last>Caurcel</b:Last>
            <b:First>María</b:First>
          </b:Person>
        </b:NameList>
      </b:Author>
    </b:Author>
    <b:Title>Attitudinal perspectives of practising and trainee teachers toward educational inclusion</b:Title>
    <b:JournalName>Psicoperspectivas</b:JournalName>
    <b:Year>2021</b:Year>
    <b:Pages>18-30</b:Pages>
    <b:Volume>20</b:Volume>
    <b:Issue>1</b:Issue>
    <b:URL>https://dx.doi.org/10.5027/psicoperspectivas-vol20-issue1-fulltext-1892</b:URL>
    <b:RefOrder>8</b:RefOrder>
  </b:Source>
  <b:Source>
    <b:Tag>Gon19</b:Tag>
    <b:SourceType>Misc</b:SourceType>
    <b:Guid>{AC4B90BD-9EE6-4879-9B55-7C5CACD6338F}</b:Guid>
    <b:Title>Actitud hacia la educación inclusiva en profesores de cuatro instituciones educativas inclusivas de Ventanilla</b:Title>
    <b:Year>2019</b:Year>
    <b:Author>
      <b:Author>
        <b:NameList>
          <b:Person>
            <b:Last>Gonzales</b:Last>
            <b:First>Erlinda</b:First>
          </b:Person>
        </b:NameList>
      </b:Author>
    </b:Author>
    <b:PublicationTitle>Universidad San Ignacio de Loyola. Tesis de Maestro en Educación con Mención en Psicopedagogía de la Infancia. Lima, Perú</b:PublicationTitle>
    <b:URL>http://repositorio.usil.edu.pe/bitstream/USIL/8774/1/2019_Gonzales-Chinchay.pdf</b:URL>
    <b:RefOrder>9</b:RefOrder>
  </b:Source>
  <b:Source>
    <b:Tag>Vás181</b:Tag>
    <b:SourceType>Misc</b:SourceType>
    <b:Guid>{0F80A550-F055-48CA-A2E4-E8BA07655969}</b:Guid>
    <b:Author>
      <b:Author>
        <b:NameList>
          <b:Person>
            <b:Last>Vásquez</b:Last>
            <b:First>Consuelo</b:First>
          </b:Person>
        </b:NameList>
      </b:Author>
    </b:Author>
    <b:Title>Actitud docente y la Educación Inclusiva en docentes del nivel inicial de la Red 20 y 25 la UGEL 04- 2017</b:Title>
    <b:PublicationTitle>Universidad Cesar Vallejo. Tesis de Maestría en Educación. Lima, Perú</b:PublicationTitle>
    <b:Year>2018</b:Year>
    <b:URL>https://repositorio.ucv.edu.pe/handle/20.500.12692/17583</b:URL>
    <b:RefOrder>10</b:RefOrder>
  </b:Source>
  <b:Source>
    <b:Tag>Mar203</b:Tag>
    <b:SourceType>Misc</b:SourceType>
    <b:Guid>{DA56365B-68A5-4450-AF26-F12AB88D3C93}</b:Guid>
    <b:Author>
      <b:Author>
        <b:NameList>
          <b:Person>
            <b:Last>Cardoza</b:Last>
            <b:First>María</b:First>
          </b:Person>
        </b:NameList>
      </b:Author>
    </b:Author>
    <b:Title>Actitud docente y la educación inclusiva en la Institución educativa N°014 “Estrellitas de María”- José Leonardo Ortiz</b:Title>
    <b:PublicationTitle>Universidad Cesar Vallejo. Tesis de Maestría en Psicología Educativa. Chiclayo, Perú</b:PublicationTitle>
    <b:Year>2020</b:Year>
    <b:URL>https://repositorio.ucv.edu.pe/handle/20.500.12692/43735</b:URL>
    <b:RefOrder>11</b:RefOrder>
  </b:Source>
  <b:Source>
    <b:Tag>Rey19</b:Tag>
    <b:SourceType>Misc</b:SourceType>
    <b:Guid>{377B6C25-3F10-45F4-B66D-2A2421D9F63F}</b:Guid>
    <b:Author>
      <b:Author>
        <b:NameList>
          <b:Person>
            <b:Last>Reymundo</b:Last>
            <b:First>Lidia</b:First>
          </b:Person>
        </b:NameList>
      </b:Author>
    </b:Author>
    <b:Title>Actitud docente y enseñanza inclusiva de los estudiantes del nivel primario Institución Educativa Abraham Zea Carreón Lima Cercado-2019</b:Title>
    <b:PublicationTitle>Universidad Cesar Vallejo. Tesis de Maestría en Educación. Lima, Perú</b:PublicationTitle>
    <b:Year>2019</b:Year>
    <b:URL>https://repositorio.ucv.edu.pe/handle/20.500.12692/39162</b:URL>
    <b:RefOrder>12</b:RefOrder>
  </b:Source>
  <b:Source>
    <b:Tag>Car20</b:Tag>
    <b:SourceType>Misc</b:SourceType>
    <b:Guid>{17852B87-B88A-4F23-A87B-1ACFA59E90A5}</b:Guid>
    <b:Author>
      <b:Author>
        <b:NameList>
          <b:Person>
            <b:Last>Gutiérrez</b:Last>
            <b:First>Carmen</b:First>
          </b:Person>
        </b:NameList>
      </b:Author>
    </b:Author>
    <b:Title>Actitud frente a la educación inclusiva de docentes de la Red 01, Huaral 2019</b:Title>
    <b:PublicationTitle>Universidad Cesar Vallejo. Tesis de Maestra en Psicología Educativa</b:PublicationTitle>
    <b:Year>2020</b:Year>
    <b:RefOrder>13</b:RefOrder>
  </b:Source>
  <b:Source>
    <b:Tag>Lun202</b:Tag>
    <b:SourceType>Misc</b:SourceType>
    <b:Guid>{9A1B6A0F-07B2-447A-B193-2C86DB8D612C}</b:Guid>
    <b:Author>
      <b:Author>
        <b:NameList>
          <b:Person>
            <b:Last>Luna</b:Last>
            <b:First>Katerina</b:First>
          </b:Person>
        </b:NameList>
      </b:Author>
    </b:Author>
    <b:Title>Actitud docente y práctica inclusiva de los docentes en la Institución Educativa Particular Euroamerican College, Pachacamac, 2020</b:Title>
    <b:PublicationTitle>Universidad Cesar Vallejo. Tesis de Maestra en Administración de la Educación. Lima, Perú</b:PublicationTitle>
    <b:Year>2020</b:Year>
    <b:URL>https://repositorio.ucv.edu.pe/handle/20.500.12692/52001</b:URL>
    <b:RefOrder>3</b:RefOrder>
  </b:Source>
  <b:Source>
    <b:Tag>Gue20</b:Tag>
    <b:SourceType>Misc</b:SourceType>
    <b:Guid>{4D9C87B7-0FDA-4CA5-B82B-A59B2324D909}</b:Guid>
    <b:Author>
      <b:Author>
        <b:NameList>
          <b:Person>
            <b:Last>Guerrero</b:Last>
            <b:First>Sara</b:First>
          </b:Person>
        </b:NameList>
      </b:Author>
    </b:Author>
    <b:Title>Actitud docente y educación inclusiva en la Institución Educativa Clorinda Matto de Turner, San Martín de Porres, 2020</b:Title>
    <b:PublicationTitle>Universidad Cesar Vallejo. Tesis de Maestra en Educación. Lima, Perú.</b:PublicationTitle>
    <b:Year>2020</b:Year>
    <b:URL>https://repositorio.ucv.edu.pe/bitstream/handle/20.500.12692/54403/Guerrero_MSM-SD.pdf?sequence=1&amp;isAllowed=y</b:URL>
    <b:RefOrder>14</b:RefOrder>
  </b:Source>
  <b:Source>
    <b:Tag>Wen19</b:Tag>
    <b:SourceType>Misc</b:SourceType>
    <b:Guid>{9C935D5B-6F64-4265-A2F0-A29875F8F433}</b:Guid>
    <b:Author>
      <b:Author>
        <b:NameList>
          <b:Person>
            <b:Last>Coronel</b:Last>
            <b:First>Wendy</b:First>
          </b:Person>
        </b:NameList>
      </b:Author>
    </b:Author>
    <b:Title>Actitud docente hacia la educación inclusiva en docentes del nivel primaria de instituciones educativas del distrito de Carabayllo, 2019</b:Title>
    <b:PublicationTitle>Universidad Cesar Vallejo. Tesis de Licenciatura en Educación Primaria. Lima, Perú.</b:PublicationTitle>
    <b:Year>2019</b:Year>
    <b:URL>https://repositorio.ucv.edu.pe/handle/20.500.12692/39963</b:URL>
    <b:RefOrder>15</b:RefOrder>
  </b:Source>
  <b:Source>
    <b:Tag>Qui19</b:Tag>
    <b:SourceType>Misc</b:SourceType>
    <b:Guid>{6D997545-2A12-41A8-B902-E771B67EAC99}</b:Guid>
    <b:Author>
      <b:Author>
        <b:NameList>
          <b:Person>
            <b:Last>Quispe</b:Last>
            <b:First>Jenny</b:First>
          </b:Person>
        </b:NameList>
      </b:Author>
    </b:Author>
    <b:Title>Desempeño docente y educación inclusiva en la Institución educativa N° 2051 – 2019</b:Title>
    <b:PublicationTitle>Universidad César Vallejo. Tesis de Maestra en Psicología Educativa.</b:PublicationTitle>
    <b:Year>2019</b:Year>
    <b:URL>https://repositorio.ucv.edu.pe/handle/20.500.12692/42579</b:URL>
    <b:RefOrder>16</b:RefOrder>
  </b:Source>
  <b:Source>
    <b:Tag>Nav171</b:Tag>
    <b:SourceType>Misc</b:SourceType>
    <b:Guid>{611C0B5E-CD37-4BCE-949C-3A0AB312DF5B}</b:Guid>
    <b:Author>
      <b:Author>
        <b:NameList>
          <b:Person>
            <b:Last>Navarro</b:Last>
            <b:First>Gladiz</b:First>
          </b:Person>
        </b:NameList>
      </b:Author>
    </b:Author>
    <b:Title>Actitudes de los docentes en Educación Secundaria frente a los educandos inclusivos de las entidades educativas de la Red 24 y 25, UGEL 04 del distrito de Comas, 2016</b:Title>
    <b:PublicationTitle>Tesis de Licenciatura en Educación Secundaria.</b:PublicationTitle>
    <b:Year>2017</b:Year>
    <b:URL>https://repositorio.ucv.edu.pe/bitstream/handle/20.500.12692/21697/Navarro_HGV.pdf?sequence=1&amp;isAllowed=y</b:URL>
    <b:RefOrder>17</b:RefOrder>
  </b:Source>
  <b:Source>
    <b:Tag>UNE17</b:Tag>
    <b:SourceType>Book</b:SourceType>
    <b:Guid>{B30CCA61-0F38-46B0-9648-936EAF7A6AE9}</b:Guid>
    <b:Title>A guide for ensuring inclusion and equity in education</b:Title>
    <b:Year>2017</b:Year>
    <b:City>Paris</b:City>
    <b:Publisher>Unesco</b:Publisher>
    <b:Author>
      <b:Author>
        <b:Corporate>UNESCO</b:Corporate>
      </b:Author>
    </b:Author>
    <b:RefOrder>18</b:RefOrder>
  </b:Source>
  <b:Source>
    <b:Tag>UNE</b:Tag>
    <b:SourceType>Misc</b:SourceType>
    <b:Guid>{835C1BFB-8263-42B0-96DD-331E457637F1}</b:Guid>
    <b:Title>La educación transforma vidas</b:Title>
    <b:Author>
      <b:Author>
        <b:Corporate>UNESCO</b:Corporate>
      </b:Author>
    </b:Author>
    <b:URL>https://es.unesco.org/themes/education</b:URL>
    <b:Year>2021</b:Year>
    <b:RefOrder>19</b:RefOrder>
  </b:Source>
  <b:Source>
    <b:Tag>Ñau</b:Tag>
    <b:SourceType>Book</b:SourceType>
    <b:Guid>{4B9B2173-6F60-4DA7-A4E5-E3A9E93A18C2}</b:Guid>
    <b:Author>
      <b:Author>
        <b:NameList>
          <b:Person>
            <b:Last>Ñaupas</b:Last>
            <b:First>Humberto</b:First>
          </b:Person>
          <b:Person>
            <b:Last>Palacios </b:Last>
            <b:First>Jesús</b:First>
          </b:Person>
          <b:Person>
            <b:Last>Valdivia</b:Last>
            <b:First>Marcelino</b:First>
          </b:Person>
          <b:Person>
            <b:Last>Romero</b:Last>
            <b:First>Hugo</b:First>
          </b:Person>
        </b:NameList>
      </b:Author>
    </b:Author>
    <b:Title>Metodología de la investigación Cuantitativa-Cualitativa y redacción de la tesis</b:Title>
    <b:Year>2018</b:Year>
    <b:City>Colombia</b:City>
    <b:Publisher>DGP Editores</b:Publisher>
    <b:RefOrder>20</b:RefOrder>
  </b:Source>
  <b:Source>
    <b:Tag>Ari12</b:Tag>
    <b:SourceType>Book</b:SourceType>
    <b:Guid>{46A8AD69-CCD9-4BAE-A9FD-0904FB001A22}</b:Guid>
    <b:Title>El Proyecto de investigación. Introducción a la Metodología Cientifíca.</b:Title>
    <b:Year>2012</b:Year>
    <b:City>Caracas</b:City>
    <b:CountryRegion>Venezuela</b:CountryRegion>
    <b:Publisher>Episteme</b:Publisher>
    <b:Author>
      <b:Author>
        <b:NameList>
          <b:Person>
            <b:Last>Arias</b:Last>
            <b:First>Fidias</b:First>
          </b:Person>
        </b:NameList>
      </b:Author>
    </b:Author>
    <b:Pages>137</b:Pages>
    <b:Edition>Sexta</b:Edition>
    <b:RefOrder>21</b:RefOrder>
  </b:Source>
  <b:Source>
    <b:Tag>San12</b:Tag>
    <b:SourceType>Book</b:SourceType>
    <b:Guid>{8E0F1107-BF84-481D-9DE3-EA9AB549594A}</b:Guid>
    <b:Author>
      <b:Author>
        <b:NameList>
          <b:Person>
            <b:Last>Palella</b:Last>
            <b:First>Santa</b:First>
          </b:Person>
          <b:Person>
            <b:Last>Martins</b:Last>
            <b:First>Feliberto</b:First>
          </b:Person>
        </b:NameList>
      </b:Author>
    </b:Author>
    <b:Title>Metodología de la investigación cuantitativa</b:Title>
    <b:Year>2012</b:Year>
    <b:City>Caracas, Venezuela</b:City>
    <b:Publisher>FEDUPEL</b:Publisher>
    <b:RefOrder>22</b:RefOrder>
  </b:Source>
  <b:Source>
    <b:Tag>Org15</b:Tag>
    <b:SourceType>Misc</b:SourceType>
    <b:Guid>{1F03BDFE-D001-47D8-88AE-8295A5748D59}</b:Guid>
    <b:Author>
      <b:Author>
        <b:Corporate>Organización Mundial de la Salud-OMS</b:Corporate>
      </b:Author>
    </b:Author>
    <b:Title>Competencias básicas en materia de salud y desarrollo de los adolescentes para los proveedores de atención primaria</b:Title>
    <b:Year>2015</b:Year>
    <b:URL>https://apps.who.int/iris/bitstream/handle/10665/178251/9789243508313_spa.pdf;jsessionid=DEB202926623ADAB7D038054673EC46D?sequence=1</b:URL>
    <b:RefOrder>23</b:RefOrder>
  </b:Source>
  <b:Source>
    <b:Tag>Gai00</b:Tag>
    <b:SourceType>Misc</b:SourceType>
    <b:Guid>{31486ABC-8AF1-4C5C-B206-B23F54B58965}</b:Guid>
    <b:Title>Una escuela para todos, un reto social y educativo. (Ponencia). Congreso Internacional sobre Educación para la Diversidad en el Siglo XXI.Universidad de Zaragoza, España.</b:Title>
    <b:PublicationTitle>. </b:PublicationTitle>
    <b:Year>2000</b:Year>
    <b:JournalName>Gairín, J. (2000). Una escuela para todos, un reto social y educativo. (Ponencia). Congreso Internacional sobre Educación para la Diversidad en el Siglo XXI. Universidad de Zaragoza, ES.</b:JournalName>
    <b:Author>
      <b:Author>
        <b:NameList>
          <b:Person>
            <b:Last>Gairín</b:Last>
            <b:First>J.</b:First>
          </b:Person>
        </b:NameList>
      </b:Author>
    </b:Author>
    <b:URL>https://dialnet.unirioja.es/servlet/articulo?codigo=981200</b:URL>
    <b:RefOrder>24</b:RefOrder>
  </b:Source>
  <b:Source>
    <b:Tag>Ala01</b:Tag>
    <b:SourceType>Book</b:SourceType>
    <b:Guid>{C026C0B0-1ED5-4F5A-ABBE-0E5CC64D5B54}</b:Guid>
    <b:Title>Psicología de las Emociones y Actitudes</b:Title>
    <b:Year>2001</b:Year>
    <b:City>Lima</b:City>
    <b:Publisher>San Marcos</b:Publisher>
    <b:Author>
      <b:Author>
        <b:NameList>
          <b:Person>
            <b:Last>Alava</b:Last>
            <b:First>C.</b:First>
          </b:Person>
        </b:NameList>
      </b:Author>
    </b:Author>
    <b:RefOrder>25</b:RefOrder>
  </b:Source>
  <b:Source>
    <b:Tag>Yan19</b:Tag>
    <b:SourceType>Misc</b:SourceType>
    <b:Guid>{2A77AF58-7BA5-4DDE-9920-19B5D587F176}</b:Guid>
    <b:Title>Actitud hacia la educación inclusiva en profesores de cuatro instituciones educativas inclusivas de Ventanilla</b:Title>
    <b:Year>2019</b:Year>
    <b:Author>
      <b:Author>
        <b:NameList>
          <b:Person>
            <b:Last>Yanac</b:Last>
            <b:First>Elisa</b:First>
          </b:Person>
        </b:NameList>
      </b:Author>
    </b:Author>
    <b:PublicationTitle>Universidad San Ignacio de Loyola. Tesis de Maestría en Educación. Lima, Perú</b:PublicationTitle>
    <b:RefOrder>26</b:RefOrder>
  </b:Source>
  <b:Source>
    <b:Tag>Ove10</b:Tag>
    <b:SourceType>JournalArticle</b:SourceType>
    <b:Guid>{FA9EBBDE-4233-4C57-91F6-918C84CC8D1A}</b:Guid>
    <b:Title>Psicología Social</b:Title>
    <b:Year>2010</b:Year>
    <b:Author>
      <b:Author>
        <b:NameList>
          <b:Person>
            <b:Last>Ovejero</b:Last>
            <b:First>A</b:First>
          </b:Person>
        </b:NameList>
      </b:Author>
    </b:Author>
    <b:JournalName>Nueva Revista Electrónica Iberoamericana sobre Calidad, Eficacia y Cambio en Educación</b:JournalName>
    <b:Volume>3</b:Volume>
    <b:RefOrder>27</b:RefOrder>
  </b:Source>
  <b:Source>
    <b:Tag>Gra13</b:Tag>
    <b:SourceType>Misc</b:SourceType>
    <b:Guid>{2EF81417-E4C7-43CE-B9A4-79F9EC8B2A24}</b:Guid>
    <b:Title>Actitud de los profesores hacia la inclusión Educativa. Papeles de trabajo</b:Title>
    <b:Year>2013</b:Year>
    <b:Author>
      <b:Author>
        <b:NameList>
          <b:Person>
            <b:Last>Granada</b:Last>
          </b:Person>
          <b:Person>
            <b:Last>Porres</b:Last>
          </b:Person>
          <b:Person>
            <b:Last>Sanhueza</b:Last>
          </b:Person>
        </b:NameList>
      </b:Author>
    </b:Author>
    <b:PublicationTitle>Centro de estudios disciplinarios en Fonolinguística y Antropología. Socio-cultural. Chile. Recuperado en versión on line ISSN 1852-4508</b:PublicationTitle>
    <b:RefOrder>28</b:RefOrder>
  </b:Source>
  <b:Source>
    <b:Tag>Hog10</b:Tag>
    <b:SourceType>Book</b:SourceType>
    <b:Guid>{4C9D6AE6-9D29-4B43-A719-0CBC9FF4B3E8}</b:Guid>
    <b:Title>Psicología Social</b:Title>
    <b:Year>2010</b:Year>
    <b:City>Madrid, España</b:City>
    <b:Publisher>Editorial Medica Panamericana</b:Publisher>
    <b:Author>
      <b:Author>
        <b:NameList>
          <b:Person>
            <b:Last>Hogg</b:Last>
            <b:First>M.</b:First>
          </b:Person>
          <b:Person>
            <b:Last>Vaughan</b:Last>
            <b:First>M.</b:First>
          </b:Person>
        </b:NameList>
      </b:Author>
    </b:Author>
    <b:RefOrder>29</b:RefOrder>
  </b:Source>
  <b:Source>
    <b:Tag>Ain14</b:Tag>
    <b:SourceType>Misc</b:SourceType>
    <b:Guid>{89FC50BB-0567-4B5D-922E-43B8A8A63FD7}</b:Guid>
    <b:Title>From Special Education to Effective Schools for All: Widening the Agenda. En L.Florian, The SAGE Handbook of Special Educacion (pp. 171 – 185). California, USA: SAGE.</b:Title>
    <b:Year>2014</b:Year>
    <b:Author>
      <b:Author>
        <b:NameList>
          <b:Person>
            <b:Last>Ainscow</b:Last>
            <b:First>M.</b:First>
          </b:Person>
        </b:NameList>
      </b:Author>
    </b:Author>
    <b:RefOrder>4</b:RefOrder>
  </b:Source>
  <b:Source>
    <b:Tag>Muc83</b:Tag>
    <b:SourceType>Book</b:SourceType>
    <b:Guid>{47BE44BF-D45A-435C-AD7C-83190412F63C}</b:Guid>
    <b:Title>La noción de actitud. Ficha de Cátedra de psicología social</b:Title>
    <b:Year>1983</b:Year>
    <b:City>Buenos Aires</b:City>
    <b:Publisher>Univ. De Belgrano</b:Publisher>
    <b:Author>
      <b:Author>
        <b:NameList>
          <b:Person>
            <b:Last>Muchinik</b:Last>
            <b:First>G.</b:First>
          </b:Person>
          <b:Person>
            <b:Last>Seidman</b:Last>
            <b:First>S.</b:First>
          </b:Person>
        </b:NameList>
      </b:Author>
    </b:Author>
    <b:RefOrder>30</b:RefOrder>
  </b:Source>
  <b:Source>
    <b:Tag>Tob12</b:Tag>
    <b:SourceType>JournalArticle</b:SourceType>
    <b:Guid>{45BB79D7-26CF-4253-9BE4-68D21F4D30AF}</b:Guid>
    <b:Title>Sobre la educación inclusiva en España: políticas y prácticas</b:Title>
    <b:Year>2012</b:Year>
    <b:Author>
      <b:Author>
        <b:NameList>
          <b:Person>
            <b:Last>Toboso</b:Last>
            <b:First>M.</b:First>
          </b:Person>
        </b:NameList>
      </b:Author>
    </b:Author>
    <b:JournalName>Intersticios: Revista Sociológica de Pensamiento Crítico</b:JournalName>
    <b:Pages>279-295</b:Pages>
    <b:Volume>6</b:Volume>
    <b:Issue>1</b:Issue>
    <b:URL>https://www.intersticios.es/article/view/10048</b:URL>
    <b:RefOrder>31</b:RefOrder>
  </b:Source>
  <b:Source>
    <b:Tag>Ain06</b:Tag>
    <b:SourceType>Book</b:SourceType>
    <b:Guid>{3130C278-8B9F-43F3-8F84-91CE2BA32A8B}</b:Guid>
    <b:Title>Improving Schools, Dveloping Inclusion</b:Title>
    <b:Year>2006</b:Year>
    <b:Author>
      <b:Author>
        <b:NameList>
          <b:Person>
            <b:Last>Ainscow</b:Last>
            <b:First>M.</b:First>
          </b:Person>
          <b:Person>
            <b:Last>Booth</b:Last>
            <b:First>T.</b:First>
          </b:Person>
          <b:Person>
            <b:Last>Dyson</b:Last>
            <b:First>A.</b:First>
          </b:Person>
        </b:NameList>
      </b:Author>
    </b:Author>
    <b:City>Oxon, USA</b:City>
    <b:Publisher>Routledge</b:Publisher>
    <b:RefOrder>32</b:RefOrder>
  </b:Source>
  <b:Source>
    <b:Tag>Arn19</b:Tag>
    <b:SourceType>Book</b:SourceType>
    <b:Guid>{29DE91D5-BD2C-4924-9470-13E5566D7774}</b:Guid>
    <b:Year>2019</b:Year>
    <b:Author>
      <b:Author>
        <b:NameList>
          <b:Person>
            <b:Last>Arnaiz</b:Last>
            <b:First>P.</b:First>
          </b:Person>
        </b:NameList>
      </b:Author>
    </b:Author>
    <b:PublicationTitle>La educación inclusiva en el siglo XXI. Avances y desafíos. Ed Servicio de Publicaciones: Universidad de Murcia</b:PublicationTitle>
    <b:Title>La educación inclusiva en el siglo XXI. Avances y desafíos</b:Title>
    <b:City>Universidad de Murcia, España</b:City>
    <b:Publisher>Ed Servicio de Publicaciones</b:Publisher>
    <b:RefOrder>33</b:RefOrder>
  </b:Source>
  <b:Source>
    <b:Tag>Min102</b:Tag>
    <b:SourceType>Book</b:SourceType>
    <b:Guid>{32CCDF61-BBE4-4216-B0CB-2BFD1D6CA4CB}</b:Guid>
    <b:Author>
      <b:Author>
        <b:Corporate>Ministerio de Educación</b:Corporate>
      </b:Author>
    </b:Author>
    <b:Title>Guía Para Orientar la Intervención de los Servicios de Apoyo y asesoramiento a las Necesidades Educativas especiales</b:Title>
    <b:Year>2010</b:Year>
    <b:City>Lima</b:City>
    <b:Publisher>DIGEBE</b:Publisher>
    <b:RefOrder>34</b:RefOrder>
  </b:Source>
  <b:Source>
    <b:Tag>Rog59</b:Tag>
    <b:SourceType>Book</b:SourceType>
    <b:Guid>{0645EC97-4D2A-4954-A386-3C5B285506A0}</b:Guid>
    <b:Author>
      <b:Author>
        <b:NameList>
          <b:Person>
            <b:Last>Rogers</b:Last>
            <b:First>C.</b:First>
          </b:Person>
        </b:NameList>
      </b:Author>
    </b:Author>
    <b:Title>Terapia, Personalidad y Relaciones Interpersonales</b:Title>
    <b:Year>1959</b:Year>
    <b:City>Buenos Aires</b:City>
    <b:Publisher>Nueva Visión</b:Publisher>
    <b:RefOrder>35</b:RefOrder>
  </b:Source>
  <b:Source>
    <b:Tag>Mas75</b:Tag>
    <b:SourceType>Book</b:SourceType>
    <b:Guid>{1163A426-EA6F-4801-BCD0-6FB1D0287BE3}</b:Guid>
    <b:Author>
      <b:Author>
        <b:NameList>
          <b:Person>
            <b:Last>Maslow</b:Last>
            <b:First>A.</b:First>
          </b:Person>
        </b:NameList>
      </b:Author>
    </b:Author>
    <b:Title>Motivación y Personalidad</b:Title>
    <b:Year>1975</b:Year>
    <b:City>Barcelona</b:City>
    <b:Publisher>Sagitario</b:Publisher>
    <b:RefOrder>36</b:RefOrder>
  </b:Source>
  <b:Source>
    <b:Tag>Doy84</b:Tag>
    <b:SourceType>JournalArticle</b:SourceType>
    <b:Guid>{8D6D2982-4A55-4B42-86C9-F1A31D6C2CFB}</b:Guid>
    <b:Title>A theory of human needs</b:Title>
    <b:Year>1984</b:Year>
    <b:Author>
      <b:Author>
        <b:NameList>
          <b:Person>
            <b:Last>Doyal</b:Last>
            <b:First>L.</b:First>
          </b:Person>
          <b:Person>
            <b:Last>Gough</b:Last>
            <b:First>I.</b:First>
          </b:Person>
        </b:NameList>
      </b:Author>
    </b:Author>
    <b:JournalName>Critical Social Policy</b:JournalName>
    <b:Pages>6–38</b:Pages>
    <b:Volume>4</b:Volume>
    <b:Issue>10</b:Issue>
    <b:DOI>https://doi.org/10.1177/026101838400401002</b:DOI>
    <b:RefOrder>37</b:RefOrder>
  </b:Source>
  <b:Source>
    <b:Tag>Sim16</b:Tag>
    <b:SourceType>JournalArticle</b:SourceType>
    <b:Guid>{F2ABCB4C-E726-4C47-832E-54103D99C141}</b:Guid>
    <b:Author>
      <b:Author>
        <b:NameList>
          <b:Person>
            <b:Last>Simón</b:Last>
            <b:First>C.</b:First>
          </b:Person>
          <b:Person>
            <b:Last>Echeita</b:Last>
            <b:First>G.</b:First>
          </b:Person>
          <b:Person>
            <b:Last>Sandoval</b:Last>
            <b:First>M.</b:First>
          </b:Person>
          <b:Person>
            <b:Last>Moreno</b:Last>
            <b:First>A.</b:First>
          </b:Person>
          <b:Person>
            <b:Last>Márquez</b:Last>
            <b:First>C.</b:First>
          </b:Person>
          <b:Person>
            <b:Last>Fernández</b:Last>
            <b:First>M.</b:First>
          </b:Person>
          <b:Person>
            <b:Last>Pérez</b:Last>
            <b:First>E.</b:First>
          </b:Person>
        </b:NameList>
      </b:Author>
    </b:Author>
    <b:Title>De las adaptaciones curriculares al diseño universal para el aprendizaje y la instrucción: un cambio de perspectiva</b:Title>
    <b:Year>2016</b:Year>
    <b:JournalName>Congreso Internacional “Madrid sin barreras: Accesibilidad, ajustes y apoyos”, Universidad Carlos III, Madrid, España.</b:JournalName>
    <b:URL>http://www.madridsinbarreras.org/wp-content/uploads/2016/06/De-las-adaptaciones-curriculares.pdf</b:URL>
    <b:RefOrder>38</b:RefOrder>
  </b:Source>
  <b:Source>
    <b:Tag>Mor03</b:Tag>
    <b:SourceType>Book</b:SourceType>
    <b:Guid>{3A700856-982F-4C24-8EC6-DA9564A8553B}</b:Guid>
    <b:Title>Educación infantil</b:Title>
    <b:Year>2003</b:Year>
    <b:Author>
      <b:Author>
        <b:NameList>
          <b:Person>
            <b:Last>Morrison</b:Last>
            <b:First>G.</b:First>
          </b:Person>
        </b:NameList>
      </b:Author>
    </b:Author>
    <b:City>España-Madrid</b:City>
    <b:RefOrder>39</b:RefOrder>
  </b:Source>
  <b:Source>
    <b:Tag>Gar01</b:Tag>
    <b:SourceType>Book</b:SourceType>
    <b:Guid>{8C7C52EB-8508-4DD2-879E-66EF6FCC9604}</b:Guid>
    <b:Author>
      <b:Author>
        <b:NameList>
          <b:Person>
            <b:Last>Gardner</b:Last>
            <b:First>H.</b:First>
          </b:Person>
        </b:NameList>
      </b:Author>
    </b:Author>
    <b:Title>La Teoría De Las Inteligencias Múltiples</b:Title>
    <b:Year>2001</b:Year>
    <b:Publisher>Paidos</b:Publisher>
    <b:RefOrder>40</b:RefOrder>
  </b:Source>
  <b:Source>
    <b:Tag>UNE05</b:Tag>
    <b:SourceType>Book</b:SourceType>
    <b:Guid>{1E433744-5296-4978-B512-353CA8F8CDA9}</b:Guid>
    <b:Author>
      <b:Author>
        <b:Corporate>UNESCO</b:Corporate>
      </b:Author>
    </b:Author>
    <b:Title>Guidelines for inclusion: ensuring access to education for all</b:Title>
    <b:Year>2005</b:Year>
    <b:City>Paris</b:City>
    <b:Publisher>Naciones Unidas</b:Publisher>
    <b:RefOrder>41</b:RefOrder>
  </b:Source>
  <b:Source>
    <b:Tag>Yad17</b:Tag>
    <b:SourceType>JournalArticle</b:SourceType>
    <b:Guid>{C47C0A1C-E928-4ABE-ADDF-8CD3BD5588C1}</b:Guid>
    <b:Title>Japanese in-service teachers’ attitudes toward inclusive education and self-efficacy for inclusive practices</b:Title>
    <b:Year>2017</b:Year>
    <b:Author>
      <b:Author>
        <b:NameList>
          <b:Person>
            <b:Last>Yada</b:Last>
            <b:First>A.</b:First>
          </b:Person>
          <b:Person>
            <b:Last>Savolainen</b:Last>
            <b:First>H.</b:First>
          </b:Person>
        </b:NameList>
      </b:Author>
    </b:Author>
    <b:JournalName>Teaching and Teacher Education</b:JournalName>
    <b:Pages>222 – 229</b:Pages>
    <b:Volume>64</b:Volume>
    <b:URL>http://dx.doi.org/10.1016/j.tate.2017.02.005</b:URL>
    <b:RefOrder>42</b:RefOrder>
  </b:Source>
  <b:Source>
    <b:Tag>UNE06</b:Tag>
    <b:SourceType>Misc</b:SourceType>
    <b:Guid>{D60F2C34-40DC-41F0-93DB-511C74BED8A6}</b:Guid>
    <b:Title>¿Qué significa educación inclusiva?</b:Title>
    <b:Year>2006</b:Year>
    <b:Author>
      <b:Author>
        <b:Corporate>UNESCO</b:Corporate>
      </b:Author>
    </b:Author>
    <b:URL>http://www.inclusioneducativa.org/ise.php?id=1</b:URL>
    <b:RefOrder>43</b:RefOrder>
  </b:Source>
  <b:Source>
    <b:Tag>Rey08</b:Tag>
    <b:SourceType>Misc</b:SourceType>
    <b:Guid>{6D8087D9-5F0C-49E9-809F-1B829D424107}</b:Guid>
    <b:Author>
      <b:Author>
        <b:NameList>
          <b:Person>
            <b:Last>Reynoso</b:Last>
            <b:First>N.</b:First>
          </b:Person>
        </b:NameList>
      </b:Author>
    </b:Author>
    <b:Title>Actitudes de Docentes ante la innovación curricular.</b:Title>
    <b:PublicationTitle>Universidad Autónoma. Juárez, México. Tesis de Maestría</b:PublicationTitle>
    <b:Year>2008</b:Year>
    <b:RefOrder>44</b:RefOrder>
  </b:Source>
  <b:Source>
    <b:Tag>Com86</b:Tag>
    <b:SourceType>Book</b:SourceType>
    <b:Guid>{56F22935-614D-4EE2-8F32-8AB5D0AB9C84}</b:Guid>
    <b:Title>Didáctica Magna</b:Title>
    <b:Year>1986</b:Year>
    <b:City>Madrid</b:City>
    <b:Publisher>Akal</b:Publisher>
    <b:Author>
      <b:Author>
        <b:NameList>
          <b:Person>
            <b:Last>Comenius</b:Last>
            <b:First>J.</b:First>
          </b:Person>
        </b:NameList>
      </b:Author>
    </b:Author>
    <b:RefOrder>45</b:RefOrder>
  </b:Source>
  <b:Source>
    <b:Tag>Sru</b:Tag>
    <b:SourceType>JournalArticle</b:SourceType>
    <b:Guid>{8FF79F8F-23FC-4FD6-A6B6-FA186D3E9084}</b:Guid>
    <b:Author>
      <b:Author>
        <b:NameList>
          <b:Person>
            <b:Last>Sruggs</b:Last>
            <b:First>T.</b:First>
          </b:Person>
          <b:Person>
            <b:Last>Mastropieri</b:Last>
            <b:First>M.</b:First>
          </b:Person>
        </b:NameList>
      </b:Author>
    </b:Author>
    <b:Title>Teacher perceptions of menstreaming of inclusion, 1958-1995: A research sythesis.</b:Title>
    <b:City>1996</b:City>
    <b:Volume>63</b:Volume>
    <b:Pages>59-74</b:Pages>
    <b:Issue>1</b:Issue>
    <b:JournalName>Exceptional children</b:JournalName>
    <b:RefOrder>46</b:RefOrder>
  </b:Source>
  <b:Source>
    <b:Tag>Día10</b:Tag>
    <b:SourceType>JournalArticle</b:SourceType>
    <b:Guid>{9E1D4FBF-71D1-432D-AD0E-EDB12159DDE9}</b:Guid>
    <b:Author>
      <b:Author>
        <b:NameList>
          <b:Person>
            <b:Last>Díaz</b:Last>
            <b:First>Orietta</b:First>
          </b:Person>
          <b:Person>
            <b:Last>Franco</b:Last>
            <b:First>Fabio</b:First>
          </b:Person>
        </b:NameList>
      </b:Author>
    </b:Author>
    <b:Title>Percepción y actitudes hacia la inclusión educativa de los docentes de Soledad, Atlántico (Colombia), 2008</b:Title>
    <b:JournalName>Zona Próxima</b:JournalName>
    <b:Year>2010</b:Year>
    <b:Pages>12-39</b:Pages>
    <b:Volume>12</b:Volume>
    <b:URL>https://www.redalyc.org/articulo.oa?id=85316155002</b:URL>
    <b:RefOrder>47</b:RefOrder>
  </b:Source>
  <b:Source>
    <b:Tag>Skl08</b:Tag>
    <b:SourceType>Misc</b:SourceType>
    <b:Guid>{622ADB91-D25F-4AE5-A854-B86BDA4BC115}</b:Guid>
    <b:Title>Discursos y prácticas sobre la deficiencia y la normalidad. Las exclusiones del lenguaje, del cuerpo y de la mente. En Gentili, P. Códigos para la ciudadanía.</b:Title>
    <b:Year>2008</b:Year>
    <b:Author>
      <b:Author>
        <b:NameList>
          <b:Person>
            <b:Last>Skliar</b:Last>
            <b:First>C.</b:First>
          </b:Person>
        </b:NameList>
      </b:Author>
    </b:Author>
    <b:PublicationTitle>La formación ética como práctica de la libertad. FLACSO. Buenos Aires</b:PublicationTitle>
    <b:RefOrder>48</b:RefOrder>
  </b:Source>
  <b:Source>
    <b:Tag>San10</b:Tag>
    <b:SourceType>Book</b:SourceType>
    <b:Guid>{729B4210-8186-44CD-BEE8-9E00050F76B7}</b:Guid>
    <b:Title>Inclusión y Diversidad</b:Title>
    <b:Year>2010</b:Year>
    <b:City>Perú</b:City>
    <b:Publisher>Eds. Santillana.</b:Publisher>
    <b:Author>
      <b:Author>
        <b:Corporate>Santillana</b:Corporate>
      </b:Author>
    </b:Author>
    <b:RefOrder>49</b:RefOrder>
  </b:Source>
  <b:Source>
    <b:Tag>Ubi04</b:Tag>
    <b:SourceType>JournalArticle</b:SourceType>
    <b:Guid>{02D61FE8-C76F-42CF-A7AB-85F00BBDA074}</b:Guid>
    <b:Title>Capítulo X: Actitudes: Definición y Medición. Componentes de la actitud. Modelo de la acción razonada y acción planificada</b:Title>
    <b:Year>2004</b:Year>
    <b:Author>
      <b:Author>
        <b:NameList>
          <b:Person>
            <b:Last>Ubillos</b:Last>
            <b:First>S.</b:First>
          </b:Person>
          <b:Person>
            <b:Last>Mayordomo</b:Last>
            <b:First>S.</b:First>
          </b:Person>
          <b:Person>
            <b:Last>Páez</b:Last>
            <b:First>D.</b:First>
          </b:Person>
        </b:NameList>
      </b:Author>
    </b:Author>
    <b:JournalName>Psicología Social, Cultura y Educación</b:JournalName>
    <b:Pages>301-326</b:Pages>
    <b:RefOrder>50</b:RefOrder>
  </b:Source>
  <b:Source>
    <b:Tag>Her186</b:Tag>
    <b:SourceType>Book</b:SourceType>
    <b:Guid>{261921A8-B1FE-420F-B79B-95A5BDFB1F61}</b:Guid>
    <b:Author>
      <b:Author>
        <b:NameList>
          <b:Person>
            <b:Last>Hernández</b:Last>
            <b:First>R.</b:First>
          </b:Person>
          <b:Person>
            <b:Last>Mendoza</b:Last>
            <b:First>C.</b:First>
          </b:Person>
        </b:NameList>
      </b:Author>
    </b:Author>
    <b:Title>Metodología de investigación. Las rutas cuantitativa, cualitativa y mixta. </b:Title>
    <b:Year>2018</b:Year>
    <b:City>Ciudad de México</b:City>
    <b:Publisher>McGRAW-HILL</b:Publisher>
    <b:RefOrder>51</b:RefOrder>
  </b:Source>
  <b:Source>
    <b:Tag>Sev181</b:Tag>
    <b:SourceType>JournalArticle</b:SourceType>
    <b:Guid>{9F512BE8-BC32-4D5D-A2CB-8590A9C46747}</b:Guid>
    <b:Title>Actitud del docente hacia la educación inclusiva y hacia los estudiantes con necesidades educativas especiales</b:Title>
    <b:Year>2018</b:Year>
    <b:Author>
      <b:Author>
        <b:NameList>
          <b:Person>
            <b:Last>Sevilla</b:Last>
            <b:First>Dora</b:First>
          </b:Person>
          <b:Person>
            <b:Last>Martín</b:Last>
            <b:First>Mario</b:First>
          </b:Person>
          <b:Person>
            <b:Last>Jenaro</b:Last>
            <b:First>Cristina</b:First>
          </b:Person>
        </b:NameList>
      </b:Author>
    </b:Author>
    <b:JournalName>Innovación educativa (México, DF)</b:JournalName>
    <b:Pages>115-141</b:Pages>
    <b:Volume>18</b:Volume>
    <b:Issue>78</b:Issue>
    <b:URL>http://www.scielo.org.mx/scielo.php?pid=S1665-26732018000300115&amp;script=sci_arttext</b:URL>
    <b:RefOrder>1</b:RefOrder>
  </b:Source>
</b:Sources>
</file>

<file path=customXml/itemProps1.xml><?xml version="1.0" encoding="utf-8"?>
<ds:datastoreItem xmlns:ds="http://schemas.openxmlformats.org/officeDocument/2006/customXml" ds:itemID="{26822605-ABE8-4FAD-A84C-B7A3C2AE6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7562</TotalTime>
  <Pages>84</Pages>
  <Words>16694</Words>
  <Characters>91817</Characters>
  <Application>Microsoft Office Word</Application>
  <DocSecurity>0</DocSecurity>
  <Lines>765</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usario</dc:creator>
  <cp:keywords/>
  <dc:description/>
  <cp:lastModifiedBy>LENOVO</cp:lastModifiedBy>
  <cp:revision>272</cp:revision>
  <dcterms:created xsi:type="dcterms:W3CDTF">2020-12-16T16:01:00Z</dcterms:created>
  <dcterms:modified xsi:type="dcterms:W3CDTF">2022-12-01T16:51:00Z</dcterms:modified>
</cp:coreProperties>
</file>