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86144" w14:textId="2386FA4E" w:rsidR="00E7338A" w:rsidRPr="00E7338A" w:rsidRDefault="00E7338A" w:rsidP="00E7338A">
      <w:pPr>
        <w:widowControl w:val="0"/>
        <w:autoSpaceDE w:val="0"/>
        <w:autoSpaceDN w:val="0"/>
        <w:spacing w:before="171" w:after="0" w:line="240" w:lineRule="auto"/>
        <w:jc w:val="center"/>
        <w:rPr>
          <w:rFonts w:ascii="Times New Roman" w:eastAsia="Times New Roman" w:hAnsi="Times New Roman" w:cs="Times New Roman"/>
          <w:sz w:val="36"/>
          <w:lang w:val="es-ES" w:eastAsia="es-ES" w:bidi="es-ES"/>
        </w:rPr>
      </w:pPr>
      <w:r w:rsidRPr="00E7338A">
        <w:rPr>
          <w:rFonts w:ascii="Times New Roman" w:eastAsia="Times New Roman" w:hAnsi="Times New Roman" w:cs="Times New Roman"/>
          <w:sz w:val="36"/>
          <w:lang w:val="es-ES" w:eastAsia="es-ES" w:bidi="es-ES"/>
        </w:rPr>
        <w:t>UNIVERSIDAD SANTO DOMINGO DE GUZMÁN</w:t>
      </w:r>
    </w:p>
    <w:p w14:paraId="768860B7" w14:textId="77777777" w:rsidR="00E7338A" w:rsidRPr="00E7338A" w:rsidRDefault="00E7338A" w:rsidP="00E7338A">
      <w:pPr>
        <w:widowControl w:val="0"/>
        <w:autoSpaceDE w:val="0"/>
        <w:autoSpaceDN w:val="0"/>
        <w:spacing w:before="197" w:after="0" w:line="240" w:lineRule="auto"/>
        <w:jc w:val="center"/>
        <w:rPr>
          <w:rFonts w:ascii="Times New Roman" w:eastAsia="Times New Roman" w:hAnsi="Times New Roman" w:cs="Times New Roman"/>
          <w:sz w:val="32"/>
          <w:lang w:val="es-ES" w:eastAsia="es-ES" w:bidi="es-ES"/>
        </w:rPr>
      </w:pPr>
      <w:r w:rsidRPr="00E7338A">
        <w:rPr>
          <w:rFonts w:ascii="Times New Roman" w:eastAsia="Times New Roman" w:hAnsi="Times New Roman" w:cs="Times New Roman"/>
          <w:sz w:val="32"/>
          <w:lang w:val="es-ES" w:eastAsia="es-ES" w:bidi="es-ES"/>
        </w:rPr>
        <w:t>FACULTAD DE EDUCACIÓN</w:t>
      </w:r>
    </w:p>
    <w:p w14:paraId="68F345B6" w14:textId="77777777" w:rsidR="00E7338A" w:rsidRPr="00E7338A" w:rsidRDefault="00E7338A" w:rsidP="00E7338A">
      <w:pPr>
        <w:widowControl w:val="0"/>
        <w:autoSpaceDE w:val="0"/>
        <w:autoSpaceDN w:val="0"/>
        <w:spacing w:before="188" w:after="0" w:line="240" w:lineRule="auto"/>
        <w:jc w:val="center"/>
        <w:rPr>
          <w:rFonts w:ascii="Times New Roman" w:eastAsia="Times New Roman" w:hAnsi="Times New Roman" w:cs="Times New Roman"/>
          <w:sz w:val="28"/>
          <w:lang w:val="es-ES" w:eastAsia="es-ES" w:bidi="es-ES"/>
        </w:rPr>
      </w:pPr>
      <w:r w:rsidRPr="00E7338A">
        <w:rPr>
          <w:rFonts w:ascii="Times New Roman" w:eastAsia="Times New Roman" w:hAnsi="Times New Roman" w:cs="Times New Roman"/>
          <w:sz w:val="28"/>
          <w:lang w:val="es-ES" w:eastAsia="es-ES" w:bidi="es-ES"/>
        </w:rPr>
        <w:t xml:space="preserve">ESCUELA </w:t>
      </w:r>
      <w:r>
        <w:rPr>
          <w:rFonts w:ascii="Times New Roman" w:eastAsia="Times New Roman" w:hAnsi="Times New Roman" w:cs="Times New Roman"/>
          <w:sz w:val="28"/>
          <w:lang w:val="es-ES" w:eastAsia="es-ES" w:bidi="es-ES"/>
        </w:rPr>
        <w:t>PROFESIONAL DE EDUCACIÓN PRIMARIA</w:t>
      </w:r>
    </w:p>
    <w:p w14:paraId="57C6536C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 w:bidi="es-ES"/>
        </w:rPr>
      </w:pPr>
    </w:p>
    <w:p w14:paraId="6E7B3D2F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  <w:r w:rsidRPr="00E7338A">
        <w:rPr>
          <w:rFonts w:ascii="Times New Roman" w:eastAsia="Times New Roman" w:hAnsi="Times New Roman" w:cs="Times New Roman"/>
          <w:noProof/>
          <w:lang w:eastAsia="es-PE"/>
        </w:rPr>
        <w:drawing>
          <wp:anchor distT="0" distB="0" distL="0" distR="0" simplePos="0" relativeHeight="251659264" behindDoc="0" locked="0" layoutInCell="1" allowOverlap="1" wp14:anchorId="2E7FBED9" wp14:editId="75C96724">
            <wp:simplePos x="0" y="0"/>
            <wp:positionH relativeFrom="page">
              <wp:posOffset>2981739</wp:posOffset>
            </wp:positionH>
            <wp:positionV relativeFrom="paragraph">
              <wp:posOffset>111816</wp:posOffset>
            </wp:positionV>
            <wp:extent cx="1746885" cy="1828800"/>
            <wp:effectExtent l="0" t="0" r="5715" b="0"/>
            <wp:wrapNone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94" cy="183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E723F2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265AB5BC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00FAB755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2D57D6AD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1DD3776E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54996800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1C37B091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1F7D5D54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27723144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62D8B7B2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2F0C1822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7E069C7A" w14:textId="77777777" w:rsidR="00E7338A" w:rsidRPr="00E7338A" w:rsidRDefault="00E7338A" w:rsidP="00E7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s-ES" w:eastAsia="es-ES" w:bidi="es-ES"/>
        </w:rPr>
      </w:pPr>
    </w:p>
    <w:p w14:paraId="5EADE323" w14:textId="77777777" w:rsidR="00E7338A" w:rsidRPr="00E7338A" w:rsidRDefault="00E7338A" w:rsidP="00E7338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>ESTRATEGIAS DIDACTICAS PARA EL APRENDIZAJE DE LA LECTURA EN ESTUDIANTES DE EDUCACIÓN PRIMARIA</w:t>
      </w:r>
    </w:p>
    <w:p w14:paraId="4FEFA86E" w14:textId="77777777" w:rsidR="00E7338A" w:rsidRPr="00E7338A" w:rsidRDefault="00E7338A" w:rsidP="00E7338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381D6153" w14:textId="77777777" w:rsidR="00E7338A" w:rsidRPr="007E56BE" w:rsidRDefault="00E7338A" w:rsidP="007E56BE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 w:bidi="es-ES"/>
        </w:rPr>
      </w:pPr>
      <w:r w:rsidRPr="007E56B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 w:bidi="es-ES"/>
        </w:rPr>
        <w:t>AUTOR:</w:t>
      </w:r>
    </w:p>
    <w:p w14:paraId="5A2B6D11" w14:textId="4BB7624F" w:rsidR="00E7338A" w:rsidRPr="00E7338A" w:rsidRDefault="00E7338A" w:rsidP="00E7338A">
      <w:pPr>
        <w:widowControl w:val="0"/>
        <w:autoSpaceDE w:val="0"/>
        <w:autoSpaceDN w:val="0"/>
        <w:spacing w:before="187" w:after="0"/>
        <w:ind w:right="140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ab/>
      </w:r>
      <w:r w:rsidR="007E56BE"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>AGURTO HUANCAS, ANGY MARIELE</w:t>
      </w:r>
    </w:p>
    <w:p w14:paraId="4F03FCB1" w14:textId="77777777" w:rsidR="00E7338A" w:rsidRPr="007E56BE" w:rsidRDefault="00E7338A" w:rsidP="007E56BE">
      <w:pPr>
        <w:widowControl w:val="0"/>
        <w:autoSpaceDE w:val="0"/>
        <w:autoSpaceDN w:val="0"/>
        <w:spacing w:before="187" w:after="0"/>
        <w:ind w:right="1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 w:bidi="es-ES"/>
        </w:rPr>
      </w:pPr>
      <w:r w:rsidRPr="007E56B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 w:bidi="es-ES"/>
        </w:rPr>
        <w:t>ASESOR:</w:t>
      </w:r>
    </w:p>
    <w:p w14:paraId="6701F222" w14:textId="36BC273F" w:rsidR="00E7338A" w:rsidRPr="00E7338A" w:rsidRDefault="007E56BE" w:rsidP="007E56BE">
      <w:pPr>
        <w:widowControl w:val="0"/>
        <w:autoSpaceDE w:val="0"/>
        <w:autoSpaceDN w:val="0"/>
        <w:spacing w:before="187"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>BRITO GARCÍAS, JOSÉ</w:t>
      </w:r>
    </w:p>
    <w:p w14:paraId="50B2E867" w14:textId="77777777" w:rsidR="00E7338A" w:rsidRPr="00E7338A" w:rsidRDefault="00E7338A" w:rsidP="00E7338A">
      <w:pPr>
        <w:widowControl w:val="0"/>
        <w:autoSpaceDE w:val="0"/>
        <w:autoSpaceDN w:val="0"/>
        <w:spacing w:before="187" w:after="0"/>
        <w:ind w:right="140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105A62F0" w14:textId="648EC245" w:rsidR="007E56BE" w:rsidRPr="00595752" w:rsidRDefault="00595752" w:rsidP="00595752">
      <w:pPr>
        <w:widowControl w:val="0"/>
        <w:tabs>
          <w:tab w:val="left" w:pos="27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 w:bidi="es-ES"/>
        </w:rPr>
      </w:pPr>
      <w:r w:rsidRPr="00595752">
        <w:rPr>
          <w:rFonts w:ascii="Times New Roman" w:eastAsia="Times New Roman" w:hAnsi="Times New Roman" w:cs="Times New Roman"/>
          <w:b/>
          <w:bCs/>
          <w:noProof/>
          <w:sz w:val="28"/>
          <w:lang w:eastAsia="es-PE"/>
        </w:rPr>
        <w:t xml:space="preserve">Trabajo </w:t>
      </w:r>
      <w:bookmarkStart w:id="0" w:name="_GoBack"/>
      <w:bookmarkEnd w:id="0"/>
      <w:r w:rsidRPr="00595752">
        <w:rPr>
          <w:rFonts w:ascii="Times New Roman" w:eastAsia="Times New Roman" w:hAnsi="Times New Roman" w:cs="Times New Roman"/>
          <w:b/>
          <w:bCs/>
          <w:noProof/>
          <w:sz w:val="28"/>
          <w:lang w:eastAsia="es-PE"/>
        </w:rPr>
        <w:t xml:space="preserve">de suficiencia profesional </w:t>
      </w:r>
      <w:r w:rsidRPr="00595752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 w:bidi="es-ES"/>
        </w:rPr>
        <w:t>para optar al título profesional de</w:t>
      </w:r>
    </w:p>
    <w:p w14:paraId="3D63E04B" w14:textId="77777777" w:rsidR="007E56BE" w:rsidRDefault="007E56BE" w:rsidP="00E7338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670A76E4" w14:textId="38D8A6C7" w:rsidR="00E7338A" w:rsidRPr="00E7338A" w:rsidRDefault="00E7338A" w:rsidP="00E7338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es-ES" w:eastAsia="es-ES" w:bidi="es-ES"/>
        </w:rPr>
      </w:pPr>
      <w:r w:rsidRPr="00595752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 w:bidi="es-ES"/>
        </w:rPr>
        <w:t xml:space="preserve"> LICENCIADA EN</w:t>
      </w:r>
      <w:r w:rsidR="007E56BE"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val="es-ES" w:eastAsia="es-ES" w:bidi="es-ES"/>
        </w:rPr>
        <w:t>EDUCACIÓN PRIMARIA</w:t>
      </w:r>
    </w:p>
    <w:p w14:paraId="177FE84A" w14:textId="77777777" w:rsidR="00E7338A" w:rsidRPr="00E7338A" w:rsidRDefault="00E7338A" w:rsidP="00E7338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20FF2219" w14:textId="77777777" w:rsidR="00E7338A" w:rsidRPr="00E7338A" w:rsidRDefault="00E7338A" w:rsidP="00E7338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76CBC9EF" w14:textId="77777777" w:rsidR="00E7338A" w:rsidRPr="00E7338A" w:rsidRDefault="00E7338A" w:rsidP="00E7338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r w:rsidRPr="00E7338A"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 xml:space="preserve">JICAMARCA - LIMA </w:t>
      </w:r>
    </w:p>
    <w:p w14:paraId="030EC027" w14:textId="77777777" w:rsidR="00E7338A" w:rsidRDefault="00E7338A" w:rsidP="00E7338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  <w:r w:rsidRPr="00E7338A"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  <w:t>2020</w:t>
      </w:r>
    </w:p>
    <w:p w14:paraId="67EE420D" w14:textId="77777777" w:rsidR="00E7338A" w:rsidRPr="00E7338A" w:rsidRDefault="00E7338A" w:rsidP="00E7338A">
      <w:pPr>
        <w:widowControl w:val="0"/>
        <w:autoSpaceDE w:val="0"/>
        <w:autoSpaceDN w:val="0"/>
        <w:spacing w:after="0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s-ES" w:eastAsia="es-ES" w:bidi="es-ES"/>
        </w:rPr>
      </w:pPr>
    </w:p>
    <w:p w14:paraId="3A68DB2C" w14:textId="5C8FC320" w:rsidR="00AF7B52" w:rsidRDefault="00AF7B52" w:rsidP="00AF7B52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123D859C" w14:textId="5D3B6320" w:rsidR="00595752" w:rsidRDefault="00595752" w:rsidP="00AF7B52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4A5697F8" w14:textId="7710DAA9" w:rsidR="00595752" w:rsidRDefault="00595752" w:rsidP="00AF7B52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5CA16FDE" w14:textId="77777777" w:rsidR="00595752" w:rsidRDefault="00595752" w:rsidP="00AF7B52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13565793" w14:textId="726A6F47" w:rsidR="007E56BE" w:rsidRDefault="007E56BE" w:rsidP="00AF7B52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783BDE91" w14:textId="77777777" w:rsidR="007E56BE" w:rsidRPr="009154D8" w:rsidRDefault="007E56BE" w:rsidP="00AF7B52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63ACE76C" w14:textId="384D75D6" w:rsidR="009154D8" w:rsidRDefault="00987BC8" w:rsidP="00E324E1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154D8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</w:t>
      </w:r>
      <w:r w:rsidRPr="009154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F7B52" w:rsidRPr="00AF7B52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RESUMEN </w:t>
      </w:r>
    </w:p>
    <w:p w14:paraId="0EAE5296" w14:textId="50A2EEAD" w:rsidR="00595752" w:rsidRDefault="00595752" w:rsidP="00E324E1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5AB46CE" w14:textId="77777777" w:rsidR="00595752" w:rsidRPr="00AF7B52" w:rsidRDefault="00595752" w:rsidP="00E324E1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B36FC2A" w14:textId="75BEE1B5" w:rsidR="0007431A" w:rsidRDefault="00C650E1" w:rsidP="00E32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presente estudio tuvo como </w:t>
      </w:r>
      <w:r w:rsidR="003C3F01">
        <w:rPr>
          <w:rFonts w:ascii="Times New Roman" w:hAnsi="Times New Roman" w:cs="Times New Roman"/>
          <w:sz w:val="24"/>
          <w:szCs w:val="24"/>
          <w:lang w:val="es-ES"/>
        </w:rPr>
        <w:t xml:space="preserve">objetivo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describir </w:t>
      </w:r>
      <w:r w:rsidR="003C3F01">
        <w:rPr>
          <w:rFonts w:ascii="Times New Roman" w:hAnsi="Times New Roman" w:cs="Times New Roman"/>
          <w:sz w:val="24"/>
          <w:szCs w:val="24"/>
          <w:lang w:val="es-ES"/>
        </w:rPr>
        <w:t>los aportes teóricos sobre</w:t>
      </w:r>
      <w:r w:rsidR="006B637A">
        <w:rPr>
          <w:rFonts w:ascii="Times New Roman" w:hAnsi="Times New Roman" w:cs="Times New Roman"/>
          <w:sz w:val="24"/>
          <w:szCs w:val="24"/>
          <w:lang w:val="es-ES"/>
        </w:rPr>
        <w:t xml:space="preserve"> las estrategias </w:t>
      </w:r>
      <w:r w:rsidR="003C3F01">
        <w:rPr>
          <w:rFonts w:ascii="Times New Roman" w:hAnsi="Times New Roman" w:cs="Times New Roman"/>
          <w:sz w:val="24"/>
          <w:szCs w:val="24"/>
          <w:lang w:val="es-ES"/>
        </w:rPr>
        <w:t xml:space="preserve">didácticas para el desarrollo </w:t>
      </w:r>
      <w:r w:rsidR="006B637A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3C3F01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6B637A">
        <w:rPr>
          <w:rFonts w:ascii="Times New Roman" w:hAnsi="Times New Roman" w:cs="Times New Roman"/>
          <w:sz w:val="24"/>
          <w:szCs w:val="24"/>
          <w:lang w:val="es-ES"/>
        </w:rPr>
        <w:t>lectura</w:t>
      </w:r>
      <w:r w:rsidR="006F2AC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C3F01">
        <w:rPr>
          <w:rFonts w:ascii="Times New Roman" w:hAnsi="Times New Roman" w:cs="Times New Roman"/>
          <w:sz w:val="24"/>
          <w:szCs w:val="24"/>
          <w:lang w:val="es-ES"/>
        </w:rPr>
        <w:t>como competencia</w:t>
      </w:r>
      <w:r w:rsidR="006F2AC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6F2AC2">
        <w:rPr>
          <w:rFonts w:ascii="Times New Roman" w:hAnsi="Times New Roman" w:cs="Times New Roman"/>
          <w:sz w:val="24"/>
          <w:szCs w:val="24"/>
          <w:lang w:val="es-ES"/>
        </w:rPr>
        <w:t>estudiantes</w:t>
      </w:r>
      <w:r w:rsidR="003C3F0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e</w:t>
      </w:r>
      <w:r w:rsidR="003C3F01">
        <w:rPr>
          <w:rFonts w:ascii="Times New Roman" w:hAnsi="Times New Roman" w:cs="Times New Roman"/>
          <w:sz w:val="24"/>
          <w:szCs w:val="24"/>
          <w:lang w:val="es-ES"/>
        </w:rPr>
        <w:t xml:space="preserve">ducación </w:t>
      </w: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3C3F01">
        <w:rPr>
          <w:rFonts w:ascii="Times New Roman" w:hAnsi="Times New Roman" w:cs="Times New Roman"/>
          <w:sz w:val="24"/>
          <w:szCs w:val="24"/>
          <w:lang w:val="es-ES"/>
        </w:rPr>
        <w:t>rimaria</w:t>
      </w:r>
      <w:r w:rsidR="006F2AC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F6992" w:rsidRPr="005F69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C3F01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6B637A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C3F01">
        <w:rPr>
          <w:rFonts w:ascii="Times New Roman" w:hAnsi="Times New Roman" w:cs="Times New Roman"/>
          <w:sz w:val="24"/>
          <w:szCs w:val="24"/>
          <w:lang w:val="es-ES"/>
        </w:rPr>
        <w:t>todológicamente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corresponde a un estudio descriptivo de r</w:t>
      </w:r>
      <w:r w:rsidR="003C3F01">
        <w:rPr>
          <w:rFonts w:ascii="Times New Roman" w:hAnsi="Times New Roman" w:cs="Times New Roman"/>
          <w:sz w:val="24"/>
          <w:szCs w:val="24"/>
          <w:lang w:val="es-ES"/>
        </w:rPr>
        <w:t>evisión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la literatura sobre el tema. La unidad </w:t>
      </w:r>
      <w:r w:rsidR="006B637A">
        <w:rPr>
          <w:rFonts w:ascii="Times New Roman" w:hAnsi="Times New Roman" w:cs="Times New Roman"/>
          <w:sz w:val="24"/>
          <w:szCs w:val="24"/>
          <w:lang w:val="es-ES"/>
        </w:rPr>
        <w:t xml:space="preserve">de análisis </w:t>
      </w:r>
      <w:r w:rsidR="004D3C6F">
        <w:rPr>
          <w:rFonts w:ascii="Times New Roman" w:hAnsi="Times New Roman" w:cs="Times New Roman"/>
          <w:sz w:val="24"/>
          <w:szCs w:val="24"/>
          <w:lang w:val="es-ES"/>
        </w:rPr>
        <w:t>est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uvo </w:t>
      </w:r>
      <w:r w:rsidR="003C3F01">
        <w:rPr>
          <w:rFonts w:ascii="Times New Roman" w:hAnsi="Times New Roman" w:cs="Times New Roman"/>
          <w:sz w:val="24"/>
          <w:szCs w:val="24"/>
          <w:lang w:val="es-ES"/>
        </w:rPr>
        <w:t xml:space="preserve">conformada por </w:t>
      </w:r>
      <w:r w:rsidR="006B637A">
        <w:rPr>
          <w:rFonts w:ascii="Times New Roman" w:hAnsi="Times New Roman" w:cs="Times New Roman"/>
          <w:sz w:val="24"/>
          <w:szCs w:val="24"/>
          <w:lang w:val="es-ES"/>
        </w:rPr>
        <w:t xml:space="preserve">artículos científicos </w:t>
      </w:r>
      <w:r w:rsidR="004D3C6F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s-ES"/>
        </w:rPr>
        <w:t>los últimos cinco a</w:t>
      </w:r>
      <w:r w:rsidR="004D3C6F">
        <w:rPr>
          <w:rFonts w:ascii="Times New Roman" w:hAnsi="Times New Roman" w:cs="Times New Roman"/>
          <w:sz w:val="24"/>
          <w:szCs w:val="24"/>
          <w:lang w:val="es-ES"/>
        </w:rPr>
        <w:t>ños de vigencia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tanto </w:t>
      </w:r>
      <w:r w:rsidR="004D3C6F">
        <w:rPr>
          <w:rFonts w:ascii="Times New Roman" w:hAnsi="Times New Roman" w:cs="Times New Roman"/>
          <w:sz w:val="24"/>
          <w:szCs w:val="24"/>
          <w:lang w:val="es-ES"/>
        </w:rPr>
        <w:t>internacional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4D3C6F">
        <w:rPr>
          <w:rFonts w:ascii="Times New Roman" w:hAnsi="Times New Roman" w:cs="Times New Roman"/>
          <w:sz w:val="24"/>
          <w:szCs w:val="24"/>
          <w:lang w:val="es-ES"/>
        </w:rPr>
        <w:t xml:space="preserve"> como nacional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4D3C6F">
        <w:rPr>
          <w:rFonts w:ascii="Times New Roman" w:hAnsi="Times New Roman" w:cs="Times New Roman"/>
          <w:sz w:val="24"/>
          <w:szCs w:val="24"/>
          <w:lang w:val="es-ES"/>
        </w:rPr>
        <w:t>. S</w:t>
      </w:r>
      <w:r w:rsidR="00E13C05">
        <w:rPr>
          <w:rFonts w:ascii="Times New Roman" w:hAnsi="Times New Roman" w:cs="Times New Roman"/>
          <w:sz w:val="24"/>
          <w:szCs w:val="24"/>
          <w:lang w:val="es-ES"/>
        </w:rPr>
        <w:t>e ha empleado la técnica de análisis documental, los instrumentos que se aplicaron comprenden entre fichas bibliográficas asimismo la</w:t>
      </w:r>
      <w:r w:rsidR="00BC6FBC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E13C05">
        <w:rPr>
          <w:rFonts w:ascii="Times New Roman" w:hAnsi="Times New Roman" w:cs="Times New Roman"/>
          <w:sz w:val="24"/>
          <w:szCs w:val="24"/>
          <w:lang w:val="es-ES"/>
        </w:rPr>
        <w:t xml:space="preserve"> fichas paráfrasis</w:t>
      </w:r>
      <w:r w:rsidR="00754218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B63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D3C6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54218">
        <w:rPr>
          <w:rFonts w:ascii="Times New Roman" w:hAnsi="Times New Roman" w:cs="Times New Roman"/>
          <w:sz w:val="24"/>
          <w:szCs w:val="24"/>
          <w:lang w:val="es-ES"/>
        </w:rPr>
        <w:t>l estudio concluy</w:t>
      </w:r>
      <w:r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07431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C6FBC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07431A" w:rsidRPr="0007431A">
        <w:rPr>
          <w:rFonts w:ascii="Times New Roman" w:hAnsi="Times New Roman" w:cs="Times New Roman"/>
          <w:sz w:val="24"/>
          <w:szCs w:val="24"/>
        </w:rPr>
        <w:t xml:space="preserve">es importante trabajar la competencia de comprensión lectora </w:t>
      </w:r>
      <w:r w:rsidRPr="0007431A">
        <w:rPr>
          <w:rFonts w:ascii="Times New Roman" w:hAnsi="Times New Roman" w:cs="Times New Roman"/>
          <w:sz w:val="24"/>
          <w:szCs w:val="24"/>
        </w:rPr>
        <w:t>usando</w:t>
      </w:r>
      <w:r>
        <w:rPr>
          <w:rFonts w:ascii="Times New Roman" w:hAnsi="Times New Roman" w:cs="Times New Roman"/>
          <w:sz w:val="24"/>
          <w:szCs w:val="24"/>
        </w:rPr>
        <w:t xml:space="preserve"> las</w:t>
      </w:r>
      <w:r w:rsidR="00FD2E0D">
        <w:rPr>
          <w:rFonts w:ascii="Times New Roman" w:hAnsi="Times New Roman" w:cs="Times New Roman"/>
          <w:sz w:val="24"/>
          <w:szCs w:val="24"/>
        </w:rPr>
        <w:t xml:space="preserve"> estrategias didácticas de aprendizaje innovadoras</w:t>
      </w:r>
      <w:r>
        <w:rPr>
          <w:rFonts w:ascii="Times New Roman" w:hAnsi="Times New Roman" w:cs="Times New Roman"/>
          <w:sz w:val="24"/>
          <w:szCs w:val="24"/>
        </w:rPr>
        <w:t xml:space="preserve"> de desarrollo </w:t>
      </w:r>
      <w:r w:rsidR="00FD2E0D">
        <w:rPr>
          <w:rFonts w:ascii="Times New Roman" w:hAnsi="Times New Roman" w:cs="Times New Roman"/>
          <w:sz w:val="24"/>
        </w:rPr>
        <w:t xml:space="preserve">de habilidades y destrezas de </w:t>
      </w:r>
      <w:r>
        <w:rPr>
          <w:rFonts w:ascii="Times New Roman" w:hAnsi="Times New Roman" w:cs="Times New Roman"/>
          <w:sz w:val="24"/>
        </w:rPr>
        <w:t>comprensión</w:t>
      </w:r>
      <w:r w:rsidR="0007431A">
        <w:rPr>
          <w:rFonts w:ascii="Times New Roman" w:hAnsi="Times New Roman" w:cs="Times New Roman"/>
          <w:sz w:val="24"/>
          <w:szCs w:val="24"/>
        </w:rPr>
        <w:t>.</w:t>
      </w:r>
    </w:p>
    <w:p w14:paraId="0774C09C" w14:textId="77777777" w:rsidR="002705EF" w:rsidRDefault="002705EF" w:rsidP="00554F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1CA48" w14:textId="01108A07" w:rsidR="001541C7" w:rsidRDefault="00AF7B52" w:rsidP="00554F6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0D">
        <w:rPr>
          <w:rFonts w:ascii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0E1">
        <w:rPr>
          <w:rFonts w:ascii="Times New Roman" w:hAnsi="Times New Roman" w:cs="Times New Roman"/>
          <w:i/>
          <w:iCs/>
          <w:sz w:val="24"/>
          <w:szCs w:val="24"/>
        </w:rPr>
        <w:t>Educación Primaria, est</w:t>
      </w:r>
      <w:r w:rsidR="00E324E1" w:rsidRPr="00C650E1">
        <w:rPr>
          <w:rFonts w:ascii="Times New Roman" w:hAnsi="Times New Roman" w:cs="Times New Roman"/>
          <w:i/>
          <w:iCs/>
          <w:sz w:val="24"/>
          <w:szCs w:val="24"/>
        </w:rPr>
        <w:t>rategias, lectura, aprendizaje.</w:t>
      </w:r>
    </w:p>
    <w:p w14:paraId="20CF6D9D" w14:textId="77777777" w:rsidR="004D3C6F" w:rsidRDefault="0007431A" w:rsidP="00554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0ACE6D7" w14:textId="77777777" w:rsidR="009E7B91" w:rsidRPr="002705EF" w:rsidRDefault="004D3C6F" w:rsidP="00E32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05E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46620D85" w14:textId="1951C2AF" w:rsidR="002705EF" w:rsidRDefault="002705EF" w:rsidP="00E324E1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12BAD270" w14:textId="77777777" w:rsidR="00627824" w:rsidRPr="00627824" w:rsidRDefault="00627824" w:rsidP="00627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present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study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aimed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to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describe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theoretical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contributions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on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didactic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strategies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for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development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reading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as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competence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primary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school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students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Methodologically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it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corresponds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to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descriptive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study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to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review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literature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on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subject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unit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analysis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was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made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up of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scientific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articles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from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last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five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years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validity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both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international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national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technique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documentary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analysis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has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been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used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instruments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that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were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applied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include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among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bibliographic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records,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paraphrase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files as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well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study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concluded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that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it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is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important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to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work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on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reading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comprehension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competence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using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innovative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didactic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learning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strategies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for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development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comprehension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skills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627824">
        <w:rPr>
          <w:rFonts w:ascii="Times New Roman" w:hAnsi="Times New Roman" w:cs="Times New Roman"/>
          <w:sz w:val="24"/>
          <w:szCs w:val="24"/>
          <w:lang w:val="es-ES"/>
        </w:rPr>
        <w:t>abilities</w:t>
      </w:r>
      <w:proofErr w:type="spellEnd"/>
      <w:r w:rsidRPr="0062782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0A6610E" w14:textId="39E639BE" w:rsidR="00C650E1" w:rsidRDefault="00C650E1" w:rsidP="00E324E1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3AAD8979" w14:textId="5C544AE5" w:rsidR="00E324E1" w:rsidRPr="00E324E1" w:rsidRDefault="00E324E1" w:rsidP="00E324E1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324E1">
        <w:rPr>
          <w:rFonts w:ascii="Times New Roman" w:hAnsi="Times New Roman" w:cs="Times New Roman"/>
          <w:b/>
          <w:iCs/>
          <w:sz w:val="24"/>
          <w:szCs w:val="24"/>
          <w:lang w:val="en-US"/>
        </w:rPr>
        <w:t>Keywords:</w:t>
      </w:r>
      <w:r w:rsidRPr="00E324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650E1">
        <w:rPr>
          <w:rFonts w:ascii="Times New Roman" w:hAnsi="Times New Roman" w:cs="Times New Roman"/>
          <w:i/>
          <w:sz w:val="24"/>
          <w:szCs w:val="24"/>
          <w:lang w:val="en-US"/>
        </w:rPr>
        <w:t>Primary Education, strategies, reading, learning</w:t>
      </w:r>
      <w:r w:rsidR="00C650E1" w:rsidRPr="00C650E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sectPr w:rsidR="00E324E1" w:rsidRPr="00E324E1" w:rsidSect="00E7338A">
      <w:headerReference w:type="default" r:id="rId9"/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86654" w14:textId="77777777" w:rsidR="001D4A99" w:rsidRDefault="001D4A99" w:rsidP="00BC6FBC">
      <w:pPr>
        <w:spacing w:after="0" w:line="240" w:lineRule="auto"/>
      </w:pPr>
      <w:r>
        <w:separator/>
      </w:r>
    </w:p>
  </w:endnote>
  <w:endnote w:type="continuationSeparator" w:id="0">
    <w:p w14:paraId="215973D3" w14:textId="77777777" w:rsidR="001D4A99" w:rsidRDefault="001D4A99" w:rsidP="00BC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saPro">
    <w:altName w:val="Tisa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E8338" w14:textId="77777777" w:rsidR="001D4A99" w:rsidRDefault="001D4A99" w:rsidP="00BC6FBC">
      <w:pPr>
        <w:spacing w:after="0" w:line="240" w:lineRule="auto"/>
      </w:pPr>
      <w:r>
        <w:separator/>
      </w:r>
    </w:p>
  </w:footnote>
  <w:footnote w:type="continuationSeparator" w:id="0">
    <w:p w14:paraId="66E7355B" w14:textId="77777777" w:rsidR="001D4A99" w:rsidRDefault="001D4A99" w:rsidP="00BC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7CCA" w14:textId="03936DB0" w:rsidR="00BC6FBC" w:rsidRDefault="00BC6FBC">
    <w:pPr>
      <w:pStyle w:val="Encabezado"/>
      <w:jc w:val="right"/>
    </w:pPr>
  </w:p>
  <w:p w14:paraId="7F543B07" w14:textId="77777777" w:rsidR="00BC6FBC" w:rsidRDefault="00BC6F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657"/>
    <w:multiLevelType w:val="hybridMultilevel"/>
    <w:tmpl w:val="20E8C0B6"/>
    <w:lvl w:ilvl="0" w:tplc="C52847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F94BFF"/>
    <w:multiLevelType w:val="hybridMultilevel"/>
    <w:tmpl w:val="6428B3CA"/>
    <w:lvl w:ilvl="0" w:tplc="22044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691C"/>
    <w:multiLevelType w:val="hybridMultilevel"/>
    <w:tmpl w:val="7B643DEC"/>
    <w:lvl w:ilvl="0" w:tplc="D64EF1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84D3C"/>
    <w:multiLevelType w:val="hybridMultilevel"/>
    <w:tmpl w:val="2F72A8B8"/>
    <w:lvl w:ilvl="0" w:tplc="63CAA464">
      <w:start w:val="3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4D8"/>
    <w:rsid w:val="00014A81"/>
    <w:rsid w:val="00025CBB"/>
    <w:rsid w:val="00037450"/>
    <w:rsid w:val="00043ACB"/>
    <w:rsid w:val="00057BF0"/>
    <w:rsid w:val="000636F2"/>
    <w:rsid w:val="00067177"/>
    <w:rsid w:val="0007431A"/>
    <w:rsid w:val="00076814"/>
    <w:rsid w:val="000912C6"/>
    <w:rsid w:val="00091C31"/>
    <w:rsid w:val="00100184"/>
    <w:rsid w:val="00100DE9"/>
    <w:rsid w:val="0010763F"/>
    <w:rsid w:val="00141428"/>
    <w:rsid w:val="0014244A"/>
    <w:rsid w:val="001532BB"/>
    <w:rsid w:val="001541C7"/>
    <w:rsid w:val="00164DC6"/>
    <w:rsid w:val="00165694"/>
    <w:rsid w:val="001749EE"/>
    <w:rsid w:val="001823A6"/>
    <w:rsid w:val="00191C50"/>
    <w:rsid w:val="00194C7C"/>
    <w:rsid w:val="001C5BA6"/>
    <w:rsid w:val="001D3B91"/>
    <w:rsid w:val="001D4A99"/>
    <w:rsid w:val="001E1FC0"/>
    <w:rsid w:val="001E491C"/>
    <w:rsid w:val="001F0DAC"/>
    <w:rsid w:val="002046F4"/>
    <w:rsid w:val="00213AEE"/>
    <w:rsid w:val="0022663D"/>
    <w:rsid w:val="00230AB3"/>
    <w:rsid w:val="00246D8C"/>
    <w:rsid w:val="00252220"/>
    <w:rsid w:val="002675EC"/>
    <w:rsid w:val="002705EF"/>
    <w:rsid w:val="002A18EF"/>
    <w:rsid w:val="002A68CC"/>
    <w:rsid w:val="002B2C9B"/>
    <w:rsid w:val="002C2E33"/>
    <w:rsid w:val="002D4223"/>
    <w:rsid w:val="002F4440"/>
    <w:rsid w:val="003027D7"/>
    <w:rsid w:val="00303996"/>
    <w:rsid w:val="003039A8"/>
    <w:rsid w:val="0030658E"/>
    <w:rsid w:val="003120F0"/>
    <w:rsid w:val="00324841"/>
    <w:rsid w:val="003373EA"/>
    <w:rsid w:val="00340387"/>
    <w:rsid w:val="00342C66"/>
    <w:rsid w:val="00354FBD"/>
    <w:rsid w:val="003571CE"/>
    <w:rsid w:val="00357848"/>
    <w:rsid w:val="003670BD"/>
    <w:rsid w:val="0036767D"/>
    <w:rsid w:val="00376D3B"/>
    <w:rsid w:val="00377230"/>
    <w:rsid w:val="00377FB4"/>
    <w:rsid w:val="00384AD2"/>
    <w:rsid w:val="00397F26"/>
    <w:rsid w:val="003A2E25"/>
    <w:rsid w:val="003C1D40"/>
    <w:rsid w:val="003C3F01"/>
    <w:rsid w:val="003D0564"/>
    <w:rsid w:val="003E2466"/>
    <w:rsid w:val="003F58FB"/>
    <w:rsid w:val="00405969"/>
    <w:rsid w:val="00411832"/>
    <w:rsid w:val="004136DE"/>
    <w:rsid w:val="00414052"/>
    <w:rsid w:val="00425018"/>
    <w:rsid w:val="00443214"/>
    <w:rsid w:val="0046714B"/>
    <w:rsid w:val="004672A7"/>
    <w:rsid w:val="004846A0"/>
    <w:rsid w:val="004A0C61"/>
    <w:rsid w:val="004A1D72"/>
    <w:rsid w:val="004B2488"/>
    <w:rsid w:val="004C1055"/>
    <w:rsid w:val="004C1138"/>
    <w:rsid w:val="004D3C6F"/>
    <w:rsid w:val="004E1D80"/>
    <w:rsid w:val="004E766A"/>
    <w:rsid w:val="00504BB3"/>
    <w:rsid w:val="00513985"/>
    <w:rsid w:val="0051587F"/>
    <w:rsid w:val="005467BD"/>
    <w:rsid w:val="00554F61"/>
    <w:rsid w:val="0055558C"/>
    <w:rsid w:val="00564CE1"/>
    <w:rsid w:val="00565F0F"/>
    <w:rsid w:val="00567667"/>
    <w:rsid w:val="00570954"/>
    <w:rsid w:val="00570C71"/>
    <w:rsid w:val="00571010"/>
    <w:rsid w:val="0057424A"/>
    <w:rsid w:val="005753DE"/>
    <w:rsid w:val="005813A2"/>
    <w:rsid w:val="00583812"/>
    <w:rsid w:val="00593B25"/>
    <w:rsid w:val="00595752"/>
    <w:rsid w:val="005B1FD7"/>
    <w:rsid w:val="005C3E46"/>
    <w:rsid w:val="005D195E"/>
    <w:rsid w:val="005D4BC3"/>
    <w:rsid w:val="005D5B4C"/>
    <w:rsid w:val="005E0041"/>
    <w:rsid w:val="005F1A6F"/>
    <w:rsid w:val="005F6992"/>
    <w:rsid w:val="00600D60"/>
    <w:rsid w:val="006011CB"/>
    <w:rsid w:val="00603AE0"/>
    <w:rsid w:val="006056FD"/>
    <w:rsid w:val="00627824"/>
    <w:rsid w:val="006325FF"/>
    <w:rsid w:val="00664911"/>
    <w:rsid w:val="00670174"/>
    <w:rsid w:val="006831E8"/>
    <w:rsid w:val="006B637A"/>
    <w:rsid w:val="006E50FD"/>
    <w:rsid w:val="006F1165"/>
    <w:rsid w:val="006F2AC2"/>
    <w:rsid w:val="006F3893"/>
    <w:rsid w:val="00700D50"/>
    <w:rsid w:val="00723D8B"/>
    <w:rsid w:val="00743462"/>
    <w:rsid w:val="007463A6"/>
    <w:rsid w:val="00754218"/>
    <w:rsid w:val="007542F9"/>
    <w:rsid w:val="00756836"/>
    <w:rsid w:val="00761B12"/>
    <w:rsid w:val="0076376C"/>
    <w:rsid w:val="007709D9"/>
    <w:rsid w:val="0077294C"/>
    <w:rsid w:val="00792D47"/>
    <w:rsid w:val="00793CBC"/>
    <w:rsid w:val="007C5246"/>
    <w:rsid w:val="007C7FC2"/>
    <w:rsid w:val="007E56BE"/>
    <w:rsid w:val="00800D00"/>
    <w:rsid w:val="008045C5"/>
    <w:rsid w:val="00815984"/>
    <w:rsid w:val="008321D6"/>
    <w:rsid w:val="008458C4"/>
    <w:rsid w:val="008471DC"/>
    <w:rsid w:val="00881500"/>
    <w:rsid w:val="008859EF"/>
    <w:rsid w:val="008B72A4"/>
    <w:rsid w:val="008C0766"/>
    <w:rsid w:val="008D1060"/>
    <w:rsid w:val="008E4443"/>
    <w:rsid w:val="008F4639"/>
    <w:rsid w:val="00912C15"/>
    <w:rsid w:val="009154D8"/>
    <w:rsid w:val="009422B4"/>
    <w:rsid w:val="00945ADF"/>
    <w:rsid w:val="00950B17"/>
    <w:rsid w:val="00956F2E"/>
    <w:rsid w:val="00971BBD"/>
    <w:rsid w:val="00976C4F"/>
    <w:rsid w:val="00976E72"/>
    <w:rsid w:val="00981304"/>
    <w:rsid w:val="00981401"/>
    <w:rsid w:val="00987BC8"/>
    <w:rsid w:val="0099102D"/>
    <w:rsid w:val="00992D79"/>
    <w:rsid w:val="009952A7"/>
    <w:rsid w:val="009A4145"/>
    <w:rsid w:val="009A5260"/>
    <w:rsid w:val="009A5C6B"/>
    <w:rsid w:val="009A744A"/>
    <w:rsid w:val="009B790C"/>
    <w:rsid w:val="009C2946"/>
    <w:rsid w:val="009C3884"/>
    <w:rsid w:val="009D1A30"/>
    <w:rsid w:val="009E0175"/>
    <w:rsid w:val="009E3FF4"/>
    <w:rsid w:val="009E42C6"/>
    <w:rsid w:val="009E7B91"/>
    <w:rsid w:val="009F1B73"/>
    <w:rsid w:val="009F3D45"/>
    <w:rsid w:val="00A105B7"/>
    <w:rsid w:val="00A170DD"/>
    <w:rsid w:val="00A3417B"/>
    <w:rsid w:val="00A47407"/>
    <w:rsid w:val="00A76C28"/>
    <w:rsid w:val="00A94D8F"/>
    <w:rsid w:val="00AC3B05"/>
    <w:rsid w:val="00AC5EC9"/>
    <w:rsid w:val="00AF7B52"/>
    <w:rsid w:val="00AF7BF8"/>
    <w:rsid w:val="00B13FC6"/>
    <w:rsid w:val="00B37935"/>
    <w:rsid w:val="00B41AED"/>
    <w:rsid w:val="00B53632"/>
    <w:rsid w:val="00B54F70"/>
    <w:rsid w:val="00B62CE8"/>
    <w:rsid w:val="00B71C2A"/>
    <w:rsid w:val="00B8217B"/>
    <w:rsid w:val="00B82B0D"/>
    <w:rsid w:val="00B871AA"/>
    <w:rsid w:val="00B91416"/>
    <w:rsid w:val="00BC6FBC"/>
    <w:rsid w:val="00BD12C0"/>
    <w:rsid w:val="00BE151D"/>
    <w:rsid w:val="00BE72C2"/>
    <w:rsid w:val="00BF2CF7"/>
    <w:rsid w:val="00BF6B7C"/>
    <w:rsid w:val="00BF7832"/>
    <w:rsid w:val="00BF7D5A"/>
    <w:rsid w:val="00C06897"/>
    <w:rsid w:val="00C429D8"/>
    <w:rsid w:val="00C650E1"/>
    <w:rsid w:val="00C65346"/>
    <w:rsid w:val="00C7590F"/>
    <w:rsid w:val="00C7648D"/>
    <w:rsid w:val="00C765FD"/>
    <w:rsid w:val="00C81329"/>
    <w:rsid w:val="00C90C00"/>
    <w:rsid w:val="00CB23CF"/>
    <w:rsid w:val="00CB4AE4"/>
    <w:rsid w:val="00CC422C"/>
    <w:rsid w:val="00CD19FC"/>
    <w:rsid w:val="00CD589F"/>
    <w:rsid w:val="00CE08A1"/>
    <w:rsid w:val="00CE2F5F"/>
    <w:rsid w:val="00CE7987"/>
    <w:rsid w:val="00CF4CFA"/>
    <w:rsid w:val="00CF5188"/>
    <w:rsid w:val="00D055AB"/>
    <w:rsid w:val="00D233DC"/>
    <w:rsid w:val="00D242C2"/>
    <w:rsid w:val="00D33537"/>
    <w:rsid w:val="00D5496F"/>
    <w:rsid w:val="00D763B7"/>
    <w:rsid w:val="00D77569"/>
    <w:rsid w:val="00D854FD"/>
    <w:rsid w:val="00DA02B2"/>
    <w:rsid w:val="00DA1752"/>
    <w:rsid w:val="00DB70CD"/>
    <w:rsid w:val="00DC5EF9"/>
    <w:rsid w:val="00DD6A6C"/>
    <w:rsid w:val="00E13C05"/>
    <w:rsid w:val="00E24701"/>
    <w:rsid w:val="00E324E1"/>
    <w:rsid w:val="00E357AC"/>
    <w:rsid w:val="00E606DE"/>
    <w:rsid w:val="00E65CDA"/>
    <w:rsid w:val="00E72A7B"/>
    <w:rsid w:val="00E7338A"/>
    <w:rsid w:val="00E83102"/>
    <w:rsid w:val="00E86E8C"/>
    <w:rsid w:val="00E927E7"/>
    <w:rsid w:val="00E957E8"/>
    <w:rsid w:val="00E95B31"/>
    <w:rsid w:val="00EB466C"/>
    <w:rsid w:val="00EB546D"/>
    <w:rsid w:val="00EC31E1"/>
    <w:rsid w:val="00EF797B"/>
    <w:rsid w:val="00F222A3"/>
    <w:rsid w:val="00F227B6"/>
    <w:rsid w:val="00F35C9F"/>
    <w:rsid w:val="00F35F4A"/>
    <w:rsid w:val="00F3637D"/>
    <w:rsid w:val="00F3731A"/>
    <w:rsid w:val="00F60368"/>
    <w:rsid w:val="00F62FA9"/>
    <w:rsid w:val="00F656F2"/>
    <w:rsid w:val="00F67247"/>
    <w:rsid w:val="00F7056C"/>
    <w:rsid w:val="00F8036C"/>
    <w:rsid w:val="00F8166F"/>
    <w:rsid w:val="00F85348"/>
    <w:rsid w:val="00FA0BBF"/>
    <w:rsid w:val="00FA4C1D"/>
    <w:rsid w:val="00FD2E0D"/>
    <w:rsid w:val="00FD7CE4"/>
    <w:rsid w:val="00FE16AD"/>
    <w:rsid w:val="00FF0241"/>
    <w:rsid w:val="00FF12C1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773FC"/>
  <w15:docId w15:val="{5FF6508B-23A7-4320-9E56-40F50603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79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7B9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7B91"/>
    <w:rPr>
      <w:rFonts w:ascii="Consolas" w:hAnsi="Consolas" w:cs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AF7B52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513985"/>
    <w:pPr>
      <w:autoSpaceDE w:val="0"/>
      <w:autoSpaceDN w:val="0"/>
      <w:adjustRightInd w:val="0"/>
      <w:spacing w:after="0" w:line="221" w:lineRule="atLeast"/>
    </w:pPr>
    <w:rPr>
      <w:rFonts w:ascii="TisaPro" w:hAnsi="TisaPr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A1D7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6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FBC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C6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FBC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Sol87</b:Tag>
    <b:SourceType>Book</b:SourceType>
    <b:Guid>{AF375D82-F323-408F-A5BA-608BE9416A89}</b:Guid>
    <b:Author>
      <b:Author>
        <b:NameList>
          <b:Person>
            <b:Last>Solé</b:Last>
          </b:Person>
        </b:NameList>
      </b:Author>
    </b:Author>
    <b:Year>1987</b:Year>
    <b:RefOrder>1</b:RefOrder>
  </b:Source>
</b:Sources>
</file>

<file path=customXml/itemProps1.xml><?xml version="1.0" encoding="utf-8"?>
<ds:datastoreItem xmlns:ds="http://schemas.openxmlformats.org/officeDocument/2006/customXml" ds:itemID="{AE3AAE3D-9E2C-4251-B735-91739788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Jomi Santiago Lucas</cp:lastModifiedBy>
  <cp:revision>50</cp:revision>
  <dcterms:created xsi:type="dcterms:W3CDTF">2020-01-23T03:26:00Z</dcterms:created>
  <dcterms:modified xsi:type="dcterms:W3CDTF">2021-01-13T19:08:00Z</dcterms:modified>
</cp:coreProperties>
</file>